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25D6" w14:textId="77777777" w:rsidR="00511CEC" w:rsidRPr="00100A89" w:rsidRDefault="00511CEC">
      <w:pPr>
        <w:spacing w:line="120" w:lineRule="exact"/>
        <w:rPr>
          <w:lang w:val="fr-CH"/>
        </w:rPr>
      </w:pPr>
    </w:p>
    <w:p w14:paraId="0107686D" w14:textId="04EE59DC" w:rsidR="00511CEC" w:rsidRPr="00100A89" w:rsidRDefault="00511CEC">
      <w:pPr>
        <w:tabs>
          <w:tab w:val="left" w:pos="7088"/>
        </w:tabs>
        <w:spacing w:after="600"/>
        <w:rPr>
          <w:sz w:val="22"/>
          <w:szCs w:val="22"/>
          <w:lang w:val="fr-CH"/>
        </w:rPr>
      </w:pPr>
      <w:r w:rsidRPr="00100A89">
        <w:rPr>
          <w:b/>
          <w:sz w:val="22"/>
          <w:szCs w:val="22"/>
          <w:lang w:val="fr-CH"/>
        </w:rPr>
        <w:t>Directive « </w:t>
      </w:r>
      <w:r w:rsidR="0018239D" w:rsidRPr="00100A89">
        <w:rPr>
          <w:b/>
          <w:sz w:val="22"/>
          <w:szCs w:val="22"/>
          <w:lang w:val="fr-CH"/>
        </w:rPr>
        <w:t xml:space="preserve">Inspections </w:t>
      </w:r>
      <w:r w:rsidRPr="00100A89">
        <w:rPr>
          <w:b/>
          <w:sz w:val="22"/>
          <w:szCs w:val="22"/>
          <w:lang w:val="fr-CH"/>
        </w:rPr>
        <w:t>périodiques » du 1</w:t>
      </w:r>
      <w:r w:rsidRPr="00100A89">
        <w:rPr>
          <w:b/>
          <w:sz w:val="22"/>
          <w:szCs w:val="22"/>
          <w:vertAlign w:val="superscript"/>
          <w:lang w:val="fr-CH"/>
        </w:rPr>
        <w:t>e</w:t>
      </w:r>
      <w:r w:rsidR="003D4BA2">
        <w:rPr>
          <w:b/>
          <w:sz w:val="22"/>
          <w:szCs w:val="22"/>
          <w:vertAlign w:val="superscript"/>
          <w:lang w:val="fr-CH"/>
        </w:rPr>
        <w:t>r</w:t>
      </w:r>
      <w:r w:rsidR="0018239D" w:rsidRPr="00100A89">
        <w:rPr>
          <w:b/>
          <w:sz w:val="22"/>
          <w:szCs w:val="22"/>
          <w:lang w:val="fr-CH"/>
        </w:rPr>
        <w:t> </w:t>
      </w:r>
      <w:r w:rsidR="003C259A">
        <w:rPr>
          <w:b/>
          <w:sz w:val="22"/>
          <w:szCs w:val="22"/>
          <w:lang w:val="fr-CH"/>
        </w:rPr>
        <w:t>août</w:t>
      </w:r>
      <w:r w:rsidR="0018239D" w:rsidRPr="00100A89">
        <w:rPr>
          <w:b/>
          <w:sz w:val="22"/>
          <w:szCs w:val="22"/>
          <w:lang w:val="fr-CH"/>
        </w:rPr>
        <w:t> </w:t>
      </w:r>
      <w:r w:rsidRPr="00100A89">
        <w:rPr>
          <w:b/>
          <w:sz w:val="22"/>
          <w:szCs w:val="22"/>
          <w:lang w:val="fr-CH"/>
        </w:rPr>
        <w:t>2025</w:t>
      </w:r>
      <w:r w:rsidRPr="00100A89">
        <w:rPr>
          <w:sz w:val="22"/>
          <w:szCs w:val="22"/>
          <w:lang w:val="fr-CH"/>
        </w:rPr>
        <w:tab/>
        <w:t xml:space="preserve">A N </w:t>
      </w:r>
      <w:proofErr w:type="spellStart"/>
      <w:r w:rsidRPr="00100A89">
        <w:rPr>
          <w:sz w:val="22"/>
          <w:szCs w:val="22"/>
          <w:lang w:val="fr-CH"/>
        </w:rPr>
        <w:t>N</w:t>
      </w:r>
      <w:proofErr w:type="spellEnd"/>
      <w:r w:rsidRPr="00100A89">
        <w:rPr>
          <w:sz w:val="22"/>
          <w:szCs w:val="22"/>
          <w:lang w:val="fr-CH"/>
        </w:rPr>
        <w:t xml:space="preserve"> E X E   </w:t>
      </w:r>
      <w:r w:rsidR="0018239D" w:rsidRPr="00100A89">
        <w:rPr>
          <w:sz w:val="22"/>
          <w:szCs w:val="22"/>
          <w:lang w:val="fr-CH"/>
        </w:rPr>
        <w:t>2</w:t>
      </w:r>
    </w:p>
    <w:p w14:paraId="143DBD5F" w14:textId="3D935966" w:rsidR="00511CEC" w:rsidRPr="00100A89" w:rsidRDefault="00511CEC">
      <w:pPr>
        <w:tabs>
          <w:tab w:val="left" w:pos="7088"/>
        </w:tabs>
        <w:spacing w:after="240"/>
        <w:rPr>
          <w:sz w:val="22"/>
          <w:szCs w:val="22"/>
          <w:u w:val="single"/>
          <w:lang w:val="fr-CH"/>
        </w:rPr>
      </w:pPr>
      <w:r w:rsidRPr="00100A89">
        <w:rPr>
          <w:sz w:val="22"/>
          <w:szCs w:val="22"/>
          <w:u w:val="single"/>
          <w:lang w:val="fr-CH"/>
        </w:rPr>
        <w:t xml:space="preserve">Rapport </w:t>
      </w:r>
      <w:r w:rsidR="0018239D" w:rsidRPr="00100A89">
        <w:rPr>
          <w:sz w:val="22"/>
          <w:szCs w:val="22"/>
          <w:u w:val="single"/>
          <w:lang w:val="fr-CH"/>
        </w:rPr>
        <w:t>d’inspection</w:t>
      </w:r>
    </w:p>
    <w:p w14:paraId="1F969997" w14:textId="0A7D1318" w:rsidR="00511CEC" w:rsidRPr="00100A89" w:rsidRDefault="00511CEC">
      <w:pPr>
        <w:tabs>
          <w:tab w:val="left" w:pos="7088"/>
        </w:tabs>
        <w:spacing w:after="240"/>
        <w:rPr>
          <w:sz w:val="22"/>
          <w:szCs w:val="22"/>
          <w:lang w:val="fr-CH"/>
        </w:rPr>
      </w:pPr>
      <w:r w:rsidRPr="00100A89">
        <w:rPr>
          <w:sz w:val="22"/>
          <w:szCs w:val="22"/>
          <w:lang w:val="fr-CH"/>
        </w:rPr>
        <w:t xml:space="preserve">Le rapport </w:t>
      </w:r>
      <w:r w:rsidR="0018239D" w:rsidRPr="00100A89">
        <w:rPr>
          <w:sz w:val="22"/>
          <w:szCs w:val="22"/>
          <w:lang w:val="fr-CH"/>
        </w:rPr>
        <w:t xml:space="preserve">d’inspection </w:t>
      </w:r>
      <w:r w:rsidRPr="00100A89">
        <w:rPr>
          <w:sz w:val="22"/>
          <w:szCs w:val="22"/>
          <w:lang w:val="fr-CH"/>
        </w:rPr>
        <w:t xml:space="preserve">sera remis à l’entreprise de navigation sous forme électronique (fichier) sur un support approprié. Le présent modèle est un document protégé et ne peut/doit être </w:t>
      </w:r>
      <w:r w:rsidR="0018239D" w:rsidRPr="00100A89">
        <w:rPr>
          <w:sz w:val="22"/>
          <w:szCs w:val="22"/>
          <w:lang w:val="fr-CH"/>
        </w:rPr>
        <w:t>complété qu’au moyen des</w:t>
      </w:r>
      <w:r w:rsidRPr="00100A89">
        <w:rPr>
          <w:sz w:val="22"/>
          <w:szCs w:val="22"/>
          <w:lang w:val="fr-CH"/>
        </w:rPr>
        <w:t xml:space="preserve"> champs (blocs) prévus. Alors qu’il suffit d’apposer une croix ou le visa de l’inspecteur dans le </w:t>
      </w:r>
      <w:r w:rsidR="0018239D" w:rsidRPr="00100A89">
        <w:rPr>
          <w:sz w:val="22"/>
          <w:szCs w:val="22"/>
          <w:lang w:val="fr-CH"/>
        </w:rPr>
        <w:t xml:space="preserve">secteur </w:t>
      </w:r>
      <w:r w:rsidRPr="00100A89">
        <w:rPr>
          <w:sz w:val="22"/>
          <w:szCs w:val="22"/>
          <w:lang w:val="fr-CH"/>
        </w:rPr>
        <w:t xml:space="preserve">A, il est possible </w:t>
      </w:r>
      <w:r w:rsidR="0018239D" w:rsidRPr="00100A89">
        <w:rPr>
          <w:sz w:val="22"/>
          <w:szCs w:val="22"/>
          <w:lang w:val="fr-CH"/>
        </w:rPr>
        <w:t>de saisir des</w:t>
      </w:r>
      <w:r w:rsidRPr="00100A89">
        <w:rPr>
          <w:sz w:val="22"/>
          <w:szCs w:val="22"/>
          <w:lang w:val="fr-CH"/>
        </w:rPr>
        <w:t xml:space="preserve"> textes entiers dans les champs du secteur B. </w:t>
      </w:r>
    </w:p>
    <w:p w14:paraId="6F8EFE0C" w14:textId="77777777" w:rsidR="00511CEC" w:rsidRPr="00100A89" w:rsidRDefault="00511CEC">
      <w:pPr>
        <w:spacing w:after="120"/>
        <w:ind w:left="-992"/>
        <w:rPr>
          <w:lang w:val="fr-CH"/>
        </w:rPr>
      </w:pPr>
    </w:p>
    <w:p w14:paraId="5BB4FFCA" w14:textId="77777777" w:rsidR="00511CEC" w:rsidRPr="00100A89" w:rsidRDefault="00511CEC">
      <w:pPr>
        <w:rPr>
          <w:sz w:val="20"/>
          <w:lang w:val="fr-CH"/>
        </w:rPr>
        <w:sectPr w:rsidR="00511CEC" w:rsidRPr="00100A89">
          <w:headerReference w:type="even" r:id="rId7"/>
          <w:footerReference w:type="default" r:id="rId8"/>
          <w:footerReference w:type="first" r:id="rId9"/>
          <w:type w:val="continuous"/>
          <w:pgSz w:w="11907" w:h="16840" w:code="9"/>
          <w:pgMar w:top="1418" w:right="1021" w:bottom="1276" w:left="1985" w:header="567" w:footer="567" w:gutter="0"/>
          <w:cols w:space="720" w:equalWidth="0">
            <w:col w:w="9406" w:space="709"/>
          </w:cols>
          <w:formProt w:val="0"/>
        </w:sectPr>
      </w:pPr>
    </w:p>
    <w:p w14:paraId="49C5E07E" w14:textId="1AC52AE0" w:rsidR="00511CEC" w:rsidRPr="00100A89" w:rsidRDefault="00511CEC">
      <w:pPr>
        <w:pStyle w:val="Betreff"/>
        <w:spacing w:before="120"/>
        <w:rPr>
          <w:lang w:val="fr-CH"/>
        </w:rPr>
      </w:pPr>
      <w:r w:rsidRPr="00100A89">
        <w:rPr>
          <w:lang w:val="fr-CH"/>
        </w:rPr>
        <w:t xml:space="preserve">Rapport </w:t>
      </w:r>
      <w:r w:rsidR="0018239D" w:rsidRPr="00100A89">
        <w:rPr>
          <w:lang w:val="fr-CH"/>
        </w:rPr>
        <w:t>d’inspection</w:t>
      </w:r>
      <w:r w:rsidRPr="00100A89">
        <w:rPr>
          <w:lang w:val="fr-CH"/>
        </w:rPr>
        <w:t xml:space="preserve"> périodique</w:t>
      </w:r>
    </w:p>
    <w:p w14:paraId="47422222" w14:textId="23648D0E" w:rsidR="00511CEC" w:rsidRPr="00100A89" w:rsidRDefault="0018239D">
      <w:pPr>
        <w:pStyle w:val="Textkrper"/>
        <w:tabs>
          <w:tab w:val="left" w:pos="1418"/>
        </w:tabs>
        <w:rPr>
          <w:lang w:val="fr-CH"/>
        </w:rPr>
      </w:pPr>
      <w:r w:rsidRPr="00100A89">
        <w:rPr>
          <w:lang w:val="fr-CH"/>
        </w:rPr>
        <w:t xml:space="preserve">En date </w:t>
      </w:r>
      <w:r w:rsidR="00511CEC" w:rsidRPr="00100A89">
        <w:rPr>
          <w:lang w:val="fr-CH"/>
        </w:rPr>
        <w:t>du</w:t>
      </w:r>
      <w:r w:rsidRPr="00100A89">
        <w:rPr>
          <w:lang w:val="fr-CH"/>
        </w:rPr>
        <w:t> </w:t>
      </w:r>
      <w:r w:rsidR="00511CEC" w:rsidRPr="00100A89">
        <w:rPr>
          <w:lang w:val="fr-CH"/>
        </w:rPr>
        <w:t>:</w:t>
      </w:r>
      <w:r w:rsidR="00511CEC" w:rsidRPr="00100A89">
        <w:rPr>
          <w:lang w:val="fr-CH"/>
        </w:rPr>
        <w:tab/>
        <w:t>..........................</w:t>
      </w:r>
    </w:p>
    <w:p w14:paraId="4F243C74" w14:textId="190A9889" w:rsidR="00511CEC" w:rsidRPr="00100A89" w:rsidRDefault="0018239D">
      <w:pPr>
        <w:pStyle w:val="Textkrper"/>
        <w:tabs>
          <w:tab w:val="left" w:pos="1418"/>
        </w:tabs>
        <w:rPr>
          <w:lang w:val="fr-CH"/>
        </w:rPr>
      </w:pPr>
      <w:proofErr w:type="gramStart"/>
      <w:r w:rsidRPr="00100A89">
        <w:rPr>
          <w:lang w:val="fr-CH"/>
        </w:rPr>
        <w:t>du</w:t>
      </w:r>
      <w:proofErr w:type="gramEnd"/>
      <w:r w:rsidR="00511CEC" w:rsidRPr="00100A89">
        <w:rPr>
          <w:lang w:val="fr-CH"/>
        </w:rPr>
        <w:t xml:space="preserve"> bateau</w:t>
      </w:r>
      <w:r w:rsidRPr="00100A89">
        <w:rPr>
          <w:lang w:val="fr-CH"/>
        </w:rPr>
        <w:t> </w:t>
      </w:r>
      <w:r w:rsidR="00511CEC" w:rsidRPr="00100A89">
        <w:rPr>
          <w:lang w:val="fr-CH"/>
        </w:rPr>
        <w:t>:</w:t>
      </w:r>
      <w:r w:rsidR="00511CEC" w:rsidRPr="00100A89">
        <w:rPr>
          <w:lang w:val="fr-CH"/>
        </w:rPr>
        <w:tab/>
        <w:t>.............................................................</w:t>
      </w:r>
    </w:p>
    <w:p w14:paraId="3C3020A2" w14:textId="7237AD9F" w:rsidR="00511CEC" w:rsidRPr="00100A89" w:rsidRDefault="00511CEC">
      <w:pPr>
        <w:pStyle w:val="Textkrper"/>
        <w:tabs>
          <w:tab w:val="left" w:pos="1418"/>
        </w:tabs>
        <w:rPr>
          <w:lang w:val="fr-CH"/>
        </w:rPr>
      </w:pPr>
      <w:proofErr w:type="gramStart"/>
      <w:r w:rsidRPr="00100A89">
        <w:rPr>
          <w:lang w:val="fr-CH"/>
        </w:rPr>
        <w:t>de</w:t>
      </w:r>
      <w:proofErr w:type="gramEnd"/>
      <w:r w:rsidR="0018239D" w:rsidRPr="00100A89">
        <w:rPr>
          <w:lang w:val="fr-CH"/>
        </w:rPr>
        <w:t> </w:t>
      </w:r>
      <w:r w:rsidRPr="00100A89">
        <w:rPr>
          <w:lang w:val="fr-CH"/>
        </w:rPr>
        <w:t>:</w:t>
      </w:r>
      <w:r w:rsidRPr="00100A89">
        <w:rPr>
          <w:lang w:val="fr-CH"/>
        </w:rPr>
        <w:tab/>
        <w:t>.........................................................................................................................</w:t>
      </w:r>
    </w:p>
    <w:p w14:paraId="1D60AF4F" w14:textId="31C5E286" w:rsidR="00511CEC" w:rsidRPr="00100A89" w:rsidRDefault="0018239D">
      <w:pPr>
        <w:pStyle w:val="Textkrper"/>
        <w:tabs>
          <w:tab w:val="left" w:pos="1418"/>
        </w:tabs>
        <w:rPr>
          <w:lang w:val="fr-CH"/>
        </w:rPr>
      </w:pPr>
      <w:proofErr w:type="gramStart"/>
      <w:r w:rsidRPr="00100A89">
        <w:rPr>
          <w:lang w:val="fr-CH"/>
        </w:rPr>
        <w:t>effectuée</w:t>
      </w:r>
      <w:proofErr w:type="gramEnd"/>
      <w:r w:rsidRPr="00100A89">
        <w:rPr>
          <w:lang w:val="fr-CH"/>
        </w:rPr>
        <w:t xml:space="preserve"> </w:t>
      </w:r>
      <w:r w:rsidR="00511CEC" w:rsidRPr="00100A89">
        <w:rPr>
          <w:lang w:val="fr-CH"/>
        </w:rPr>
        <w:t>par</w:t>
      </w:r>
      <w:r w:rsidRPr="00100A89">
        <w:rPr>
          <w:lang w:val="fr-CH"/>
        </w:rPr>
        <w:t> </w:t>
      </w:r>
      <w:r w:rsidR="00511CEC" w:rsidRPr="00100A89">
        <w:rPr>
          <w:lang w:val="fr-CH"/>
        </w:rPr>
        <w:t>:</w:t>
      </w:r>
      <w:r w:rsidR="00511CEC" w:rsidRPr="00100A89">
        <w:rPr>
          <w:lang w:val="fr-CH"/>
        </w:rPr>
        <w:tab/>
        <w:t>.........................................................................................................................</w:t>
      </w:r>
    </w:p>
    <w:p w14:paraId="213235FA" w14:textId="468A8C59" w:rsidR="00511CEC" w:rsidRPr="00100A89" w:rsidRDefault="0018239D">
      <w:pPr>
        <w:pStyle w:val="Textkrper"/>
        <w:tabs>
          <w:tab w:val="left" w:pos="1418"/>
        </w:tabs>
        <w:spacing w:before="240"/>
        <w:rPr>
          <w:b/>
          <w:sz w:val="28"/>
          <w:szCs w:val="28"/>
          <w:u w:val="single"/>
          <w:lang w:val="fr-CH"/>
        </w:rPr>
      </w:pPr>
      <w:r w:rsidRPr="00100A89">
        <w:rPr>
          <w:b/>
          <w:sz w:val="28"/>
          <w:szCs w:val="28"/>
          <w:u w:val="single"/>
          <w:lang w:val="fr-CH"/>
        </w:rPr>
        <w:t>Inspection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567"/>
        <w:gridCol w:w="709"/>
        <w:gridCol w:w="567"/>
        <w:gridCol w:w="709"/>
        <w:gridCol w:w="567"/>
        <w:gridCol w:w="850"/>
        <w:gridCol w:w="929"/>
      </w:tblGrid>
      <w:tr w:rsidR="00DE6FDF" w:rsidRPr="00100A89" w14:paraId="0EB5A899" w14:textId="77777777">
        <w:trPr>
          <w:gridBefore w:val="3"/>
          <w:gridAfter w:val="1"/>
          <w:wAfter w:w="929" w:type="dxa"/>
        </w:trPr>
        <w:tc>
          <w:tcPr>
            <w:tcW w:w="1985" w:type="dxa"/>
            <w:gridSpan w:val="3"/>
          </w:tcPr>
          <w:p w14:paraId="1E4D8E37" w14:textId="4C36FE3C" w:rsidR="00511CEC" w:rsidRPr="00100A89" w:rsidRDefault="0018239D">
            <w:pPr>
              <w:ind w:left="317" w:hanging="317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Inspecté</w:t>
            </w:r>
          </w:p>
        </w:tc>
        <w:tc>
          <w:tcPr>
            <w:tcW w:w="1417" w:type="dxa"/>
            <w:gridSpan w:val="2"/>
          </w:tcPr>
          <w:p w14:paraId="20559805" w14:textId="77777777" w:rsidR="00511CEC" w:rsidRPr="00100A89" w:rsidRDefault="00511CEC">
            <w:pPr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Mesures</w:t>
            </w:r>
          </w:p>
        </w:tc>
      </w:tr>
      <w:tr w:rsidR="00DE6FDF" w:rsidRPr="00100A89" w14:paraId="250E3961" w14:textId="77777777">
        <w:tc>
          <w:tcPr>
            <w:tcW w:w="817" w:type="dxa"/>
            <w:vAlign w:val="center"/>
          </w:tcPr>
          <w:p w14:paraId="6A11B292" w14:textId="77777777" w:rsidR="00511CEC" w:rsidRPr="00100A89" w:rsidRDefault="00511CEC">
            <w:pPr>
              <w:rPr>
                <w:b/>
                <w:sz w:val="32"/>
                <w:szCs w:val="32"/>
                <w:lang w:val="fr-CH"/>
              </w:rPr>
            </w:pPr>
            <w:r w:rsidRPr="00100A89">
              <w:rPr>
                <w:b/>
                <w:sz w:val="28"/>
                <w:szCs w:val="28"/>
                <w:lang w:val="fr-CH"/>
              </w:rPr>
              <w:t>A</w:t>
            </w:r>
          </w:p>
        </w:tc>
        <w:tc>
          <w:tcPr>
            <w:tcW w:w="3402" w:type="dxa"/>
            <w:vAlign w:val="center"/>
          </w:tcPr>
          <w:p w14:paraId="43FC85B2" w14:textId="77777777" w:rsidR="00511CEC" w:rsidRPr="00100A89" w:rsidRDefault="00511CEC">
            <w:pPr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 xml:space="preserve">Secteur </w:t>
            </w:r>
          </w:p>
        </w:tc>
        <w:tc>
          <w:tcPr>
            <w:tcW w:w="567" w:type="dxa"/>
          </w:tcPr>
          <w:p w14:paraId="49A1E4C4" w14:textId="74C41DB5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À </w:t>
            </w:r>
            <w:r w:rsidR="0018239D" w:rsidRPr="00100A89">
              <w:rPr>
                <w:sz w:val="20"/>
                <w:lang w:val="fr-CH"/>
              </w:rPr>
              <w:t>l’att</w:t>
            </w:r>
            <w:r w:rsidRPr="00100A89">
              <w:rPr>
                <w:sz w:val="20"/>
                <w:lang w:val="fr-CH"/>
              </w:rPr>
              <w:t xml:space="preserve">. </w:t>
            </w:r>
            <w:proofErr w:type="gramStart"/>
            <w:r w:rsidRPr="00100A89">
              <w:rPr>
                <w:sz w:val="20"/>
                <w:lang w:val="fr-CH"/>
              </w:rPr>
              <w:t>de</w:t>
            </w:r>
            <w:proofErr w:type="gramEnd"/>
            <w:r w:rsidRPr="00100A89">
              <w:rPr>
                <w:sz w:val="20"/>
                <w:lang w:val="fr-CH"/>
              </w:rPr>
              <w:t xml:space="preserve"> </w:t>
            </w:r>
            <w:r w:rsidR="0018239D" w:rsidRPr="00100A89">
              <w:rPr>
                <w:sz w:val="20"/>
                <w:lang w:val="fr-CH"/>
              </w:rPr>
              <w:t>l’</w:t>
            </w:r>
            <w:r w:rsidRPr="00100A89">
              <w:rPr>
                <w:sz w:val="20"/>
                <w:lang w:val="fr-CH"/>
              </w:rPr>
              <w:t>OFT</w:t>
            </w:r>
            <w:r w:rsidRPr="00100A89">
              <w:rPr>
                <w:rStyle w:val="Funotenzeichen"/>
                <w:noProof w:val="0"/>
                <w:lang w:val="fr-CH"/>
              </w:rPr>
              <w:footnoteReference w:id="1"/>
            </w:r>
          </w:p>
        </w:tc>
        <w:tc>
          <w:tcPr>
            <w:tcW w:w="709" w:type="dxa"/>
          </w:tcPr>
          <w:p w14:paraId="62D20AA5" w14:textId="77777777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Eché-</w:t>
            </w:r>
            <w:proofErr w:type="spellStart"/>
            <w:r w:rsidRPr="00100A89">
              <w:rPr>
                <w:sz w:val="20"/>
                <w:lang w:val="fr-CH"/>
              </w:rPr>
              <w:t>ance</w:t>
            </w:r>
            <w:proofErr w:type="spellEnd"/>
          </w:p>
        </w:tc>
        <w:tc>
          <w:tcPr>
            <w:tcW w:w="567" w:type="dxa"/>
          </w:tcPr>
          <w:p w14:paraId="2EEF34CF" w14:textId="77777777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En ordre</w:t>
            </w:r>
          </w:p>
        </w:tc>
        <w:tc>
          <w:tcPr>
            <w:tcW w:w="709" w:type="dxa"/>
          </w:tcPr>
          <w:p w14:paraId="29C9AD03" w14:textId="77777777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Pas en ordre</w:t>
            </w:r>
          </w:p>
        </w:tc>
        <w:tc>
          <w:tcPr>
            <w:tcW w:w="567" w:type="dxa"/>
          </w:tcPr>
          <w:p w14:paraId="38FF0E54" w14:textId="7433CBDB" w:rsidR="00511CEC" w:rsidRPr="00100A89" w:rsidRDefault="0018239D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proofErr w:type="spellStart"/>
            <w:proofErr w:type="gramStart"/>
            <w:r w:rsidRPr="00100A89">
              <w:rPr>
                <w:sz w:val="20"/>
                <w:lang w:val="fr-CH"/>
              </w:rPr>
              <w:t>n</w:t>
            </w:r>
            <w:r w:rsidR="00511CEC" w:rsidRPr="00100A89">
              <w:rPr>
                <w:sz w:val="20"/>
                <w:lang w:val="fr-CH"/>
              </w:rPr>
              <w:t>é</w:t>
            </w:r>
            <w:proofErr w:type="gramEnd"/>
            <w:r w:rsidR="00511CEC" w:rsidRPr="00100A89">
              <w:rPr>
                <w:sz w:val="20"/>
                <w:lang w:val="fr-CH"/>
              </w:rPr>
              <w:t>-cessaires</w:t>
            </w:r>
            <w:proofErr w:type="spellEnd"/>
          </w:p>
        </w:tc>
        <w:tc>
          <w:tcPr>
            <w:tcW w:w="850" w:type="dxa"/>
          </w:tcPr>
          <w:p w14:paraId="2BD575DF" w14:textId="02208560" w:rsidR="00511CEC" w:rsidRPr="00100A89" w:rsidRDefault="0018239D">
            <w:pPr>
              <w:spacing w:before="20"/>
              <w:ind w:left="-108" w:right="-108" w:firstLine="3"/>
              <w:jc w:val="center"/>
              <w:rPr>
                <w:sz w:val="20"/>
                <w:lang w:val="fr-CH"/>
              </w:rPr>
            </w:pPr>
            <w:proofErr w:type="gramStart"/>
            <w:r w:rsidRPr="00100A89">
              <w:rPr>
                <w:sz w:val="20"/>
                <w:lang w:val="fr-CH"/>
              </w:rPr>
              <w:t>m</w:t>
            </w:r>
            <w:r w:rsidR="00511CEC" w:rsidRPr="00100A89">
              <w:rPr>
                <w:sz w:val="20"/>
                <w:lang w:val="fr-CH"/>
              </w:rPr>
              <w:t>entionnées</w:t>
            </w:r>
            <w:proofErr w:type="gramEnd"/>
            <w:r w:rsidR="00511CEC" w:rsidRPr="00100A89">
              <w:rPr>
                <w:sz w:val="20"/>
                <w:lang w:val="fr-CH"/>
              </w:rPr>
              <w:t xml:space="preserve"> dans B</w:t>
            </w:r>
          </w:p>
        </w:tc>
        <w:tc>
          <w:tcPr>
            <w:tcW w:w="929" w:type="dxa"/>
          </w:tcPr>
          <w:p w14:paraId="3717BF2F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Responsable</w:t>
            </w:r>
          </w:p>
        </w:tc>
      </w:tr>
    </w:tbl>
    <w:p w14:paraId="2DBC06C5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03"/>
        <w:gridCol w:w="567"/>
        <w:gridCol w:w="709"/>
        <w:gridCol w:w="567"/>
        <w:gridCol w:w="709"/>
        <w:gridCol w:w="567"/>
        <w:gridCol w:w="850"/>
        <w:gridCol w:w="929"/>
      </w:tblGrid>
      <w:tr w:rsidR="00DE6FDF" w:rsidRPr="00100A89" w14:paraId="25A9D9AF" w14:textId="77777777" w:rsidTr="00100A89">
        <w:tc>
          <w:tcPr>
            <w:tcW w:w="816" w:type="dxa"/>
            <w:vAlign w:val="center"/>
          </w:tcPr>
          <w:p w14:paraId="215C86D0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00</w:t>
            </w:r>
          </w:p>
        </w:tc>
        <w:tc>
          <w:tcPr>
            <w:tcW w:w="3403" w:type="dxa"/>
            <w:vAlign w:val="center"/>
          </w:tcPr>
          <w:p w14:paraId="75ACABD5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Documents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7C48F526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15F1ACDE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73817013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47B58848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1A3A03E8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3EB49547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929" w:type="dxa"/>
            <w:shd w:val="clear" w:color="auto" w:fill="CCCCCC"/>
            <w:vAlign w:val="center"/>
          </w:tcPr>
          <w:p w14:paraId="30CF8EE6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</w:tr>
      <w:tr w:rsidR="00DE6FDF" w:rsidRPr="00100A89" w14:paraId="2B71667E" w14:textId="77777777" w:rsidTr="00100A89">
        <w:tc>
          <w:tcPr>
            <w:tcW w:w="816" w:type="dxa"/>
            <w:vAlign w:val="center"/>
          </w:tcPr>
          <w:p w14:paraId="0010D709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01</w:t>
            </w:r>
          </w:p>
        </w:tc>
        <w:tc>
          <w:tcPr>
            <w:tcW w:w="3403" w:type="dxa"/>
            <w:vAlign w:val="center"/>
          </w:tcPr>
          <w:p w14:paraId="21161A2F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Documents nautiques</w:t>
            </w:r>
          </w:p>
        </w:tc>
        <w:tc>
          <w:tcPr>
            <w:tcW w:w="567" w:type="dxa"/>
            <w:vAlign w:val="center"/>
          </w:tcPr>
          <w:p w14:paraId="67F75377" w14:textId="77777777" w:rsidR="00511CEC" w:rsidRPr="00100A89" w:rsidRDefault="00511CEC">
            <w:pPr>
              <w:rPr>
                <w:sz w:val="20"/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1649F44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E2CAE1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31F9CF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ED4BBA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72305B1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4423C60B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08D36703" w14:textId="77777777" w:rsidTr="00100A89">
        <w:tc>
          <w:tcPr>
            <w:tcW w:w="816" w:type="dxa"/>
            <w:vAlign w:val="center"/>
          </w:tcPr>
          <w:p w14:paraId="3875C917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11</w:t>
            </w:r>
          </w:p>
        </w:tc>
        <w:tc>
          <w:tcPr>
            <w:tcW w:w="3403" w:type="dxa"/>
            <w:vAlign w:val="center"/>
          </w:tcPr>
          <w:p w14:paraId="19B03E9D" w14:textId="77777777" w:rsidR="00511CEC" w:rsidRPr="00100A89" w:rsidRDefault="00511CEC">
            <w:pPr>
              <w:rPr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Permis de navigation </w:t>
            </w:r>
          </w:p>
        </w:tc>
        <w:tc>
          <w:tcPr>
            <w:tcW w:w="567" w:type="dxa"/>
            <w:vAlign w:val="center"/>
          </w:tcPr>
          <w:p w14:paraId="195EDCE9" w14:textId="77777777" w:rsidR="00511CEC" w:rsidRPr="00100A89" w:rsidRDefault="00511CEC">
            <w:pPr>
              <w:rPr>
                <w:sz w:val="20"/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74DA23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8562F4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D61130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023077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3AE36FD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4245BF94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68F2751D" w14:textId="77777777" w:rsidTr="00100A89">
        <w:tc>
          <w:tcPr>
            <w:tcW w:w="816" w:type="dxa"/>
            <w:vAlign w:val="center"/>
          </w:tcPr>
          <w:p w14:paraId="31239430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12</w:t>
            </w:r>
          </w:p>
        </w:tc>
        <w:tc>
          <w:tcPr>
            <w:tcW w:w="3403" w:type="dxa"/>
            <w:vAlign w:val="center"/>
          </w:tcPr>
          <w:p w14:paraId="3CF8D4D2" w14:textId="34A96E3F" w:rsidR="00511CEC" w:rsidRPr="00100A89" w:rsidRDefault="00511CEC">
            <w:pPr>
              <w:rPr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Livre </w:t>
            </w:r>
            <w:r w:rsidR="0018239D" w:rsidRPr="00100A89">
              <w:rPr>
                <w:sz w:val="20"/>
                <w:lang w:val="fr-CH"/>
              </w:rPr>
              <w:t>de</w:t>
            </w:r>
            <w:r w:rsidRPr="00100A89">
              <w:rPr>
                <w:sz w:val="20"/>
                <w:lang w:val="fr-CH"/>
              </w:rPr>
              <w:t xml:space="preserve"> boussole </w:t>
            </w:r>
          </w:p>
        </w:tc>
        <w:tc>
          <w:tcPr>
            <w:tcW w:w="567" w:type="dxa"/>
            <w:vAlign w:val="center"/>
          </w:tcPr>
          <w:p w14:paraId="31095EE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4F8A528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88CEEF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21B959F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EBD54C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206B819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5758138A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373280" w:rsidRPr="00100A89" w14:paraId="04F38BF9" w14:textId="77777777" w:rsidTr="00100A89">
        <w:tc>
          <w:tcPr>
            <w:tcW w:w="816" w:type="dxa"/>
            <w:vAlign w:val="center"/>
          </w:tcPr>
          <w:p w14:paraId="14C2DB9F" w14:textId="4F51A148" w:rsidR="00373280" w:rsidRPr="00100A89" w:rsidRDefault="00373280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13</w:t>
            </w:r>
          </w:p>
        </w:tc>
        <w:tc>
          <w:tcPr>
            <w:tcW w:w="3403" w:type="dxa"/>
            <w:vAlign w:val="center"/>
          </w:tcPr>
          <w:p w14:paraId="12701A96" w14:textId="3F98497B" w:rsidR="00373280" w:rsidRPr="00100A89" w:rsidRDefault="00373280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Proto</w:t>
            </w:r>
            <w:r w:rsidR="0018239D" w:rsidRPr="00100A89">
              <w:rPr>
                <w:sz w:val="20"/>
                <w:lang w:val="fr-CH"/>
              </w:rPr>
              <w:t>c</w:t>
            </w:r>
            <w:r w:rsidRPr="00100A89">
              <w:rPr>
                <w:sz w:val="20"/>
                <w:lang w:val="fr-CH"/>
              </w:rPr>
              <w:t>ol</w:t>
            </w:r>
            <w:r w:rsidR="0018239D" w:rsidRPr="00100A89">
              <w:rPr>
                <w:sz w:val="20"/>
                <w:lang w:val="fr-CH"/>
              </w:rPr>
              <w:t>e de vérification du poids à vide du bateau</w:t>
            </w:r>
          </w:p>
        </w:tc>
        <w:tc>
          <w:tcPr>
            <w:tcW w:w="567" w:type="dxa"/>
            <w:vAlign w:val="center"/>
          </w:tcPr>
          <w:p w14:paraId="71B8AC54" w14:textId="321E3C02" w:rsidR="00373280" w:rsidRPr="00100A89" w:rsidRDefault="00373280" w:rsidP="0018239D">
            <w:pPr>
              <w:jc w:val="center"/>
              <w:rPr>
                <w:lang w:val="fr-CH"/>
              </w:rPr>
            </w:pPr>
            <w:r w:rsidRPr="00100A89">
              <w:rPr>
                <w:lang w:val="fr-CH"/>
              </w:rPr>
              <w:t>X</w:t>
            </w:r>
          </w:p>
        </w:tc>
        <w:tc>
          <w:tcPr>
            <w:tcW w:w="709" w:type="dxa"/>
            <w:vAlign w:val="center"/>
          </w:tcPr>
          <w:p w14:paraId="54B8096D" w14:textId="77777777" w:rsidR="00373280" w:rsidRPr="00100A89" w:rsidRDefault="00373280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34E7EA1" w14:textId="77777777" w:rsidR="00373280" w:rsidRPr="00100A89" w:rsidRDefault="00373280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55CACC5" w14:textId="77777777" w:rsidR="00373280" w:rsidRPr="00100A89" w:rsidRDefault="00373280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F5CE9F1" w14:textId="77777777" w:rsidR="00373280" w:rsidRPr="00100A89" w:rsidRDefault="00373280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1A879D5E" w14:textId="77777777" w:rsidR="00373280" w:rsidRPr="00100A89" w:rsidRDefault="00373280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5FACD851" w14:textId="77777777" w:rsidR="00373280" w:rsidRPr="00100A89" w:rsidRDefault="00373280">
            <w:pPr>
              <w:rPr>
                <w:lang w:val="fr-CH"/>
              </w:rPr>
            </w:pPr>
          </w:p>
        </w:tc>
      </w:tr>
      <w:tr w:rsidR="00DE6FDF" w:rsidRPr="00100A89" w14:paraId="4119EF60" w14:textId="77777777" w:rsidTr="00100A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CD86" w14:textId="77777777" w:rsidR="00511CEC" w:rsidRPr="00100A89" w:rsidRDefault="00511CEC">
            <w:pPr>
              <w:ind w:right="-152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6E6A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Document concernant le service antipollution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9F16" w14:textId="77777777" w:rsidR="00511CEC" w:rsidRPr="00100A89" w:rsidRDefault="00511CEC">
            <w:pPr>
              <w:jc w:val="center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133E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BED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9B19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EC6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92A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B29C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100A89" w:rsidRPr="00100A89" w14:paraId="3F41955B" w14:textId="77777777" w:rsidTr="00100A89">
        <w:tc>
          <w:tcPr>
            <w:tcW w:w="816" w:type="dxa"/>
            <w:vAlign w:val="center"/>
          </w:tcPr>
          <w:p w14:paraId="45329569" w14:textId="28195417" w:rsidR="00100A89" w:rsidRPr="00100A89" w:rsidRDefault="00100A89" w:rsidP="00100A89">
            <w:pPr>
              <w:ind w:right="-152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02a</w:t>
            </w:r>
          </w:p>
        </w:tc>
        <w:tc>
          <w:tcPr>
            <w:tcW w:w="3403" w:type="dxa"/>
            <w:vAlign w:val="center"/>
          </w:tcPr>
          <w:p w14:paraId="409ABE2D" w14:textId="48392B15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Mesure du filtre à particules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EA6CF" w14:textId="3323E2E2" w:rsidR="00100A89" w:rsidRPr="00100A89" w:rsidRDefault="00100A89" w:rsidP="00100A89">
            <w:pPr>
              <w:jc w:val="center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1FA3D" w14:textId="77777777" w:rsidR="00100A89" w:rsidRPr="00100A89" w:rsidRDefault="00100A89" w:rsidP="00100A89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9C1FD" w14:textId="77777777" w:rsidR="00100A89" w:rsidRPr="00100A89" w:rsidRDefault="00100A89" w:rsidP="00100A89">
            <w:pPr>
              <w:rPr>
                <w:highlight w:val="lightGray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3D9DC" w14:textId="77777777" w:rsidR="00100A89" w:rsidRPr="00100A89" w:rsidRDefault="00100A89" w:rsidP="00100A89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98352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FB5AF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CCB2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4D5794" w14:paraId="2B07C776" w14:textId="77777777" w:rsidTr="00100A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1483" w14:textId="77777777" w:rsidR="00100A89" w:rsidRPr="00100A89" w:rsidRDefault="00100A89" w:rsidP="00100A89">
            <w:pPr>
              <w:ind w:right="-152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A8E1" w14:textId="5047DB4F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Dossier d’inspection et de sécurité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77790" w14:textId="77777777" w:rsidR="00100A89" w:rsidRPr="00100A89" w:rsidRDefault="00100A89" w:rsidP="00100A89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28F28" w14:textId="77777777" w:rsidR="00100A89" w:rsidRPr="00100A89" w:rsidRDefault="00100A89" w:rsidP="00100A89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A9BB7" w14:textId="77777777" w:rsidR="00100A89" w:rsidRPr="00100A89" w:rsidRDefault="00100A89" w:rsidP="00100A89">
            <w:pPr>
              <w:rPr>
                <w:highlight w:val="lightGray"/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49F6F" w14:textId="77777777" w:rsidR="00100A89" w:rsidRPr="00100A89" w:rsidRDefault="00100A89" w:rsidP="00100A89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54B00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B2B7F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08194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100A89" w14:paraId="73F5B02C" w14:textId="77777777" w:rsidTr="00100A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B249" w14:textId="77777777" w:rsidR="00100A89" w:rsidRPr="00100A89" w:rsidRDefault="00100A89" w:rsidP="00100A89">
            <w:pPr>
              <w:ind w:right="-152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031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921A" w14:textId="6FB5478E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Installation d</w:t>
            </w:r>
            <w:r>
              <w:rPr>
                <w:sz w:val="20"/>
                <w:lang w:val="fr-CH"/>
              </w:rPr>
              <w:t>’</w:t>
            </w:r>
            <w:r w:rsidRPr="00100A89">
              <w:rPr>
                <w:sz w:val="20"/>
                <w:lang w:val="fr-CH"/>
              </w:rPr>
              <w:t xml:space="preserve">alarme incendie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EBC1" w14:textId="77777777" w:rsidR="00100A89" w:rsidRPr="00100A89" w:rsidRDefault="00100A89" w:rsidP="00100A89">
            <w:pPr>
              <w:jc w:val="center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0BC7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A1C4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930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03C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9EB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8A54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100A89" w14:paraId="275DC5E1" w14:textId="77777777" w:rsidTr="00100A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8B56" w14:textId="77777777" w:rsidR="00100A89" w:rsidRPr="00100A89" w:rsidRDefault="00100A89" w:rsidP="00100A89">
            <w:pPr>
              <w:ind w:right="-152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25C1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Extincteurs fixes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29D6" w14:textId="77777777" w:rsidR="00100A89" w:rsidRPr="00100A89" w:rsidRDefault="00100A89" w:rsidP="00100A89">
            <w:pPr>
              <w:jc w:val="center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F6F1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7396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1AE2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1E53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4845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B0C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100A89" w14:paraId="7EC8B477" w14:textId="77777777" w:rsidTr="00100A89">
        <w:tc>
          <w:tcPr>
            <w:tcW w:w="816" w:type="dxa"/>
            <w:vAlign w:val="center"/>
          </w:tcPr>
          <w:p w14:paraId="537D1D42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033</w:t>
            </w:r>
          </w:p>
        </w:tc>
        <w:tc>
          <w:tcPr>
            <w:tcW w:w="3403" w:type="dxa"/>
            <w:vAlign w:val="center"/>
          </w:tcPr>
          <w:p w14:paraId="01D842A0" w14:textId="1886F4F8" w:rsidR="00100A89" w:rsidRPr="00100A89" w:rsidRDefault="00100A89" w:rsidP="00100A89">
            <w:pPr>
              <w:rPr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Installation </w:t>
            </w:r>
            <w:r>
              <w:rPr>
                <w:sz w:val="20"/>
                <w:lang w:val="fr-CH"/>
              </w:rPr>
              <w:t>de</w:t>
            </w:r>
            <w:r w:rsidRPr="00100A89">
              <w:rPr>
                <w:sz w:val="20"/>
                <w:lang w:val="fr-CH"/>
              </w:rPr>
              <w:t xml:space="preserve"> gaz liquéfiés </w:t>
            </w:r>
          </w:p>
        </w:tc>
        <w:tc>
          <w:tcPr>
            <w:tcW w:w="567" w:type="dxa"/>
            <w:vAlign w:val="center"/>
          </w:tcPr>
          <w:p w14:paraId="608098D7" w14:textId="77777777" w:rsidR="00100A89" w:rsidRPr="00100A89" w:rsidRDefault="00100A89" w:rsidP="00100A89">
            <w:pPr>
              <w:jc w:val="center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X</w:t>
            </w:r>
          </w:p>
        </w:tc>
        <w:tc>
          <w:tcPr>
            <w:tcW w:w="709" w:type="dxa"/>
            <w:vAlign w:val="center"/>
          </w:tcPr>
          <w:p w14:paraId="40744A19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84B7154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114791F7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1B75A2C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720AE841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277CEE24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100A89" w14:paraId="44DA8901" w14:textId="77777777" w:rsidTr="00100A89">
        <w:tc>
          <w:tcPr>
            <w:tcW w:w="816" w:type="dxa"/>
            <w:vAlign w:val="center"/>
          </w:tcPr>
          <w:p w14:paraId="74C02DD1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034</w:t>
            </w:r>
          </w:p>
        </w:tc>
        <w:tc>
          <w:tcPr>
            <w:tcW w:w="3403" w:type="dxa"/>
            <w:vAlign w:val="center"/>
          </w:tcPr>
          <w:p w14:paraId="0BAA9D0C" w14:textId="77777777" w:rsidR="00100A89" w:rsidRPr="00100A89" w:rsidRDefault="00100A89" w:rsidP="00100A89">
            <w:pPr>
              <w:rPr>
                <w:lang w:val="fr-CH"/>
              </w:rPr>
            </w:pPr>
            <w:r w:rsidRPr="00100A89">
              <w:rPr>
                <w:sz w:val="20"/>
                <w:lang w:val="fr-CH"/>
              </w:rPr>
              <w:t>Chaudière</w:t>
            </w:r>
          </w:p>
        </w:tc>
        <w:tc>
          <w:tcPr>
            <w:tcW w:w="567" w:type="dxa"/>
            <w:vAlign w:val="center"/>
          </w:tcPr>
          <w:p w14:paraId="2B577B0D" w14:textId="77777777" w:rsidR="00100A89" w:rsidRPr="00100A89" w:rsidRDefault="00100A89" w:rsidP="00100A89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56186335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0A2DF05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352727A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CFE5385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13D6BFD7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308A4DE1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100A89" w14:paraId="66DB60C4" w14:textId="77777777" w:rsidTr="00100A89">
        <w:tc>
          <w:tcPr>
            <w:tcW w:w="816" w:type="dxa"/>
            <w:vAlign w:val="center"/>
          </w:tcPr>
          <w:p w14:paraId="0EC6C428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035</w:t>
            </w:r>
          </w:p>
        </w:tc>
        <w:tc>
          <w:tcPr>
            <w:tcW w:w="3403" w:type="dxa"/>
            <w:vAlign w:val="center"/>
          </w:tcPr>
          <w:p w14:paraId="7A5FEF5F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Installation électrique</w:t>
            </w:r>
          </w:p>
        </w:tc>
        <w:tc>
          <w:tcPr>
            <w:tcW w:w="567" w:type="dxa"/>
            <w:vAlign w:val="center"/>
          </w:tcPr>
          <w:p w14:paraId="4D6EFC3B" w14:textId="77777777" w:rsidR="00100A89" w:rsidRPr="00100A89" w:rsidRDefault="00100A89" w:rsidP="00100A89">
            <w:pPr>
              <w:jc w:val="center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X</w:t>
            </w:r>
          </w:p>
        </w:tc>
        <w:tc>
          <w:tcPr>
            <w:tcW w:w="709" w:type="dxa"/>
            <w:vAlign w:val="center"/>
          </w:tcPr>
          <w:p w14:paraId="35CF52DA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DAA52DA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3A397759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9A45870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40E1A8FD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2C1CC5C2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100A89" w14:paraId="73B779E6" w14:textId="77777777" w:rsidTr="00100A89">
        <w:tc>
          <w:tcPr>
            <w:tcW w:w="816" w:type="dxa"/>
            <w:vAlign w:val="center"/>
          </w:tcPr>
          <w:p w14:paraId="091C2F60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036</w:t>
            </w:r>
          </w:p>
        </w:tc>
        <w:tc>
          <w:tcPr>
            <w:tcW w:w="3403" w:type="dxa"/>
            <w:vAlign w:val="center"/>
          </w:tcPr>
          <w:p w14:paraId="19522622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Cuisine / eau potable</w:t>
            </w:r>
          </w:p>
        </w:tc>
        <w:tc>
          <w:tcPr>
            <w:tcW w:w="567" w:type="dxa"/>
            <w:vAlign w:val="center"/>
          </w:tcPr>
          <w:p w14:paraId="7F8D98ED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7630AD3D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472E1CA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64CDA21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D58CC00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6296F5B0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545C4B09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100A89" w14:paraId="5667A08E" w14:textId="77777777" w:rsidTr="00100A89">
        <w:tc>
          <w:tcPr>
            <w:tcW w:w="816" w:type="dxa"/>
            <w:vAlign w:val="center"/>
          </w:tcPr>
          <w:p w14:paraId="60CC6064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037</w:t>
            </w:r>
          </w:p>
        </w:tc>
        <w:tc>
          <w:tcPr>
            <w:tcW w:w="3403" w:type="dxa"/>
            <w:vAlign w:val="center"/>
          </w:tcPr>
          <w:p w14:paraId="1B9AD5A4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Brûleur (chaudière / chauffage)</w:t>
            </w:r>
          </w:p>
        </w:tc>
        <w:tc>
          <w:tcPr>
            <w:tcW w:w="567" w:type="dxa"/>
            <w:vAlign w:val="center"/>
          </w:tcPr>
          <w:p w14:paraId="1E02AAFA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7660DB6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128F79A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2BAFABC8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D5DF386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68540351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7A1017A2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100A89" w14:paraId="00C1BC4E" w14:textId="77777777" w:rsidTr="00100A89">
        <w:tc>
          <w:tcPr>
            <w:tcW w:w="816" w:type="dxa"/>
            <w:vAlign w:val="center"/>
          </w:tcPr>
          <w:p w14:paraId="6087476B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lastRenderedPageBreak/>
              <w:t>038</w:t>
            </w:r>
          </w:p>
        </w:tc>
        <w:tc>
          <w:tcPr>
            <w:tcW w:w="3403" w:type="dxa"/>
            <w:vAlign w:val="center"/>
          </w:tcPr>
          <w:p w14:paraId="40CBB9EC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Récipient à air comprimé </w:t>
            </w:r>
          </w:p>
        </w:tc>
        <w:tc>
          <w:tcPr>
            <w:tcW w:w="567" w:type="dxa"/>
            <w:vAlign w:val="center"/>
          </w:tcPr>
          <w:p w14:paraId="62A87BB5" w14:textId="77777777" w:rsidR="00100A89" w:rsidRPr="00100A89" w:rsidRDefault="00100A89" w:rsidP="00100A89">
            <w:pPr>
              <w:jc w:val="center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X</w:t>
            </w:r>
          </w:p>
        </w:tc>
        <w:tc>
          <w:tcPr>
            <w:tcW w:w="709" w:type="dxa"/>
            <w:vAlign w:val="center"/>
          </w:tcPr>
          <w:p w14:paraId="749EBAF3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876E136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53AA7B81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E50E81E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10E5A217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54880201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  <w:tr w:rsidR="00100A89" w:rsidRPr="00100A89" w14:paraId="5C2C9517" w14:textId="77777777" w:rsidTr="00100A89">
        <w:tc>
          <w:tcPr>
            <w:tcW w:w="816" w:type="dxa"/>
            <w:vAlign w:val="center"/>
          </w:tcPr>
          <w:p w14:paraId="2361AAF2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039</w:t>
            </w:r>
          </w:p>
        </w:tc>
        <w:tc>
          <w:tcPr>
            <w:tcW w:w="3403" w:type="dxa"/>
            <w:vAlign w:val="center"/>
          </w:tcPr>
          <w:p w14:paraId="74E7B8A4" w14:textId="77777777" w:rsidR="00100A89" w:rsidRPr="00100A89" w:rsidRDefault="00100A89" w:rsidP="00100A89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Ascenseurs</w:t>
            </w:r>
          </w:p>
        </w:tc>
        <w:tc>
          <w:tcPr>
            <w:tcW w:w="567" w:type="dxa"/>
            <w:vAlign w:val="center"/>
          </w:tcPr>
          <w:p w14:paraId="78A34FCB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2C3909AC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334C6C1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3AB9A797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F5F1EA6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7F27BB7D" w14:textId="77777777" w:rsidR="00100A89" w:rsidRPr="00100A89" w:rsidRDefault="00100A89" w:rsidP="00100A89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3250ADE9" w14:textId="77777777" w:rsidR="00100A89" w:rsidRPr="00100A89" w:rsidRDefault="00100A89" w:rsidP="00100A89">
            <w:pPr>
              <w:rPr>
                <w:lang w:val="fr-CH"/>
              </w:rPr>
            </w:pPr>
          </w:p>
        </w:tc>
      </w:tr>
    </w:tbl>
    <w:p w14:paraId="35607E34" w14:textId="77777777" w:rsidR="00511CEC" w:rsidRPr="00100A89" w:rsidRDefault="00511CEC">
      <w:pPr>
        <w:spacing w:line="120" w:lineRule="exact"/>
        <w:rPr>
          <w:lang w:val="fr-CH"/>
        </w:rPr>
      </w:pPr>
    </w:p>
    <w:p w14:paraId="51D66B7A" w14:textId="7032984B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E6FDF" w:rsidRPr="00100A89" w14:paraId="4FDB8B48" w14:textId="77777777">
        <w:trPr>
          <w:gridBefore w:val="3"/>
          <w:gridAfter w:val="1"/>
          <w:wAfter w:w="929" w:type="dxa"/>
        </w:trPr>
        <w:tc>
          <w:tcPr>
            <w:tcW w:w="1985" w:type="dxa"/>
            <w:gridSpan w:val="3"/>
          </w:tcPr>
          <w:p w14:paraId="29E61850" w14:textId="0C70949B" w:rsidR="00511CEC" w:rsidRPr="00100A89" w:rsidRDefault="00100A89">
            <w:pPr>
              <w:ind w:left="317" w:hanging="317"/>
              <w:jc w:val="center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Inspect</w:t>
            </w:r>
            <w:r w:rsidRPr="00100A89">
              <w:rPr>
                <w:sz w:val="20"/>
                <w:lang w:val="fr-CH"/>
              </w:rPr>
              <w:t>é</w:t>
            </w:r>
          </w:p>
        </w:tc>
        <w:tc>
          <w:tcPr>
            <w:tcW w:w="1417" w:type="dxa"/>
            <w:gridSpan w:val="2"/>
          </w:tcPr>
          <w:p w14:paraId="7B3F8B9A" w14:textId="77777777" w:rsidR="00511CEC" w:rsidRPr="00100A89" w:rsidRDefault="00511CEC">
            <w:pPr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Mesures</w:t>
            </w:r>
          </w:p>
        </w:tc>
      </w:tr>
      <w:tr w:rsidR="00DE6FDF" w:rsidRPr="00100A89" w14:paraId="4DA91011" w14:textId="77777777">
        <w:tc>
          <w:tcPr>
            <w:tcW w:w="490" w:type="dxa"/>
            <w:vAlign w:val="center"/>
          </w:tcPr>
          <w:p w14:paraId="347B1835" w14:textId="77777777" w:rsidR="00511CEC" w:rsidRPr="00100A89" w:rsidRDefault="00511CEC">
            <w:pPr>
              <w:rPr>
                <w:b/>
                <w:sz w:val="32"/>
                <w:szCs w:val="32"/>
                <w:lang w:val="fr-CH"/>
              </w:rPr>
            </w:pPr>
            <w:r w:rsidRPr="00100A89">
              <w:rPr>
                <w:b/>
                <w:sz w:val="28"/>
                <w:szCs w:val="28"/>
                <w:lang w:val="fr-CH"/>
              </w:rPr>
              <w:t>A</w:t>
            </w:r>
          </w:p>
        </w:tc>
        <w:tc>
          <w:tcPr>
            <w:tcW w:w="3729" w:type="dxa"/>
            <w:vAlign w:val="center"/>
          </w:tcPr>
          <w:p w14:paraId="715C74EE" w14:textId="77777777" w:rsidR="00511CEC" w:rsidRPr="00100A89" w:rsidRDefault="00511CEC">
            <w:pPr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 xml:space="preserve">Secteur </w:t>
            </w:r>
          </w:p>
        </w:tc>
        <w:tc>
          <w:tcPr>
            <w:tcW w:w="567" w:type="dxa"/>
          </w:tcPr>
          <w:p w14:paraId="02FEB9D6" w14:textId="5601AEDC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À </w:t>
            </w:r>
            <w:r w:rsidR="00100A89" w:rsidRPr="00100A89">
              <w:rPr>
                <w:sz w:val="20"/>
                <w:lang w:val="fr-CH"/>
              </w:rPr>
              <w:t>l’</w:t>
            </w:r>
            <w:r w:rsidR="00100A89">
              <w:rPr>
                <w:sz w:val="20"/>
                <w:lang w:val="fr-CH"/>
              </w:rPr>
              <w:t>at</w:t>
            </w:r>
            <w:r w:rsidR="00100A89" w:rsidRPr="00100A89">
              <w:rPr>
                <w:sz w:val="20"/>
                <w:lang w:val="fr-CH"/>
              </w:rPr>
              <w:t>t</w:t>
            </w:r>
            <w:r w:rsidRPr="00100A89">
              <w:rPr>
                <w:sz w:val="20"/>
                <w:lang w:val="fr-CH"/>
              </w:rPr>
              <w:t xml:space="preserve">. </w:t>
            </w:r>
            <w:proofErr w:type="gramStart"/>
            <w:r w:rsidRPr="00100A89">
              <w:rPr>
                <w:sz w:val="20"/>
                <w:lang w:val="fr-CH"/>
              </w:rPr>
              <w:t>de</w:t>
            </w:r>
            <w:proofErr w:type="gramEnd"/>
            <w:r w:rsidRPr="00100A89">
              <w:rPr>
                <w:sz w:val="20"/>
                <w:lang w:val="fr-CH"/>
              </w:rPr>
              <w:t xml:space="preserve"> </w:t>
            </w:r>
            <w:r w:rsidR="00100A89">
              <w:rPr>
                <w:sz w:val="20"/>
                <w:lang w:val="fr-CH"/>
              </w:rPr>
              <w:t>l’</w:t>
            </w:r>
            <w:r w:rsidRPr="00100A89">
              <w:rPr>
                <w:sz w:val="20"/>
                <w:lang w:val="fr-CH"/>
              </w:rPr>
              <w:t>OFT</w:t>
            </w:r>
            <w:r w:rsidRPr="00100A89">
              <w:rPr>
                <w:rStyle w:val="Funotenzeichen"/>
                <w:noProof w:val="0"/>
                <w:lang w:val="fr-CH"/>
              </w:rPr>
              <w:footnoteReference w:id="2"/>
            </w:r>
          </w:p>
        </w:tc>
        <w:tc>
          <w:tcPr>
            <w:tcW w:w="709" w:type="dxa"/>
          </w:tcPr>
          <w:p w14:paraId="012C0576" w14:textId="77777777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Eché-</w:t>
            </w:r>
            <w:proofErr w:type="spellStart"/>
            <w:r w:rsidRPr="00100A89">
              <w:rPr>
                <w:sz w:val="20"/>
                <w:lang w:val="fr-CH"/>
              </w:rPr>
              <w:t>ance</w:t>
            </w:r>
            <w:proofErr w:type="spellEnd"/>
          </w:p>
        </w:tc>
        <w:tc>
          <w:tcPr>
            <w:tcW w:w="567" w:type="dxa"/>
          </w:tcPr>
          <w:p w14:paraId="10DA349F" w14:textId="77777777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En ordre</w:t>
            </w:r>
          </w:p>
        </w:tc>
        <w:tc>
          <w:tcPr>
            <w:tcW w:w="709" w:type="dxa"/>
          </w:tcPr>
          <w:p w14:paraId="1E217D71" w14:textId="77777777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Pas en ordre</w:t>
            </w:r>
          </w:p>
        </w:tc>
        <w:tc>
          <w:tcPr>
            <w:tcW w:w="567" w:type="dxa"/>
          </w:tcPr>
          <w:p w14:paraId="05D61BEC" w14:textId="199E22BD" w:rsidR="00511CEC" w:rsidRPr="00100A89" w:rsidRDefault="00100A89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proofErr w:type="spellStart"/>
            <w:proofErr w:type="gramStart"/>
            <w:r>
              <w:rPr>
                <w:sz w:val="20"/>
                <w:lang w:val="fr-CH"/>
              </w:rPr>
              <w:t>n</w:t>
            </w:r>
            <w:r w:rsidR="00511CEC" w:rsidRPr="00100A89">
              <w:rPr>
                <w:sz w:val="20"/>
                <w:lang w:val="fr-CH"/>
              </w:rPr>
              <w:t>é</w:t>
            </w:r>
            <w:proofErr w:type="gramEnd"/>
            <w:r w:rsidR="00511CEC" w:rsidRPr="00100A89">
              <w:rPr>
                <w:sz w:val="20"/>
                <w:lang w:val="fr-CH"/>
              </w:rPr>
              <w:t>-cessaires</w:t>
            </w:r>
            <w:proofErr w:type="spellEnd"/>
          </w:p>
        </w:tc>
        <w:tc>
          <w:tcPr>
            <w:tcW w:w="850" w:type="dxa"/>
          </w:tcPr>
          <w:p w14:paraId="01F9D773" w14:textId="62A766F4" w:rsidR="00511CEC" w:rsidRPr="00100A89" w:rsidRDefault="00100A89">
            <w:pPr>
              <w:spacing w:before="20"/>
              <w:ind w:left="-108" w:right="-108" w:firstLine="3"/>
              <w:jc w:val="center"/>
              <w:rPr>
                <w:sz w:val="20"/>
                <w:lang w:val="fr-CH"/>
              </w:rPr>
            </w:pPr>
            <w:proofErr w:type="gramStart"/>
            <w:r>
              <w:rPr>
                <w:sz w:val="20"/>
                <w:lang w:val="fr-CH"/>
              </w:rPr>
              <w:t>m</w:t>
            </w:r>
            <w:r w:rsidR="00511CEC" w:rsidRPr="00100A89">
              <w:rPr>
                <w:sz w:val="20"/>
                <w:lang w:val="fr-CH"/>
              </w:rPr>
              <w:t>entionnées</w:t>
            </w:r>
            <w:proofErr w:type="gramEnd"/>
            <w:r w:rsidR="00511CEC" w:rsidRPr="00100A89">
              <w:rPr>
                <w:sz w:val="20"/>
                <w:lang w:val="fr-CH"/>
              </w:rPr>
              <w:t xml:space="preserve"> dans B</w:t>
            </w:r>
          </w:p>
        </w:tc>
        <w:tc>
          <w:tcPr>
            <w:tcW w:w="929" w:type="dxa"/>
          </w:tcPr>
          <w:p w14:paraId="68CAF86B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Responsable</w:t>
            </w:r>
          </w:p>
        </w:tc>
      </w:tr>
    </w:tbl>
    <w:p w14:paraId="69DA3BEF" w14:textId="77777777" w:rsidR="00511CEC" w:rsidRPr="00100A89" w:rsidRDefault="00511CEC">
      <w:pPr>
        <w:spacing w:line="120" w:lineRule="exact"/>
        <w:rPr>
          <w:lang w:val="fr-CH"/>
        </w:rPr>
      </w:pPr>
    </w:p>
    <w:p w14:paraId="743A1EE8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E6FDF" w:rsidRPr="00100A89" w14:paraId="74E3F2A8" w14:textId="77777777">
        <w:tc>
          <w:tcPr>
            <w:tcW w:w="490" w:type="dxa"/>
            <w:vAlign w:val="center"/>
          </w:tcPr>
          <w:p w14:paraId="74C09760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10</w:t>
            </w:r>
          </w:p>
        </w:tc>
        <w:tc>
          <w:tcPr>
            <w:tcW w:w="3729" w:type="dxa"/>
            <w:vAlign w:val="center"/>
          </w:tcPr>
          <w:p w14:paraId="1B7C29B3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 xml:space="preserve">Coque 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05587A31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2E546C30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77C744BA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32A484DD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6C89DE56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00237119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  <w:tc>
          <w:tcPr>
            <w:tcW w:w="929" w:type="dxa"/>
            <w:shd w:val="clear" w:color="auto" w:fill="CCCCCC"/>
            <w:vAlign w:val="center"/>
          </w:tcPr>
          <w:p w14:paraId="6AB67644" w14:textId="77777777" w:rsidR="00511CEC" w:rsidRPr="00100A89" w:rsidRDefault="00511CEC">
            <w:pPr>
              <w:rPr>
                <w:highlight w:val="lightGray"/>
                <w:lang w:val="fr-CH"/>
              </w:rPr>
            </w:pPr>
          </w:p>
        </w:tc>
      </w:tr>
      <w:tr w:rsidR="00DE6FDF" w:rsidRPr="00100A89" w14:paraId="3FF81DF5" w14:textId="77777777">
        <w:tc>
          <w:tcPr>
            <w:tcW w:w="490" w:type="dxa"/>
            <w:vAlign w:val="center"/>
          </w:tcPr>
          <w:p w14:paraId="67E10B18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11</w:t>
            </w:r>
          </w:p>
        </w:tc>
        <w:tc>
          <w:tcPr>
            <w:tcW w:w="3729" w:type="dxa"/>
            <w:vAlign w:val="center"/>
          </w:tcPr>
          <w:p w14:paraId="3F737F7F" w14:textId="03F12DBD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Coque (extérieur</w:t>
            </w:r>
            <w:r w:rsidR="00100A89">
              <w:rPr>
                <w:sz w:val="20"/>
                <w:lang w:val="fr-CH"/>
              </w:rPr>
              <w:t>e</w:t>
            </w:r>
            <w:r w:rsidRPr="00100A89">
              <w:rPr>
                <w:sz w:val="20"/>
                <w:lang w:val="fr-CH"/>
              </w:rPr>
              <w:t>)</w:t>
            </w:r>
          </w:p>
        </w:tc>
        <w:tc>
          <w:tcPr>
            <w:tcW w:w="567" w:type="dxa"/>
            <w:vAlign w:val="center"/>
          </w:tcPr>
          <w:p w14:paraId="4CEEF491" w14:textId="77777777" w:rsidR="00511CEC" w:rsidRPr="00100A89" w:rsidRDefault="00511CEC">
            <w:pPr>
              <w:jc w:val="center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X</w:t>
            </w:r>
          </w:p>
        </w:tc>
        <w:tc>
          <w:tcPr>
            <w:tcW w:w="709" w:type="dxa"/>
            <w:vAlign w:val="center"/>
          </w:tcPr>
          <w:p w14:paraId="062938D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675711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1281081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B1FB71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0ABECBD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549DACB9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0BB9CABA" w14:textId="77777777">
        <w:tc>
          <w:tcPr>
            <w:tcW w:w="490" w:type="dxa"/>
            <w:vAlign w:val="center"/>
          </w:tcPr>
          <w:p w14:paraId="2CA2174C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12</w:t>
            </w:r>
          </w:p>
        </w:tc>
        <w:tc>
          <w:tcPr>
            <w:tcW w:w="3729" w:type="dxa"/>
            <w:vAlign w:val="center"/>
          </w:tcPr>
          <w:p w14:paraId="61648989" w14:textId="28E8A56B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Coque (intérieur</w:t>
            </w:r>
            <w:r w:rsidR="00100A89">
              <w:rPr>
                <w:sz w:val="20"/>
                <w:lang w:val="fr-CH"/>
              </w:rPr>
              <w:t>e</w:t>
            </w:r>
            <w:r w:rsidRPr="00100A89">
              <w:rPr>
                <w:sz w:val="20"/>
                <w:lang w:val="fr-CH"/>
              </w:rPr>
              <w:t>)</w:t>
            </w:r>
          </w:p>
        </w:tc>
        <w:tc>
          <w:tcPr>
            <w:tcW w:w="567" w:type="dxa"/>
            <w:vAlign w:val="center"/>
          </w:tcPr>
          <w:p w14:paraId="68FD3F2F" w14:textId="77777777" w:rsidR="00511CEC" w:rsidRPr="00100A89" w:rsidRDefault="00511CEC">
            <w:pPr>
              <w:jc w:val="center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X</w:t>
            </w:r>
          </w:p>
        </w:tc>
        <w:tc>
          <w:tcPr>
            <w:tcW w:w="709" w:type="dxa"/>
            <w:vAlign w:val="center"/>
          </w:tcPr>
          <w:p w14:paraId="566DD5E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EB4B57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5A39F2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11D891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1520FCB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2D8CC04B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4ECA8CA9" w14:textId="77777777">
        <w:tc>
          <w:tcPr>
            <w:tcW w:w="490" w:type="dxa"/>
            <w:vAlign w:val="center"/>
          </w:tcPr>
          <w:p w14:paraId="71A2EE00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13</w:t>
            </w:r>
          </w:p>
        </w:tc>
        <w:tc>
          <w:tcPr>
            <w:tcW w:w="3729" w:type="dxa"/>
            <w:vAlign w:val="center"/>
          </w:tcPr>
          <w:p w14:paraId="12916B31" w14:textId="4B25849E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Ponts / </w:t>
            </w:r>
            <w:r w:rsidR="00100A89">
              <w:rPr>
                <w:sz w:val="20"/>
                <w:lang w:val="fr-CH"/>
              </w:rPr>
              <w:t>sol</w:t>
            </w:r>
            <w:r w:rsidR="00100A89" w:rsidRPr="00100A89">
              <w:rPr>
                <w:sz w:val="20"/>
                <w:lang w:val="fr-CH"/>
              </w:rPr>
              <w:t>s</w:t>
            </w:r>
          </w:p>
        </w:tc>
        <w:tc>
          <w:tcPr>
            <w:tcW w:w="567" w:type="dxa"/>
            <w:vAlign w:val="center"/>
          </w:tcPr>
          <w:p w14:paraId="6FC9ED9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30ABF1C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F671CF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41CECFA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600FBA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5EC41D0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249A4EB7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52C6D6DC" w14:textId="77777777">
        <w:tc>
          <w:tcPr>
            <w:tcW w:w="490" w:type="dxa"/>
            <w:vAlign w:val="center"/>
          </w:tcPr>
          <w:p w14:paraId="4B83027D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14</w:t>
            </w:r>
          </w:p>
        </w:tc>
        <w:tc>
          <w:tcPr>
            <w:tcW w:w="3729" w:type="dxa"/>
            <w:vAlign w:val="center"/>
          </w:tcPr>
          <w:p w14:paraId="7C03601B" w14:textId="795D836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Porte</w:t>
            </w:r>
            <w:r w:rsidR="00100A89">
              <w:rPr>
                <w:sz w:val="20"/>
                <w:lang w:val="fr-CH"/>
              </w:rPr>
              <w:t>s</w:t>
            </w:r>
            <w:r w:rsidRPr="00100A89">
              <w:rPr>
                <w:sz w:val="20"/>
                <w:lang w:val="fr-CH"/>
              </w:rPr>
              <w:t xml:space="preserve"> </w:t>
            </w:r>
            <w:r w:rsidR="00100A89">
              <w:rPr>
                <w:sz w:val="20"/>
                <w:lang w:val="fr-CH"/>
              </w:rPr>
              <w:t>étanches</w:t>
            </w:r>
            <w:r w:rsidRPr="00100A89">
              <w:rPr>
                <w:sz w:val="20"/>
                <w:lang w:val="fr-CH"/>
              </w:rPr>
              <w:t xml:space="preserve"> / hublots </w:t>
            </w:r>
          </w:p>
        </w:tc>
        <w:tc>
          <w:tcPr>
            <w:tcW w:w="567" w:type="dxa"/>
            <w:vAlign w:val="center"/>
          </w:tcPr>
          <w:p w14:paraId="288ADED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7293179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FFD255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7D8E760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D52312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3534538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33760C69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535925E1" w14:textId="77777777">
        <w:tc>
          <w:tcPr>
            <w:tcW w:w="490" w:type="dxa"/>
            <w:vAlign w:val="center"/>
          </w:tcPr>
          <w:p w14:paraId="312D9109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15</w:t>
            </w:r>
          </w:p>
        </w:tc>
        <w:tc>
          <w:tcPr>
            <w:tcW w:w="3729" w:type="dxa"/>
            <w:vAlign w:val="center"/>
          </w:tcPr>
          <w:p w14:paraId="3C21DB50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Cloisons (sans superstructures)</w:t>
            </w:r>
          </w:p>
        </w:tc>
        <w:tc>
          <w:tcPr>
            <w:tcW w:w="567" w:type="dxa"/>
            <w:vAlign w:val="center"/>
          </w:tcPr>
          <w:p w14:paraId="79E76C1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3E2BB5D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DEC6F3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27491C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D0AAEC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0DE0F14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0995CFFF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182347D2" w14:textId="77777777">
        <w:tc>
          <w:tcPr>
            <w:tcW w:w="490" w:type="dxa"/>
            <w:vAlign w:val="center"/>
          </w:tcPr>
          <w:p w14:paraId="1E0F0414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16</w:t>
            </w:r>
          </w:p>
        </w:tc>
        <w:tc>
          <w:tcPr>
            <w:tcW w:w="3729" w:type="dxa"/>
            <w:vAlign w:val="center"/>
          </w:tcPr>
          <w:p w14:paraId="411C36DA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Couvertures / toits / bâches</w:t>
            </w:r>
          </w:p>
        </w:tc>
        <w:tc>
          <w:tcPr>
            <w:tcW w:w="567" w:type="dxa"/>
            <w:vAlign w:val="center"/>
          </w:tcPr>
          <w:p w14:paraId="72711CE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786E2C8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5AFC8E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33BB423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1E86BA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3C76FBE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3BAA87AA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52CEA0DF" w14:textId="77777777">
        <w:tc>
          <w:tcPr>
            <w:tcW w:w="490" w:type="dxa"/>
            <w:vAlign w:val="center"/>
          </w:tcPr>
          <w:p w14:paraId="1C870C92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17</w:t>
            </w:r>
          </w:p>
        </w:tc>
        <w:tc>
          <w:tcPr>
            <w:tcW w:w="3729" w:type="dxa"/>
            <w:vAlign w:val="center"/>
          </w:tcPr>
          <w:p w14:paraId="03FA093F" w14:textId="1386F6BD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Fenêtres </w:t>
            </w:r>
            <w:r w:rsidR="00E2438D">
              <w:rPr>
                <w:sz w:val="20"/>
                <w:lang w:val="fr-CH"/>
              </w:rPr>
              <w:t>escamotables</w:t>
            </w:r>
          </w:p>
        </w:tc>
        <w:tc>
          <w:tcPr>
            <w:tcW w:w="567" w:type="dxa"/>
            <w:vAlign w:val="center"/>
          </w:tcPr>
          <w:p w14:paraId="2A415EF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28E4586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B21711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2CFC663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9EACE5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6FFA781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76DE8CDB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4EC31220" w14:textId="77777777">
        <w:tc>
          <w:tcPr>
            <w:tcW w:w="490" w:type="dxa"/>
            <w:vAlign w:val="center"/>
          </w:tcPr>
          <w:p w14:paraId="5BFE79D4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18</w:t>
            </w:r>
          </w:p>
        </w:tc>
        <w:tc>
          <w:tcPr>
            <w:tcW w:w="3729" w:type="dxa"/>
            <w:vAlign w:val="center"/>
          </w:tcPr>
          <w:p w14:paraId="4C94ACA8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Portes</w:t>
            </w:r>
          </w:p>
        </w:tc>
        <w:tc>
          <w:tcPr>
            <w:tcW w:w="567" w:type="dxa"/>
            <w:vAlign w:val="center"/>
          </w:tcPr>
          <w:p w14:paraId="7EB07F6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54153CA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DC3E9F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FF498A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5902CC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5712DBD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098858CB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78E747CB" w14:textId="77777777">
        <w:tc>
          <w:tcPr>
            <w:tcW w:w="490" w:type="dxa"/>
            <w:vAlign w:val="center"/>
          </w:tcPr>
          <w:p w14:paraId="2C9B402D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19</w:t>
            </w:r>
          </w:p>
        </w:tc>
        <w:tc>
          <w:tcPr>
            <w:tcW w:w="3729" w:type="dxa"/>
            <w:vAlign w:val="center"/>
          </w:tcPr>
          <w:p w14:paraId="5AF9BD10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Boudins / bastingage</w:t>
            </w:r>
          </w:p>
        </w:tc>
        <w:tc>
          <w:tcPr>
            <w:tcW w:w="567" w:type="dxa"/>
            <w:vAlign w:val="center"/>
          </w:tcPr>
          <w:p w14:paraId="39D6E9E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4D8FE2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39A8B2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2AD8924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171BD4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13786D0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0DFB332F" w14:textId="77777777" w:rsidR="00511CEC" w:rsidRPr="00100A89" w:rsidRDefault="00511CEC">
            <w:pPr>
              <w:rPr>
                <w:lang w:val="fr-CH"/>
              </w:rPr>
            </w:pPr>
          </w:p>
        </w:tc>
      </w:tr>
    </w:tbl>
    <w:p w14:paraId="5BBA4003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E6FDF" w:rsidRPr="00100A89" w14:paraId="1AB98F40" w14:textId="77777777">
        <w:tc>
          <w:tcPr>
            <w:tcW w:w="490" w:type="dxa"/>
            <w:vAlign w:val="center"/>
          </w:tcPr>
          <w:p w14:paraId="1336AA4E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20</w:t>
            </w:r>
          </w:p>
        </w:tc>
        <w:tc>
          <w:tcPr>
            <w:tcW w:w="3729" w:type="dxa"/>
            <w:vAlign w:val="center"/>
          </w:tcPr>
          <w:p w14:paraId="33302570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Equipement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59190EE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315CBBB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4D9AE7A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4AB5A8A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3614680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47E7F8C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shd w:val="clear" w:color="auto" w:fill="CCCCCC"/>
            <w:vAlign w:val="center"/>
          </w:tcPr>
          <w:p w14:paraId="294016DB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173A00D6" w14:textId="77777777">
        <w:tc>
          <w:tcPr>
            <w:tcW w:w="490" w:type="dxa"/>
            <w:vAlign w:val="center"/>
          </w:tcPr>
          <w:p w14:paraId="5BB94CDC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21</w:t>
            </w:r>
          </w:p>
        </w:tc>
        <w:tc>
          <w:tcPr>
            <w:tcW w:w="3729" w:type="dxa"/>
            <w:vAlign w:val="center"/>
          </w:tcPr>
          <w:p w14:paraId="6EC6801E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Timonerie </w:t>
            </w:r>
          </w:p>
        </w:tc>
        <w:tc>
          <w:tcPr>
            <w:tcW w:w="567" w:type="dxa"/>
            <w:vAlign w:val="center"/>
          </w:tcPr>
          <w:p w14:paraId="502DE3D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B8A094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99259F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E91E73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E5F1ED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722DED7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66FD1C77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6C177650" w14:textId="77777777">
        <w:tc>
          <w:tcPr>
            <w:tcW w:w="490" w:type="dxa"/>
            <w:vAlign w:val="center"/>
          </w:tcPr>
          <w:p w14:paraId="273ED208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22</w:t>
            </w:r>
          </w:p>
        </w:tc>
        <w:tc>
          <w:tcPr>
            <w:tcW w:w="3729" w:type="dxa"/>
            <w:vAlign w:val="center"/>
          </w:tcPr>
          <w:p w14:paraId="300C50E7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Ancre</w:t>
            </w:r>
          </w:p>
        </w:tc>
        <w:tc>
          <w:tcPr>
            <w:tcW w:w="567" w:type="dxa"/>
            <w:vAlign w:val="center"/>
          </w:tcPr>
          <w:p w14:paraId="6388792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59C685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C5CB58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BAC5AD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E26252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286B24D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31718C13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3637D8C4" w14:textId="77777777">
        <w:tc>
          <w:tcPr>
            <w:tcW w:w="490" w:type="dxa"/>
            <w:vAlign w:val="center"/>
          </w:tcPr>
          <w:p w14:paraId="5B22CADB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23</w:t>
            </w:r>
          </w:p>
        </w:tc>
        <w:tc>
          <w:tcPr>
            <w:tcW w:w="3729" w:type="dxa"/>
            <w:vAlign w:val="center"/>
          </w:tcPr>
          <w:p w14:paraId="60CD0DB2" w14:textId="3BB46EED" w:rsidR="00511CEC" w:rsidRPr="00100A89" w:rsidRDefault="00E2438D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Installation</w:t>
            </w:r>
            <w:r w:rsidRPr="00100A89">
              <w:rPr>
                <w:sz w:val="20"/>
                <w:lang w:val="fr-CH"/>
              </w:rPr>
              <w:t xml:space="preserve"> </w:t>
            </w:r>
            <w:r w:rsidR="00511CEC" w:rsidRPr="00100A89">
              <w:rPr>
                <w:sz w:val="20"/>
                <w:lang w:val="fr-CH"/>
              </w:rPr>
              <w:t>d’épuisement / extincteurs</w:t>
            </w:r>
          </w:p>
        </w:tc>
        <w:tc>
          <w:tcPr>
            <w:tcW w:w="567" w:type="dxa"/>
            <w:vAlign w:val="center"/>
          </w:tcPr>
          <w:p w14:paraId="3593533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FEC078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CE96F6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3263A67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3F5501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650D37D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47237477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78130E6C" w14:textId="77777777">
        <w:tc>
          <w:tcPr>
            <w:tcW w:w="490" w:type="dxa"/>
            <w:vAlign w:val="center"/>
          </w:tcPr>
          <w:p w14:paraId="1783A163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24</w:t>
            </w:r>
          </w:p>
        </w:tc>
        <w:tc>
          <w:tcPr>
            <w:tcW w:w="3729" w:type="dxa"/>
            <w:vAlign w:val="center"/>
          </w:tcPr>
          <w:p w14:paraId="2FD2FFB3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Matériel de sauvetage</w:t>
            </w:r>
          </w:p>
        </w:tc>
        <w:tc>
          <w:tcPr>
            <w:tcW w:w="567" w:type="dxa"/>
            <w:vAlign w:val="center"/>
          </w:tcPr>
          <w:p w14:paraId="4CA83A5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CD3CE6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4A3719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5D4850E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A5421C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48A0BF2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59D26900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2F70E2C4" w14:textId="77777777">
        <w:tc>
          <w:tcPr>
            <w:tcW w:w="490" w:type="dxa"/>
            <w:vAlign w:val="center"/>
          </w:tcPr>
          <w:p w14:paraId="0E1D34E2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25</w:t>
            </w:r>
          </w:p>
        </w:tc>
        <w:tc>
          <w:tcPr>
            <w:tcW w:w="3729" w:type="dxa"/>
            <w:vAlign w:val="center"/>
          </w:tcPr>
          <w:p w14:paraId="11826818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Ecoutilles</w:t>
            </w:r>
          </w:p>
        </w:tc>
        <w:tc>
          <w:tcPr>
            <w:tcW w:w="567" w:type="dxa"/>
            <w:vAlign w:val="center"/>
          </w:tcPr>
          <w:p w14:paraId="52E017B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79FAADC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0E8C2F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1C8D6A1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82C73D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5C65A7E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42E6E877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7A10EEE1" w14:textId="77777777">
        <w:tc>
          <w:tcPr>
            <w:tcW w:w="490" w:type="dxa"/>
            <w:vAlign w:val="center"/>
          </w:tcPr>
          <w:p w14:paraId="18B84243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26</w:t>
            </w:r>
          </w:p>
        </w:tc>
        <w:tc>
          <w:tcPr>
            <w:tcW w:w="3729" w:type="dxa"/>
            <w:vAlign w:val="center"/>
          </w:tcPr>
          <w:p w14:paraId="6FD2BBA2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Escaliers / échelles / garde-corps</w:t>
            </w:r>
          </w:p>
        </w:tc>
        <w:tc>
          <w:tcPr>
            <w:tcW w:w="567" w:type="dxa"/>
            <w:vAlign w:val="center"/>
          </w:tcPr>
          <w:p w14:paraId="0275380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5F2457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A5FF4E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E42E00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699BA3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2289E76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1F7F84A8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4D5794" w14:paraId="64DB7494" w14:textId="77777777">
        <w:tc>
          <w:tcPr>
            <w:tcW w:w="490" w:type="dxa"/>
            <w:vAlign w:val="center"/>
          </w:tcPr>
          <w:p w14:paraId="76A9235F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27</w:t>
            </w:r>
          </w:p>
        </w:tc>
        <w:tc>
          <w:tcPr>
            <w:tcW w:w="3729" w:type="dxa"/>
            <w:vAlign w:val="center"/>
          </w:tcPr>
          <w:p w14:paraId="51BEFA9B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Protection contre le bruit et les vibrations</w:t>
            </w:r>
          </w:p>
        </w:tc>
        <w:tc>
          <w:tcPr>
            <w:tcW w:w="567" w:type="dxa"/>
            <w:vAlign w:val="center"/>
          </w:tcPr>
          <w:p w14:paraId="26A0F95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889F05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ED732B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10C19E4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EE0DC2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436BD63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1B0689A6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40EBAF6E" w14:textId="77777777">
        <w:tc>
          <w:tcPr>
            <w:tcW w:w="490" w:type="dxa"/>
            <w:vAlign w:val="center"/>
          </w:tcPr>
          <w:p w14:paraId="52143259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28</w:t>
            </w:r>
          </w:p>
        </w:tc>
        <w:tc>
          <w:tcPr>
            <w:tcW w:w="3729" w:type="dxa"/>
            <w:vAlign w:val="center"/>
          </w:tcPr>
          <w:p w14:paraId="6BDC5F57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Isolations thermiques</w:t>
            </w:r>
          </w:p>
        </w:tc>
        <w:tc>
          <w:tcPr>
            <w:tcW w:w="567" w:type="dxa"/>
            <w:vAlign w:val="center"/>
          </w:tcPr>
          <w:p w14:paraId="004272B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10385FF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DC5DC5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0AA2255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97F47B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72EEC11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4C71B2F8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62527323" w14:textId="77777777">
        <w:tc>
          <w:tcPr>
            <w:tcW w:w="490" w:type="dxa"/>
            <w:vAlign w:val="center"/>
          </w:tcPr>
          <w:p w14:paraId="2CB5F8E9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29</w:t>
            </w:r>
          </w:p>
        </w:tc>
        <w:tc>
          <w:tcPr>
            <w:tcW w:w="3729" w:type="dxa"/>
            <w:vAlign w:val="center"/>
          </w:tcPr>
          <w:p w14:paraId="5C1AD657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Peintures</w:t>
            </w:r>
          </w:p>
        </w:tc>
        <w:tc>
          <w:tcPr>
            <w:tcW w:w="567" w:type="dxa"/>
            <w:vAlign w:val="center"/>
          </w:tcPr>
          <w:p w14:paraId="0C9D9D5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15A94B3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AB6B96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6EF337A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3ABB57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6D5DC3B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vAlign w:val="center"/>
          </w:tcPr>
          <w:p w14:paraId="412923E2" w14:textId="77777777" w:rsidR="00511CEC" w:rsidRPr="00100A89" w:rsidRDefault="00511CEC">
            <w:pPr>
              <w:rPr>
                <w:lang w:val="fr-CH"/>
              </w:rPr>
            </w:pPr>
          </w:p>
        </w:tc>
      </w:tr>
    </w:tbl>
    <w:p w14:paraId="1017DDFC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E6FDF" w:rsidRPr="00100A89" w14:paraId="3787FEC3" w14:textId="77777777">
        <w:tc>
          <w:tcPr>
            <w:tcW w:w="490" w:type="dxa"/>
            <w:vAlign w:val="center"/>
          </w:tcPr>
          <w:p w14:paraId="7EABBEF8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30</w:t>
            </w:r>
          </w:p>
        </w:tc>
        <w:tc>
          <w:tcPr>
            <w:tcW w:w="3729" w:type="dxa"/>
            <w:vAlign w:val="center"/>
          </w:tcPr>
          <w:p w14:paraId="1DCA39AA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Moteurs</w:t>
            </w:r>
          </w:p>
        </w:tc>
        <w:tc>
          <w:tcPr>
            <w:tcW w:w="567" w:type="dxa"/>
            <w:shd w:val="clear" w:color="auto" w:fill="CCCCCC"/>
          </w:tcPr>
          <w:p w14:paraId="7212F51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shd w:val="clear" w:color="auto" w:fill="CCCCCC"/>
          </w:tcPr>
          <w:p w14:paraId="5C5248E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shd w:val="clear" w:color="auto" w:fill="CCCCCC"/>
          </w:tcPr>
          <w:p w14:paraId="5BC2B69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shd w:val="clear" w:color="auto" w:fill="CCCCCC"/>
          </w:tcPr>
          <w:p w14:paraId="57E3399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shd w:val="clear" w:color="auto" w:fill="CCCCCC"/>
          </w:tcPr>
          <w:p w14:paraId="4325FA7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shd w:val="clear" w:color="auto" w:fill="CCCCCC"/>
          </w:tcPr>
          <w:p w14:paraId="2305F36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shd w:val="clear" w:color="auto" w:fill="CCCCCC"/>
          </w:tcPr>
          <w:p w14:paraId="3656B5C4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4D5794" w14:paraId="2EEC31BD" w14:textId="77777777">
        <w:tc>
          <w:tcPr>
            <w:tcW w:w="490" w:type="dxa"/>
            <w:vAlign w:val="center"/>
          </w:tcPr>
          <w:p w14:paraId="77456184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31</w:t>
            </w:r>
          </w:p>
        </w:tc>
        <w:tc>
          <w:tcPr>
            <w:tcW w:w="3729" w:type="dxa"/>
            <w:vAlign w:val="center"/>
          </w:tcPr>
          <w:p w14:paraId="3BBB0D9F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Moteurs principaux / machine à vapeur</w:t>
            </w:r>
          </w:p>
        </w:tc>
        <w:tc>
          <w:tcPr>
            <w:tcW w:w="567" w:type="dxa"/>
          </w:tcPr>
          <w:p w14:paraId="1206729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1C66DEE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3182FC4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0915AD0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F9CA37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5737DA9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14CA4600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16DDFD73" w14:textId="77777777">
        <w:tc>
          <w:tcPr>
            <w:tcW w:w="490" w:type="dxa"/>
            <w:vAlign w:val="center"/>
          </w:tcPr>
          <w:p w14:paraId="363CDAEE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32</w:t>
            </w:r>
          </w:p>
        </w:tc>
        <w:tc>
          <w:tcPr>
            <w:tcW w:w="3729" w:type="dxa"/>
            <w:vAlign w:val="center"/>
          </w:tcPr>
          <w:p w14:paraId="57A7A9F0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Moteurs auxiliaires</w:t>
            </w:r>
          </w:p>
        </w:tc>
        <w:tc>
          <w:tcPr>
            <w:tcW w:w="567" w:type="dxa"/>
          </w:tcPr>
          <w:p w14:paraId="562F2EF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6B2A485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502741A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0D0E4EC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78F0069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2B39F62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69A5C0B0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01C2ABC3" w14:textId="77777777">
        <w:tc>
          <w:tcPr>
            <w:tcW w:w="490" w:type="dxa"/>
            <w:vAlign w:val="center"/>
          </w:tcPr>
          <w:p w14:paraId="5D50F2A0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33</w:t>
            </w:r>
          </w:p>
        </w:tc>
        <w:tc>
          <w:tcPr>
            <w:tcW w:w="3729" w:type="dxa"/>
            <w:vAlign w:val="center"/>
          </w:tcPr>
          <w:p w14:paraId="0578D9C4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Installation à gaz d’échappement</w:t>
            </w:r>
          </w:p>
        </w:tc>
        <w:tc>
          <w:tcPr>
            <w:tcW w:w="567" w:type="dxa"/>
          </w:tcPr>
          <w:p w14:paraId="0846EE6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2435843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341F24A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29CDE44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5ABA2CF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335BBEA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61AE9623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0A3E7916" w14:textId="77777777">
        <w:tc>
          <w:tcPr>
            <w:tcW w:w="490" w:type="dxa"/>
            <w:vAlign w:val="center"/>
          </w:tcPr>
          <w:p w14:paraId="244412A9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34</w:t>
            </w:r>
          </w:p>
        </w:tc>
        <w:tc>
          <w:tcPr>
            <w:tcW w:w="3729" w:type="dxa"/>
            <w:vAlign w:val="center"/>
          </w:tcPr>
          <w:p w14:paraId="628CA76D" w14:textId="141051C4" w:rsidR="00511CEC" w:rsidRPr="00100A89" w:rsidRDefault="00E2438D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Transmission</w:t>
            </w:r>
            <w:r w:rsidR="00511CEC" w:rsidRPr="00100A89">
              <w:rPr>
                <w:sz w:val="20"/>
                <w:lang w:val="fr-CH"/>
              </w:rPr>
              <w:t xml:space="preserve"> / embrayage</w:t>
            </w:r>
          </w:p>
        </w:tc>
        <w:tc>
          <w:tcPr>
            <w:tcW w:w="567" w:type="dxa"/>
          </w:tcPr>
          <w:p w14:paraId="48FFDCC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1AC4E85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0F12916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5661B61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7D92C89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032588C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51FDA20C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342CBA08" w14:textId="77777777">
        <w:tc>
          <w:tcPr>
            <w:tcW w:w="490" w:type="dxa"/>
            <w:vAlign w:val="center"/>
          </w:tcPr>
          <w:p w14:paraId="19B7F97E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35</w:t>
            </w:r>
          </w:p>
        </w:tc>
        <w:tc>
          <w:tcPr>
            <w:tcW w:w="3729" w:type="dxa"/>
            <w:vAlign w:val="center"/>
          </w:tcPr>
          <w:p w14:paraId="41EB089A" w14:textId="2B12FF20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Arbre / palier d’arbre / frein</w:t>
            </w:r>
            <w:r w:rsidR="00E2438D">
              <w:rPr>
                <w:sz w:val="20"/>
                <w:lang w:val="fr-CH"/>
              </w:rPr>
              <w:t xml:space="preserve"> d’arbre d’hélice</w:t>
            </w:r>
          </w:p>
        </w:tc>
        <w:tc>
          <w:tcPr>
            <w:tcW w:w="567" w:type="dxa"/>
          </w:tcPr>
          <w:p w14:paraId="70B5CDC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09A3BF8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69F78A7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5887CAB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6C781C3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56DED54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3DA9BFB8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7E054368" w14:textId="77777777">
        <w:tc>
          <w:tcPr>
            <w:tcW w:w="490" w:type="dxa"/>
            <w:vAlign w:val="center"/>
          </w:tcPr>
          <w:p w14:paraId="32E9839F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36</w:t>
            </w:r>
          </w:p>
        </w:tc>
        <w:tc>
          <w:tcPr>
            <w:tcW w:w="3729" w:type="dxa"/>
            <w:vAlign w:val="center"/>
          </w:tcPr>
          <w:p w14:paraId="436B45E0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Hélices / roues à aubes</w:t>
            </w:r>
          </w:p>
        </w:tc>
        <w:tc>
          <w:tcPr>
            <w:tcW w:w="567" w:type="dxa"/>
          </w:tcPr>
          <w:p w14:paraId="0564776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7A4623E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6FDD360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146F93C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784E0E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5FB5E7A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608589D3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1493BDB5" w14:textId="77777777">
        <w:tc>
          <w:tcPr>
            <w:tcW w:w="490" w:type="dxa"/>
            <w:vAlign w:val="center"/>
          </w:tcPr>
          <w:p w14:paraId="2AF7F23B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37</w:t>
            </w:r>
          </w:p>
        </w:tc>
        <w:tc>
          <w:tcPr>
            <w:tcW w:w="3729" w:type="dxa"/>
            <w:vAlign w:val="center"/>
          </w:tcPr>
          <w:p w14:paraId="0514883F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Système de refroidissement</w:t>
            </w:r>
          </w:p>
        </w:tc>
        <w:tc>
          <w:tcPr>
            <w:tcW w:w="567" w:type="dxa"/>
          </w:tcPr>
          <w:p w14:paraId="7FBB7EF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5702149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05DD608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18CD6CF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BDB247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4112BB0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069EC90D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006B3BB2" w14:textId="77777777">
        <w:tc>
          <w:tcPr>
            <w:tcW w:w="490" w:type="dxa"/>
            <w:vAlign w:val="center"/>
          </w:tcPr>
          <w:p w14:paraId="02E19542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38</w:t>
            </w:r>
          </w:p>
        </w:tc>
        <w:tc>
          <w:tcPr>
            <w:tcW w:w="3729" w:type="dxa"/>
            <w:vAlign w:val="center"/>
          </w:tcPr>
          <w:p w14:paraId="2327C9EA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Système de lubrification</w:t>
            </w:r>
          </w:p>
        </w:tc>
        <w:tc>
          <w:tcPr>
            <w:tcW w:w="567" w:type="dxa"/>
          </w:tcPr>
          <w:p w14:paraId="4879CDA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03D47B7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0991ED6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3E4D92D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4105FBD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1D9B75D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7004BA47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6BD04624" w14:textId="77777777">
        <w:tc>
          <w:tcPr>
            <w:tcW w:w="490" w:type="dxa"/>
            <w:vAlign w:val="center"/>
          </w:tcPr>
          <w:p w14:paraId="2CDDBF8E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39</w:t>
            </w:r>
          </w:p>
        </w:tc>
        <w:tc>
          <w:tcPr>
            <w:tcW w:w="3729" w:type="dxa"/>
            <w:vAlign w:val="center"/>
          </w:tcPr>
          <w:p w14:paraId="520A84A6" w14:textId="511D939C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Système de </w:t>
            </w:r>
            <w:r w:rsidR="00E2438D" w:rsidRPr="00100A89">
              <w:rPr>
                <w:sz w:val="20"/>
                <w:lang w:val="fr-CH"/>
              </w:rPr>
              <w:t>combus</w:t>
            </w:r>
            <w:r w:rsidR="00E2438D">
              <w:rPr>
                <w:sz w:val="20"/>
                <w:lang w:val="fr-CH"/>
              </w:rPr>
              <w:t>tible</w:t>
            </w:r>
          </w:p>
        </w:tc>
        <w:tc>
          <w:tcPr>
            <w:tcW w:w="567" w:type="dxa"/>
          </w:tcPr>
          <w:p w14:paraId="788FC66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3EBA795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2CCD87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579A18D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4DB8ADE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40F3512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517E0D47" w14:textId="77777777" w:rsidR="00511CEC" w:rsidRPr="00100A89" w:rsidRDefault="00511CEC">
            <w:pPr>
              <w:rPr>
                <w:lang w:val="fr-CH"/>
              </w:rPr>
            </w:pPr>
          </w:p>
        </w:tc>
      </w:tr>
    </w:tbl>
    <w:p w14:paraId="301FBBC1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E6FDF" w:rsidRPr="00100A89" w14:paraId="48DEEBEA" w14:textId="77777777">
        <w:tc>
          <w:tcPr>
            <w:tcW w:w="490" w:type="dxa"/>
            <w:vAlign w:val="center"/>
          </w:tcPr>
          <w:p w14:paraId="4C72AB83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40</w:t>
            </w:r>
          </w:p>
        </w:tc>
        <w:tc>
          <w:tcPr>
            <w:tcW w:w="3729" w:type="dxa"/>
            <w:vAlign w:val="center"/>
          </w:tcPr>
          <w:p w14:paraId="662A969B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Approvisionnement et évacuation</w:t>
            </w:r>
          </w:p>
        </w:tc>
        <w:tc>
          <w:tcPr>
            <w:tcW w:w="567" w:type="dxa"/>
            <w:shd w:val="clear" w:color="auto" w:fill="CCCCCC"/>
          </w:tcPr>
          <w:p w14:paraId="0AE0A63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shd w:val="clear" w:color="auto" w:fill="CCCCCC"/>
          </w:tcPr>
          <w:p w14:paraId="6755EAD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shd w:val="clear" w:color="auto" w:fill="CCCCCC"/>
          </w:tcPr>
          <w:p w14:paraId="661E356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shd w:val="clear" w:color="auto" w:fill="CCCCCC"/>
          </w:tcPr>
          <w:p w14:paraId="2FF3BCA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shd w:val="clear" w:color="auto" w:fill="CCCCCC"/>
          </w:tcPr>
          <w:p w14:paraId="349A609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shd w:val="clear" w:color="auto" w:fill="CCCCCC"/>
          </w:tcPr>
          <w:p w14:paraId="2179351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shd w:val="clear" w:color="auto" w:fill="CCCCCC"/>
          </w:tcPr>
          <w:p w14:paraId="41F7575A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4D5794" w14:paraId="3BA65391" w14:textId="77777777">
        <w:tc>
          <w:tcPr>
            <w:tcW w:w="490" w:type="dxa"/>
            <w:vAlign w:val="center"/>
          </w:tcPr>
          <w:p w14:paraId="2B0D5024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41</w:t>
            </w:r>
          </w:p>
        </w:tc>
        <w:tc>
          <w:tcPr>
            <w:tcW w:w="3729" w:type="dxa"/>
            <w:vAlign w:val="center"/>
          </w:tcPr>
          <w:p w14:paraId="38C850A4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Eau du lac / eau d’usage</w:t>
            </w:r>
          </w:p>
        </w:tc>
        <w:tc>
          <w:tcPr>
            <w:tcW w:w="567" w:type="dxa"/>
          </w:tcPr>
          <w:p w14:paraId="77CA7C1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2E0685D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4B4A92D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06F0A30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58AB9B6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4A75F0B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29A1B4EB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4CCD5B99" w14:textId="77777777">
        <w:tc>
          <w:tcPr>
            <w:tcW w:w="490" w:type="dxa"/>
            <w:vAlign w:val="center"/>
          </w:tcPr>
          <w:p w14:paraId="76E0C45A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42</w:t>
            </w:r>
          </w:p>
        </w:tc>
        <w:tc>
          <w:tcPr>
            <w:tcW w:w="3729" w:type="dxa"/>
            <w:vAlign w:val="center"/>
          </w:tcPr>
          <w:p w14:paraId="27D9B95E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Installation sanitaire</w:t>
            </w:r>
          </w:p>
        </w:tc>
        <w:tc>
          <w:tcPr>
            <w:tcW w:w="567" w:type="dxa"/>
          </w:tcPr>
          <w:p w14:paraId="66A90A9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7E08FD1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39E2C70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4BF9553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37480A3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61BD6A0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3A9A4ECA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2BEE5B79" w14:textId="77777777">
        <w:tc>
          <w:tcPr>
            <w:tcW w:w="490" w:type="dxa"/>
            <w:vAlign w:val="center"/>
          </w:tcPr>
          <w:p w14:paraId="7D3FC99B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43</w:t>
            </w:r>
          </w:p>
        </w:tc>
        <w:tc>
          <w:tcPr>
            <w:tcW w:w="3729" w:type="dxa"/>
            <w:vAlign w:val="center"/>
          </w:tcPr>
          <w:p w14:paraId="13263506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Installation d’aération</w:t>
            </w:r>
          </w:p>
        </w:tc>
        <w:tc>
          <w:tcPr>
            <w:tcW w:w="567" w:type="dxa"/>
          </w:tcPr>
          <w:p w14:paraId="3BCCE87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3EFE18E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350E5EA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0352663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0B2735C1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7A45D95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64AF1610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3A00E6DB" w14:textId="77777777">
        <w:tc>
          <w:tcPr>
            <w:tcW w:w="490" w:type="dxa"/>
            <w:vAlign w:val="center"/>
          </w:tcPr>
          <w:p w14:paraId="72380DDE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44</w:t>
            </w:r>
          </w:p>
        </w:tc>
        <w:tc>
          <w:tcPr>
            <w:tcW w:w="3729" w:type="dxa"/>
            <w:vAlign w:val="center"/>
          </w:tcPr>
          <w:p w14:paraId="6B78E07A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Installation de chauffage</w:t>
            </w:r>
          </w:p>
        </w:tc>
        <w:tc>
          <w:tcPr>
            <w:tcW w:w="567" w:type="dxa"/>
          </w:tcPr>
          <w:p w14:paraId="174898A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571489D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49F8FB2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6FC7351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484DC41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6A67D04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2BAD7F7F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3DE22F1C" w14:textId="77777777">
        <w:tc>
          <w:tcPr>
            <w:tcW w:w="490" w:type="dxa"/>
            <w:vAlign w:val="center"/>
          </w:tcPr>
          <w:p w14:paraId="4FA5307B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lastRenderedPageBreak/>
              <w:t>45</w:t>
            </w:r>
          </w:p>
        </w:tc>
        <w:tc>
          <w:tcPr>
            <w:tcW w:w="3729" w:type="dxa"/>
            <w:vAlign w:val="center"/>
          </w:tcPr>
          <w:p w14:paraId="0F41BF1F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Installation de refroidissement</w:t>
            </w:r>
          </w:p>
        </w:tc>
        <w:tc>
          <w:tcPr>
            <w:tcW w:w="567" w:type="dxa"/>
          </w:tcPr>
          <w:p w14:paraId="684DB2F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07D7C27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7B4C180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3143E69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4F130E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03EDDAC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56EF8585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41C5730B" w14:textId="77777777">
        <w:tc>
          <w:tcPr>
            <w:tcW w:w="490" w:type="dxa"/>
            <w:vAlign w:val="center"/>
          </w:tcPr>
          <w:p w14:paraId="29361F50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46</w:t>
            </w:r>
          </w:p>
        </w:tc>
        <w:tc>
          <w:tcPr>
            <w:tcW w:w="3729" w:type="dxa"/>
            <w:vAlign w:val="center"/>
          </w:tcPr>
          <w:p w14:paraId="1C5C073F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Eclairage de secours / batteries</w:t>
            </w:r>
          </w:p>
        </w:tc>
        <w:tc>
          <w:tcPr>
            <w:tcW w:w="567" w:type="dxa"/>
          </w:tcPr>
          <w:p w14:paraId="118EC4C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2D206F7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5061329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3BDFEA6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830802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17B1595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09BD6482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1E4BEFC1" w14:textId="77777777">
        <w:tc>
          <w:tcPr>
            <w:tcW w:w="490" w:type="dxa"/>
            <w:vAlign w:val="center"/>
          </w:tcPr>
          <w:p w14:paraId="4EDB4017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47</w:t>
            </w:r>
          </w:p>
        </w:tc>
        <w:tc>
          <w:tcPr>
            <w:tcW w:w="3729" w:type="dxa"/>
            <w:vAlign w:val="center"/>
          </w:tcPr>
          <w:p w14:paraId="4C369D0E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Eclairage</w:t>
            </w:r>
          </w:p>
        </w:tc>
        <w:tc>
          <w:tcPr>
            <w:tcW w:w="567" w:type="dxa"/>
          </w:tcPr>
          <w:p w14:paraId="6633EEB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715A9B8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3C0D863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6DE22B9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8B0251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388CA5C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06C0676A" w14:textId="77777777" w:rsidR="00511CEC" w:rsidRPr="00100A89" w:rsidRDefault="00511CEC">
            <w:pPr>
              <w:rPr>
                <w:lang w:val="fr-CH"/>
              </w:rPr>
            </w:pPr>
          </w:p>
        </w:tc>
      </w:tr>
    </w:tbl>
    <w:p w14:paraId="623972F6" w14:textId="77777777" w:rsidR="00511CEC" w:rsidRPr="00100A89" w:rsidRDefault="00511CEC">
      <w:pPr>
        <w:spacing w:line="120" w:lineRule="exact"/>
        <w:rPr>
          <w:lang w:val="fr-CH"/>
        </w:rPr>
      </w:pPr>
    </w:p>
    <w:p w14:paraId="50FC3BE1" w14:textId="60096E41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E6FDF" w:rsidRPr="00100A89" w14:paraId="55D9D1E5" w14:textId="77777777">
        <w:trPr>
          <w:gridBefore w:val="3"/>
          <w:gridAfter w:val="1"/>
          <w:wAfter w:w="929" w:type="dxa"/>
        </w:trPr>
        <w:tc>
          <w:tcPr>
            <w:tcW w:w="1985" w:type="dxa"/>
            <w:gridSpan w:val="3"/>
          </w:tcPr>
          <w:p w14:paraId="779211E2" w14:textId="76B4A57B" w:rsidR="00511CEC" w:rsidRPr="00100A89" w:rsidRDefault="00E2438D">
            <w:pPr>
              <w:ind w:left="317" w:hanging="317"/>
              <w:jc w:val="center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Inspect</w:t>
            </w:r>
            <w:r w:rsidRPr="00100A89">
              <w:rPr>
                <w:sz w:val="20"/>
                <w:lang w:val="fr-CH"/>
              </w:rPr>
              <w:t>é</w:t>
            </w:r>
          </w:p>
        </w:tc>
        <w:tc>
          <w:tcPr>
            <w:tcW w:w="1417" w:type="dxa"/>
            <w:gridSpan w:val="2"/>
          </w:tcPr>
          <w:p w14:paraId="39C50190" w14:textId="77777777" w:rsidR="00511CEC" w:rsidRPr="00100A89" w:rsidRDefault="00511CEC">
            <w:pPr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Mesures</w:t>
            </w:r>
          </w:p>
        </w:tc>
      </w:tr>
      <w:tr w:rsidR="00DE6FDF" w:rsidRPr="00100A89" w14:paraId="1702ED63" w14:textId="77777777">
        <w:tc>
          <w:tcPr>
            <w:tcW w:w="490" w:type="dxa"/>
            <w:vAlign w:val="center"/>
          </w:tcPr>
          <w:p w14:paraId="20561D34" w14:textId="77777777" w:rsidR="00511CEC" w:rsidRPr="00100A89" w:rsidRDefault="00511CEC">
            <w:pPr>
              <w:rPr>
                <w:b/>
                <w:sz w:val="32"/>
                <w:szCs w:val="32"/>
                <w:lang w:val="fr-CH"/>
              </w:rPr>
            </w:pPr>
            <w:r w:rsidRPr="00100A89">
              <w:rPr>
                <w:b/>
                <w:sz w:val="28"/>
                <w:szCs w:val="28"/>
                <w:lang w:val="fr-CH"/>
              </w:rPr>
              <w:t>A</w:t>
            </w:r>
          </w:p>
        </w:tc>
        <w:tc>
          <w:tcPr>
            <w:tcW w:w="3729" w:type="dxa"/>
            <w:vAlign w:val="center"/>
          </w:tcPr>
          <w:p w14:paraId="22AB13A8" w14:textId="77777777" w:rsidR="00511CEC" w:rsidRPr="00100A89" w:rsidRDefault="00511CEC">
            <w:pPr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 xml:space="preserve">Secteur </w:t>
            </w:r>
          </w:p>
        </w:tc>
        <w:tc>
          <w:tcPr>
            <w:tcW w:w="567" w:type="dxa"/>
          </w:tcPr>
          <w:p w14:paraId="181DDD9D" w14:textId="0B3D4969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À </w:t>
            </w:r>
            <w:r w:rsidR="00E2438D" w:rsidRPr="00100A89">
              <w:rPr>
                <w:sz w:val="20"/>
                <w:lang w:val="fr-CH"/>
              </w:rPr>
              <w:t>l</w:t>
            </w:r>
            <w:r w:rsidR="00E2438D">
              <w:rPr>
                <w:sz w:val="20"/>
                <w:lang w:val="fr-CH"/>
              </w:rPr>
              <w:t>’at</w:t>
            </w:r>
            <w:r w:rsidR="00E2438D" w:rsidRPr="00100A89">
              <w:rPr>
                <w:sz w:val="20"/>
                <w:lang w:val="fr-CH"/>
              </w:rPr>
              <w:t>t</w:t>
            </w:r>
            <w:r w:rsidRPr="00100A89">
              <w:rPr>
                <w:sz w:val="20"/>
                <w:lang w:val="fr-CH"/>
              </w:rPr>
              <w:t xml:space="preserve">. </w:t>
            </w:r>
            <w:proofErr w:type="gramStart"/>
            <w:r w:rsidRPr="00100A89">
              <w:rPr>
                <w:sz w:val="20"/>
                <w:lang w:val="fr-CH"/>
              </w:rPr>
              <w:t>de</w:t>
            </w:r>
            <w:proofErr w:type="gramEnd"/>
            <w:r w:rsidRPr="00100A89">
              <w:rPr>
                <w:sz w:val="20"/>
                <w:lang w:val="fr-CH"/>
              </w:rPr>
              <w:t xml:space="preserve"> </w:t>
            </w:r>
            <w:r w:rsidR="00E2438D">
              <w:rPr>
                <w:sz w:val="20"/>
                <w:lang w:val="fr-CH"/>
              </w:rPr>
              <w:t>l’</w:t>
            </w:r>
            <w:r w:rsidRPr="00100A89">
              <w:rPr>
                <w:sz w:val="20"/>
                <w:lang w:val="fr-CH"/>
              </w:rPr>
              <w:t>OFT</w:t>
            </w:r>
            <w:r w:rsidRPr="00100A89">
              <w:rPr>
                <w:rStyle w:val="Funotenzeichen"/>
                <w:noProof w:val="0"/>
                <w:lang w:val="fr-CH"/>
              </w:rPr>
              <w:footnoteReference w:id="3"/>
            </w:r>
          </w:p>
        </w:tc>
        <w:tc>
          <w:tcPr>
            <w:tcW w:w="709" w:type="dxa"/>
          </w:tcPr>
          <w:p w14:paraId="4CCB91BF" w14:textId="77777777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Eché-</w:t>
            </w:r>
            <w:proofErr w:type="spellStart"/>
            <w:r w:rsidRPr="00100A89">
              <w:rPr>
                <w:sz w:val="20"/>
                <w:lang w:val="fr-CH"/>
              </w:rPr>
              <w:t>ance</w:t>
            </w:r>
            <w:proofErr w:type="spellEnd"/>
          </w:p>
        </w:tc>
        <w:tc>
          <w:tcPr>
            <w:tcW w:w="567" w:type="dxa"/>
          </w:tcPr>
          <w:p w14:paraId="38A331B1" w14:textId="77777777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En ordre</w:t>
            </w:r>
          </w:p>
        </w:tc>
        <w:tc>
          <w:tcPr>
            <w:tcW w:w="709" w:type="dxa"/>
          </w:tcPr>
          <w:p w14:paraId="67B61CF4" w14:textId="77777777" w:rsidR="00511CEC" w:rsidRPr="00100A89" w:rsidRDefault="00511CEC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Pas en ordre</w:t>
            </w:r>
          </w:p>
        </w:tc>
        <w:tc>
          <w:tcPr>
            <w:tcW w:w="567" w:type="dxa"/>
          </w:tcPr>
          <w:p w14:paraId="5081ABAF" w14:textId="49360002" w:rsidR="00511CEC" w:rsidRPr="00100A89" w:rsidRDefault="00E2438D">
            <w:pPr>
              <w:spacing w:before="20"/>
              <w:ind w:left="-108" w:right="-108"/>
              <w:jc w:val="center"/>
              <w:rPr>
                <w:sz w:val="20"/>
                <w:lang w:val="fr-CH"/>
              </w:rPr>
            </w:pPr>
            <w:proofErr w:type="spellStart"/>
            <w:proofErr w:type="gramStart"/>
            <w:r>
              <w:rPr>
                <w:sz w:val="20"/>
                <w:lang w:val="fr-CH"/>
              </w:rPr>
              <w:t>n</w:t>
            </w:r>
            <w:r w:rsidR="00511CEC" w:rsidRPr="00100A89">
              <w:rPr>
                <w:sz w:val="20"/>
                <w:lang w:val="fr-CH"/>
              </w:rPr>
              <w:t>é</w:t>
            </w:r>
            <w:proofErr w:type="gramEnd"/>
            <w:r w:rsidR="00511CEC" w:rsidRPr="00100A89">
              <w:rPr>
                <w:sz w:val="20"/>
                <w:lang w:val="fr-CH"/>
              </w:rPr>
              <w:t>-cessaires</w:t>
            </w:r>
            <w:proofErr w:type="spellEnd"/>
          </w:p>
        </w:tc>
        <w:tc>
          <w:tcPr>
            <w:tcW w:w="850" w:type="dxa"/>
          </w:tcPr>
          <w:p w14:paraId="19A439C2" w14:textId="37AB35C7" w:rsidR="00511CEC" w:rsidRPr="00100A89" w:rsidRDefault="00E2438D">
            <w:pPr>
              <w:spacing w:before="20"/>
              <w:ind w:left="-108" w:right="-108" w:firstLine="3"/>
              <w:jc w:val="center"/>
              <w:rPr>
                <w:sz w:val="20"/>
                <w:lang w:val="fr-CH"/>
              </w:rPr>
            </w:pPr>
            <w:proofErr w:type="gramStart"/>
            <w:r>
              <w:rPr>
                <w:sz w:val="20"/>
                <w:lang w:val="fr-CH"/>
              </w:rPr>
              <w:t>m</w:t>
            </w:r>
            <w:r w:rsidR="00511CEC" w:rsidRPr="00100A89">
              <w:rPr>
                <w:sz w:val="20"/>
                <w:lang w:val="fr-CH"/>
              </w:rPr>
              <w:t>entionnées</w:t>
            </w:r>
            <w:proofErr w:type="gramEnd"/>
            <w:r w:rsidR="00511CEC" w:rsidRPr="00100A89">
              <w:rPr>
                <w:sz w:val="20"/>
                <w:lang w:val="fr-CH"/>
              </w:rPr>
              <w:t xml:space="preserve"> dans B</w:t>
            </w:r>
          </w:p>
        </w:tc>
        <w:tc>
          <w:tcPr>
            <w:tcW w:w="929" w:type="dxa"/>
          </w:tcPr>
          <w:p w14:paraId="4C489181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Responsable</w:t>
            </w:r>
          </w:p>
        </w:tc>
      </w:tr>
    </w:tbl>
    <w:p w14:paraId="6659BB8A" w14:textId="77777777" w:rsidR="00511CEC" w:rsidRPr="00100A89" w:rsidRDefault="00511CEC">
      <w:pPr>
        <w:spacing w:line="120" w:lineRule="exact"/>
        <w:rPr>
          <w:lang w:val="fr-CH"/>
        </w:rPr>
      </w:pPr>
    </w:p>
    <w:p w14:paraId="1B7C8F67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E6FDF" w:rsidRPr="00100A89" w14:paraId="476F63EE" w14:textId="77777777">
        <w:tc>
          <w:tcPr>
            <w:tcW w:w="490" w:type="dxa"/>
            <w:vAlign w:val="center"/>
          </w:tcPr>
          <w:p w14:paraId="149615F9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50</w:t>
            </w:r>
          </w:p>
        </w:tc>
        <w:tc>
          <w:tcPr>
            <w:tcW w:w="3729" w:type="dxa"/>
            <w:vAlign w:val="center"/>
          </w:tcPr>
          <w:p w14:paraId="5CD5A3BC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Conduite du bateau / surveillance</w:t>
            </w:r>
          </w:p>
        </w:tc>
        <w:tc>
          <w:tcPr>
            <w:tcW w:w="567" w:type="dxa"/>
            <w:shd w:val="clear" w:color="auto" w:fill="CCCCCC"/>
          </w:tcPr>
          <w:p w14:paraId="0AF7389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shd w:val="clear" w:color="auto" w:fill="CCCCCC"/>
          </w:tcPr>
          <w:p w14:paraId="4941E14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shd w:val="clear" w:color="auto" w:fill="CCCCCC"/>
          </w:tcPr>
          <w:p w14:paraId="7F6C2905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  <w:shd w:val="clear" w:color="auto" w:fill="CCCCCC"/>
          </w:tcPr>
          <w:p w14:paraId="736EA8E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  <w:shd w:val="clear" w:color="auto" w:fill="CCCCCC"/>
          </w:tcPr>
          <w:p w14:paraId="7752FBD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  <w:shd w:val="clear" w:color="auto" w:fill="CCCCCC"/>
          </w:tcPr>
          <w:p w14:paraId="4594310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  <w:shd w:val="clear" w:color="auto" w:fill="CCCCCC"/>
          </w:tcPr>
          <w:p w14:paraId="612AF114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637C7779" w14:textId="77777777">
        <w:tc>
          <w:tcPr>
            <w:tcW w:w="490" w:type="dxa"/>
            <w:vAlign w:val="center"/>
          </w:tcPr>
          <w:p w14:paraId="17598F3C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51</w:t>
            </w:r>
          </w:p>
        </w:tc>
        <w:tc>
          <w:tcPr>
            <w:tcW w:w="3729" w:type="dxa"/>
            <w:vAlign w:val="center"/>
          </w:tcPr>
          <w:p w14:paraId="61D8A83E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Signaux </w:t>
            </w:r>
          </w:p>
        </w:tc>
        <w:tc>
          <w:tcPr>
            <w:tcW w:w="567" w:type="dxa"/>
          </w:tcPr>
          <w:p w14:paraId="4FBB3C3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5D03220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5C3DBBB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47572C6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764F4BD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5B1DBB4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1EA60E3A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62EB3101" w14:textId="77777777">
        <w:tc>
          <w:tcPr>
            <w:tcW w:w="490" w:type="dxa"/>
            <w:vAlign w:val="center"/>
          </w:tcPr>
          <w:p w14:paraId="390043D6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52</w:t>
            </w:r>
          </w:p>
        </w:tc>
        <w:tc>
          <w:tcPr>
            <w:tcW w:w="3729" w:type="dxa"/>
            <w:vAlign w:val="center"/>
          </w:tcPr>
          <w:p w14:paraId="5A372B47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Equipement</w:t>
            </w:r>
          </w:p>
        </w:tc>
        <w:tc>
          <w:tcPr>
            <w:tcW w:w="567" w:type="dxa"/>
          </w:tcPr>
          <w:p w14:paraId="1184280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160030D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205F817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0AF5F99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974BD0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2E8528C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45798B8B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2724E855" w14:textId="77777777">
        <w:tc>
          <w:tcPr>
            <w:tcW w:w="490" w:type="dxa"/>
            <w:vAlign w:val="center"/>
          </w:tcPr>
          <w:p w14:paraId="73C3E793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53</w:t>
            </w:r>
          </w:p>
        </w:tc>
        <w:tc>
          <w:tcPr>
            <w:tcW w:w="3729" w:type="dxa"/>
            <w:vAlign w:val="center"/>
          </w:tcPr>
          <w:p w14:paraId="3D97E80A" w14:textId="0729948B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Télécommande</w:t>
            </w:r>
            <w:r w:rsidR="00E2438D">
              <w:rPr>
                <w:sz w:val="20"/>
                <w:lang w:val="fr-CH"/>
              </w:rPr>
              <w:t>s</w:t>
            </w:r>
            <w:r w:rsidRPr="00100A89">
              <w:rPr>
                <w:sz w:val="20"/>
                <w:lang w:val="fr-CH"/>
              </w:rPr>
              <w:t xml:space="preserve"> depuis </w:t>
            </w:r>
            <w:r w:rsidR="00E2438D">
              <w:rPr>
                <w:sz w:val="20"/>
                <w:lang w:val="fr-CH"/>
              </w:rPr>
              <w:t xml:space="preserve">la </w:t>
            </w:r>
            <w:r w:rsidRPr="00100A89">
              <w:rPr>
                <w:sz w:val="20"/>
                <w:lang w:val="fr-CH"/>
              </w:rPr>
              <w:t>timonerie</w:t>
            </w:r>
          </w:p>
        </w:tc>
        <w:tc>
          <w:tcPr>
            <w:tcW w:w="567" w:type="dxa"/>
          </w:tcPr>
          <w:p w14:paraId="07ADA85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2C20E4B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04F3B7D3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14DFBD9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667A376E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79AD596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0A4C2B47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11392100" w14:textId="77777777">
        <w:tc>
          <w:tcPr>
            <w:tcW w:w="490" w:type="dxa"/>
            <w:vAlign w:val="center"/>
          </w:tcPr>
          <w:p w14:paraId="4DF1DECB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54</w:t>
            </w:r>
          </w:p>
        </w:tc>
        <w:tc>
          <w:tcPr>
            <w:tcW w:w="3729" w:type="dxa"/>
            <w:vAlign w:val="center"/>
          </w:tcPr>
          <w:p w14:paraId="52FCEA63" w14:textId="3E3AE018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 xml:space="preserve">Surveillance bateau (portes </w:t>
            </w:r>
            <w:r w:rsidR="00E2438D">
              <w:rPr>
                <w:sz w:val="20"/>
                <w:lang w:val="fr-CH"/>
              </w:rPr>
              <w:t>étanches</w:t>
            </w:r>
            <w:r w:rsidRPr="00100A89">
              <w:rPr>
                <w:sz w:val="20"/>
                <w:lang w:val="fr-CH"/>
              </w:rPr>
              <w:t>/fumée)</w:t>
            </w:r>
          </w:p>
        </w:tc>
        <w:tc>
          <w:tcPr>
            <w:tcW w:w="567" w:type="dxa"/>
          </w:tcPr>
          <w:p w14:paraId="4BB8AD3C" w14:textId="77777777" w:rsidR="00511CEC" w:rsidRPr="00100A89" w:rsidRDefault="00511CEC">
            <w:pPr>
              <w:rPr>
                <w:lang w:val="fr-CH"/>
              </w:rPr>
            </w:pPr>
            <w:r w:rsidRPr="00100A89">
              <w:rPr>
                <w:lang w:val="fr-CH"/>
              </w:rPr>
              <w:t>X</w:t>
            </w:r>
          </w:p>
        </w:tc>
        <w:tc>
          <w:tcPr>
            <w:tcW w:w="709" w:type="dxa"/>
          </w:tcPr>
          <w:p w14:paraId="06DAA567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0D08024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074C8842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E14085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0191E76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5567FBF1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5BD12239" w14:textId="77777777">
        <w:tc>
          <w:tcPr>
            <w:tcW w:w="490" w:type="dxa"/>
            <w:vAlign w:val="center"/>
          </w:tcPr>
          <w:p w14:paraId="57B3B0C6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55</w:t>
            </w:r>
          </w:p>
        </w:tc>
        <w:tc>
          <w:tcPr>
            <w:tcW w:w="3729" w:type="dxa"/>
            <w:vAlign w:val="center"/>
          </w:tcPr>
          <w:p w14:paraId="2391897A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Caméras de surveillance</w:t>
            </w:r>
          </w:p>
        </w:tc>
        <w:tc>
          <w:tcPr>
            <w:tcW w:w="567" w:type="dxa"/>
          </w:tcPr>
          <w:p w14:paraId="2153D63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284E3EC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5CCBD5C6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12D4F99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0F7764C8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7262011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34D14858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54665C1E" w14:textId="77777777">
        <w:tc>
          <w:tcPr>
            <w:tcW w:w="490" w:type="dxa"/>
            <w:vAlign w:val="center"/>
          </w:tcPr>
          <w:p w14:paraId="011ABEC6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56</w:t>
            </w:r>
          </w:p>
        </w:tc>
        <w:tc>
          <w:tcPr>
            <w:tcW w:w="3729" w:type="dxa"/>
            <w:vAlign w:val="center"/>
          </w:tcPr>
          <w:p w14:paraId="7A157224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Haut-parleurs / interphone</w:t>
            </w:r>
          </w:p>
        </w:tc>
        <w:tc>
          <w:tcPr>
            <w:tcW w:w="567" w:type="dxa"/>
          </w:tcPr>
          <w:p w14:paraId="23C8C279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67D9507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16F16530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45C3A87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7E23E39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41DF987C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39E9AB88" w14:textId="77777777" w:rsidR="00511CEC" w:rsidRPr="00100A89" w:rsidRDefault="00511CEC">
            <w:pPr>
              <w:rPr>
                <w:lang w:val="fr-CH"/>
              </w:rPr>
            </w:pPr>
          </w:p>
        </w:tc>
      </w:tr>
      <w:tr w:rsidR="00DE6FDF" w:rsidRPr="00100A89" w14:paraId="29343709" w14:textId="77777777">
        <w:tc>
          <w:tcPr>
            <w:tcW w:w="490" w:type="dxa"/>
            <w:vAlign w:val="center"/>
          </w:tcPr>
          <w:p w14:paraId="75E8D153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57</w:t>
            </w:r>
          </w:p>
        </w:tc>
        <w:tc>
          <w:tcPr>
            <w:tcW w:w="3729" w:type="dxa"/>
            <w:vAlign w:val="center"/>
          </w:tcPr>
          <w:p w14:paraId="7FB3429A" w14:textId="77777777" w:rsidR="00511CEC" w:rsidRPr="00100A89" w:rsidRDefault="00511CEC">
            <w:pPr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Panneaux</w:t>
            </w:r>
          </w:p>
        </w:tc>
        <w:tc>
          <w:tcPr>
            <w:tcW w:w="567" w:type="dxa"/>
          </w:tcPr>
          <w:p w14:paraId="1B0F0C0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2B4E1D2D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6EC201A4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709" w:type="dxa"/>
          </w:tcPr>
          <w:p w14:paraId="23C5D68F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567" w:type="dxa"/>
          </w:tcPr>
          <w:p w14:paraId="77C4E7AA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850" w:type="dxa"/>
          </w:tcPr>
          <w:p w14:paraId="57F85C0B" w14:textId="77777777" w:rsidR="00511CEC" w:rsidRPr="00100A89" w:rsidRDefault="00511CEC">
            <w:pPr>
              <w:rPr>
                <w:lang w:val="fr-CH"/>
              </w:rPr>
            </w:pPr>
          </w:p>
        </w:tc>
        <w:tc>
          <w:tcPr>
            <w:tcW w:w="929" w:type="dxa"/>
          </w:tcPr>
          <w:p w14:paraId="6DEFF26D" w14:textId="77777777" w:rsidR="00511CEC" w:rsidRPr="00100A89" w:rsidRDefault="00511CEC">
            <w:pPr>
              <w:rPr>
                <w:lang w:val="fr-CH"/>
              </w:rPr>
            </w:pPr>
          </w:p>
        </w:tc>
      </w:tr>
    </w:tbl>
    <w:p w14:paraId="53301C6D" w14:textId="77777777" w:rsidR="00511CEC" w:rsidRPr="00100A89" w:rsidRDefault="00511CEC">
      <w:pPr>
        <w:pStyle w:val="Textkrper"/>
        <w:tabs>
          <w:tab w:val="left" w:pos="1418"/>
        </w:tabs>
        <w:spacing w:before="240" w:after="480"/>
        <w:rPr>
          <w:b/>
          <w:sz w:val="28"/>
          <w:szCs w:val="28"/>
          <w:u w:val="single"/>
          <w:lang w:val="fr-CH"/>
        </w:rPr>
      </w:pPr>
      <w:r w:rsidRPr="00100A89">
        <w:rPr>
          <w:b/>
          <w:sz w:val="28"/>
          <w:szCs w:val="28"/>
          <w:u w:val="single"/>
          <w:lang w:val="fr-CH"/>
        </w:rPr>
        <w:br w:type="page"/>
      </w:r>
      <w:r w:rsidRPr="00100A89">
        <w:rPr>
          <w:b/>
          <w:sz w:val="28"/>
          <w:szCs w:val="28"/>
          <w:u w:val="single"/>
          <w:lang w:val="fr-CH"/>
        </w:rPr>
        <w:lastRenderedPageBreak/>
        <w:t>Remarques / mesures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E6FDF" w:rsidRPr="00100A89" w14:paraId="42738C59" w14:textId="77777777">
        <w:tc>
          <w:tcPr>
            <w:tcW w:w="488" w:type="dxa"/>
            <w:vAlign w:val="center"/>
          </w:tcPr>
          <w:p w14:paraId="77BF585D" w14:textId="77777777" w:rsidR="00511CEC" w:rsidRPr="00100A89" w:rsidRDefault="00511CEC">
            <w:pPr>
              <w:rPr>
                <w:b/>
                <w:sz w:val="32"/>
                <w:szCs w:val="32"/>
                <w:lang w:val="fr-CH"/>
              </w:rPr>
            </w:pPr>
            <w:r w:rsidRPr="00100A89">
              <w:rPr>
                <w:b/>
                <w:sz w:val="28"/>
                <w:szCs w:val="28"/>
                <w:lang w:val="fr-CH"/>
              </w:rPr>
              <w:t>B</w:t>
            </w:r>
          </w:p>
        </w:tc>
        <w:tc>
          <w:tcPr>
            <w:tcW w:w="7371" w:type="dxa"/>
            <w:vAlign w:val="center"/>
          </w:tcPr>
          <w:p w14:paraId="02ADCEAA" w14:textId="77777777" w:rsidR="00511CEC" w:rsidRPr="00100A89" w:rsidRDefault="00511CEC">
            <w:pPr>
              <w:ind w:left="600" w:hanging="600"/>
              <w:rPr>
                <w:b/>
                <w:lang w:val="fr-CH"/>
              </w:rPr>
            </w:pPr>
            <w:r w:rsidRPr="00100A89">
              <w:rPr>
                <w:b/>
                <w:lang w:val="fr-CH"/>
              </w:rPr>
              <w:t>Secteur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0DE125E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Délai</w:t>
            </w:r>
          </w:p>
        </w:tc>
      </w:tr>
    </w:tbl>
    <w:p w14:paraId="65DC07E6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E6FDF" w:rsidRPr="00100A89" w14:paraId="138FFE97" w14:textId="77777777">
        <w:tc>
          <w:tcPr>
            <w:tcW w:w="488" w:type="dxa"/>
            <w:vAlign w:val="center"/>
          </w:tcPr>
          <w:p w14:paraId="4527ED07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00</w:t>
            </w:r>
          </w:p>
        </w:tc>
        <w:tc>
          <w:tcPr>
            <w:tcW w:w="7371" w:type="dxa"/>
            <w:vAlign w:val="center"/>
          </w:tcPr>
          <w:p w14:paraId="27BD03A8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Généralités</w:t>
            </w:r>
          </w:p>
        </w:tc>
        <w:tc>
          <w:tcPr>
            <w:tcW w:w="1212" w:type="dxa"/>
            <w:shd w:val="clear" w:color="auto" w:fill="CCCCCC"/>
          </w:tcPr>
          <w:p w14:paraId="1941FCE8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  <w:tr w:rsidR="00DE6FDF" w:rsidRPr="00100A89" w14:paraId="77233B88" w14:textId="77777777">
        <w:tc>
          <w:tcPr>
            <w:tcW w:w="488" w:type="dxa"/>
          </w:tcPr>
          <w:p w14:paraId="1626A413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</w:tc>
        <w:tc>
          <w:tcPr>
            <w:tcW w:w="7371" w:type="dxa"/>
            <w:vAlign w:val="center"/>
          </w:tcPr>
          <w:p w14:paraId="63712FBD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  <w:p w14:paraId="08414067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  <w:p w14:paraId="4A50619F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8BDDF11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</w:tbl>
    <w:p w14:paraId="1DAFBEA1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E6FDF" w:rsidRPr="00100A89" w14:paraId="67D48971" w14:textId="77777777">
        <w:tc>
          <w:tcPr>
            <w:tcW w:w="488" w:type="dxa"/>
            <w:vAlign w:val="center"/>
          </w:tcPr>
          <w:p w14:paraId="7A30E174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10</w:t>
            </w:r>
          </w:p>
        </w:tc>
        <w:tc>
          <w:tcPr>
            <w:tcW w:w="7371" w:type="dxa"/>
            <w:vAlign w:val="center"/>
          </w:tcPr>
          <w:p w14:paraId="40461D78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Coque</w:t>
            </w:r>
          </w:p>
        </w:tc>
        <w:tc>
          <w:tcPr>
            <w:tcW w:w="1212" w:type="dxa"/>
            <w:shd w:val="clear" w:color="auto" w:fill="CCCCCC"/>
          </w:tcPr>
          <w:p w14:paraId="5CE56806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  <w:tr w:rsidR="00DE6FDF" w:rsidRPr="00100A89" w14:paraId="328F8A23" w14:textId="77777777">
        <w:tc>
          <w:tcPr>
            <w:tcW w:w="488" w:type="dxa"/>
          </w:tcPr>
          <w:p w14:paraId="5FA99708" w14:textId="77777777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11</w:t>
            </w:r>
          </w:p>
        </w:tc>
        <w:tc>
          <w:tcPr>
            <w:tcW w:w="7371" w:type="dxa"/>
            <w:vAlign w:val="center"/>
          </w:tcPr>
          <w:p w14:paraId="0813E5BA" w14:textId="73B3D986" w:rsidR="00511CEC" w:rsidRPr="00100A89" w:rsidRDefault="00511CEC">
            <w:pPr>
              <w:spacing w:before="20"/>
              <w:rPr>
                <w:sz w:val="20"/>
                <w:u w:val="single"/>
                <w:lang w:val="fr-CH"/>
              </w:rPr>
            </w:pPr>
            <w:r w:rsidRPr="00100A89">
              <w:rPr>
                <w:sz w:val="20"/>
                <w:u w:val="single"/>
                <w:lang w:val="fr-CH"/>
              </w:rPr>
              <w:t>Coque extérieur</w:t>
            </w:r>
            <w:r w:rsidR="00E2438D">
              <w:rPr>
                <w:sz w:val="20"/>
                <w:u w:val="single"/>
                <w:lang w:val="fr-CH"/>
              </w:rPr>
              <w:t>e</w:t>
            </w:r>
          </w:p>
          <w:p w14:paraId="7E60BF8C" w14:textId="77777777" w:rsidR="00511CEC" w:rsidRPr="00100A89" w:rsidRDefault="00511CEC">
            <w:pPr>
              <w:spacing w:before="20"/>
              <w:rPr>
                <w:sz w:val="20"/>
                <w:u w:val="single"/>
                <w:lang w:val="fr-CH"/>
              </w:rPr>
            </w:pPr>
          </w:p>
          <w:p w14:paraId="60A159CA" w14:textId="77777777" w:rsidR="00511CEC" w:rsidRPr="00100A89" w:rsidRDefault="00511CEC">
            <w:pPr>
              <w:spacing w:before="20"/>
              <w:rPr>
                <w:sz w:val="20"/>
                <w:u w:val="single"/>
                <w:lang w:val="fr-CH"/>
              </w:rPr>
            </w:pPr>
          </w:p>
          <w:p w14:paraId="28FE8502" w14:textId="77777777" w:rsidR="00511CEC" w:rsidRPr="00100A89" w:rsidRDefault="00511CEC">
            <w:pPr>
              <w:spacing w:before="20"/>
              <w:rPr>
                <w:sz w:val="20"/>
                <w:u w:val="single"/>
                <w:lang w:val="fr-CH"/>
              </w:rPr>
            </w:pPr>
          </w:p>
        </w:tc>
        <w:tc>
          <w:tcPr>
            <w:tcW w:w="1212" w:type="dxa"/>
          </w:tcPr>
          <w:p w14:paraId="47416369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</w:tbl>
    <w:p w14:paraId="47B33622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E6FDF" w:rsidRPr="00100A89" w14:paraId="4B4ED0F3" w14:textId="77777777">
        <w:tc>
          <w:tcPr>
            <w:tcW w:w="488" w:type="dxa"/>
          </w:tcPr>
          <w:p w14:paraId="413092E3" w14:textId="77777777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12</w:t>
            </w:r>
          </w:p>
        </w:tc>
        <w:tc>
          <w:tcPr>
            <w:tcW w:w="7371" w:type="dxa"/>
            <w:vAlign w:val="center"/>
          </w:tcPr>
          <w:p w14:paraId="7F7FF4D0" w14:textId="55ACDD98" w:rsidR="00511CEC" w:rsidRPr="00100A89" w:rsidRDefault="00511CEC">
            <w:pPr>
              <w:spacing w:before="20"/>
              <w:rPr>
                <w:sz w:val="20"/>
                <w:u w:val="single"/>
                <w:lang w:val="fr-CH"/>
              </w:rPr>
            </w:pPr>
            <w:r w:rsidRPr="00100A89">
              <w:rPr>
                <w:sz w:val="20"/>
                <w:u w:val="single"/>
                <w:lang w:val="fr-CH"/>
              </w:rPr>
              <w:t xml:space="preserve">Coque </w:t>
            </w:r>
            <w:r w:rsidR="00E2438D" w:rsidRPr="00100A89">
              <w:rPr>
                <w:sz w:val="20"/>
                <w:u w:val="single"/>
                <w:lang w:val="fr-CH"/>
              </w:rPr>
              <w:t>intér</w:t>
            </w:r>
            <w:r w:rsidR="00E2438D">
              <w:rPr>
                <w:sz w:val="20"/>
                <w:u w:val="single"/>
                <w:lang w:val="fr-CH"/>
              </w:rPr>
              <w:t>ieure</w:t>
            </w:r>
          </w:p>
          <w:p w14:paraId="6ADFD468" w14:textId="77777777" w:rsidR="00511CEC" w:rsidRPr="00100A89" w:rsidRDefault="00511CEC">
            <w:pPr>
              <w:spacing w:before="20"/>
              <w:rPr>
                <w:sz w:val="20"/>
                <w:u w:val="single"/>
                <w:lang w:val="fr-CH"/>
              </w:rPr>
            </w:pPr>
          </w:p>
          <w:p w14:paraId="27E49BEF" w14:textId="52823B4D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Compartiment 1</w:t>
            </w:r>
            <w:r w:rsidR="0018239D" w:rsidRPr="00100A89">
              <w:rPr>
                <w:sz w:val="20"/>
                <w:lang w:val="fr-CH"/>
              </w:rPr>
              <w:t> </w:t>
            </w:r>
            <w:r w:rsidRPr="00100A89">
              <w:rPr>
                <w:sz w:val="20"/>
                <w:lang w:val="fr-CH"/>
              </w:rPr>
              <w:t>:</w:t>
            </w:r>
          </w:p>
          <w:p w14:paraId="083EE6EF" w14:textId="77777777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</w:p>
          <w:p w14:paraId="702E20C2" w14:textId="7CE67C5D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Compartiment 2</w:t>
            </w:r>
            <w:r w:rsidR="0018239D" w:rsidRPr="00100A89">
              <w:rPr>
                <w:sz w:val="20"/>
                <w:lang w:val="fr-CH"/>
              </w:rPr>
              <w:t> </w:t>
            </w:r>
            <w:r w:rsidRPr="00100A89">
              <w:rPr>
                <w:sz w:val="20"/>
                <w:lang w:val="fr-CH"/>
              </w:rPr>
              <w:t>:</w:t>
            </w:r>
          </w:p>
          <w:p w14:paraId="34ABACB0" w14:textId="77777777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</w:p>
          <w:p w14:paraId="390C994E" w14:textId="6BF80CCA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Compartiment 3</w:t>
            </w:r>
            <w:r w:rsidR="0018239D" w:rsidRPr="00100A89">
              <w:rPr>
                <w:sz w:val="20"/>
                <w:lang w:val="fr-CH"/>
              </w:rPr>
              <w:t> </w:t>
            </w:r>
            <w:r w:rsidRPr="00100A89">
              <w:rPr>
                <w:sz w:val="20"/>
                <w:lang w:val="fr-CH"/>
              </w:rPr>
              <w:t>:</w:t>
            </w:r>
          </w:p>
          <w:p w14:paraId="3362161C" w14:textId="77777777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</w:p>
          <w:p w14:paraId="54F702AB" w14:textId="76F1DDCB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Compartiment 4</w:t>
            </w:r>
            <w:r w:rsidR="0018239D" w:rsidRPr="00100A89">
              <w:rPr>
                <w:sz w:val="20"/>
                <w:lang w:val="fr-CH"/>
              </w:rPr>
              <w:t> </w:t>
            </w:r>
            <w:r w:rsidRPr="00100A89">
              <w:rPr>
                <w:sz w:val="20"/>
                <w:lang w:val="fr-CH"/>
              </w:rPr>
              <w:t>:</w:t>
            </w:r>
          </w:p>
          <w:p w14:paraId="232E3370" w14:textId="77777777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</w:p>
          <w:p w14:paraId="3E7816F2" w14:textId="4907BECB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  <w:r w:rsidRPr="00100A89">
              <w:rPr>
                <w:sz w:val="20"/>
                <w:lang w:val="fr-CH"/>
              </w:rPr>
              <w:t>Compartiment</w:t>
            </w:r>
            <w:proofErr w:type="gramStart"/>
            <w:r w:rsidRPr="00100A89">
              <w:rPr>
                <w:sz w:val="20"/>
                <w:lang w:val="fr-CH"/>
              </w:rPr>
              <w:t xml:space="preserve"> ..</w:t>
            </w:r>
            <w:proofErr w:type="gramEnd"/>
            <w:r w:rsidR="0018239D" w:rsidRPr="00100A89">
              <w:rPr>
                <w:sz w:val="20"/>
                <w:lang w:val="fr-CH"/>
              </w:rPr>
              <w:t> :</w:t>
            </w:r>
          </w:p>
          <w:p w14:paraId="201511CA" w14:textId="77777777" w:rsidR="00511CEC" w:rsidRPr="00100A89" w:rsidRDefault="00511CEC">
            <w:pPr>
              <w:spacing w:before="20"/>
              <w:rPr>
                <w:sz w:val="20"/>
                <w:lang w:val="fr-CH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3583DFC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</w:tbl>
    <w:p w14:paraId="29B2E367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E6FDF" w:rsidRPr="00100A89" w14:paraId="49972C77" w14:textId="77777777">
        <w:tc>
          <w:tcPr>
            <w:tcW w:w="488" w:type="dxa"/>
            <w:vAlign w:val="center"/>
          </w:tcPr>
          <w:p w14:paraId="4ECABA30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20</w:t>
            </w:r>
          </w:p>
        </w:tc>
        <w:tc>
          <w:tcPr>
            <w:tcW w:w="7371" w:type="dxa"/>
            <w:vAlign w:val="center"/>
          </w:tcPr>
          <w:p w14:paraId="5255A01F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Equipement</w:t>
            </w:r>
          </w:p>
        </w:tc>
        <w:tc>
          <w:tcPr>
            <w:tcW w:w="1212" w:type="dxa"/>
            <w:shd w:val="clear" w:color="auto" w:fill="CCCCCC"/>
          </w:tcPr>
          <w:p w14:paraId="39ECB98D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  <w:tr w:rsidR="00DE6FDF" w:rsidRPr="00100A89" w14:paraId="570FB265" w14:textId="77777777">
        <w:tc>
          <w:tcPr>
            <w:tcW w:w="488" w:type="dxa"/>
          </w:tcPr>
          <w:p w14:paraId="4791ADB1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</w:tc>
        <w:tc>
          <w:tcPr>
            <w:tcW w:w="7371" w:type="dxa"/>
            <w:vAlign w:val="center"/>
          </w:tcPr>
          <w:p w14:paraId="3AC13EAF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  <w:p w14:paraId="228EA22F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  <w:p w14:paraId="54F09A0C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D52A84F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</w:tbl>
    <w:p w14:paraId="103BA26A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E6FDF" w:rsidRPr="00100A89" w14:paraId="4979B66F" w14:textId="77777777">
        <w:tc>
          <w:tcPr>
            <w:tcW w:w="488" w:type="dxa"/>
            <w:vAlign w:val="center"/>
          </w:tcPr>
          <w:p w14:paraId="5AD26831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30</w:t>
            </w:r>
          </w:p>
        </w:tc>
        <w:tc>
          <w:tcPr>
            <w:tcW w:w="7371" w:type="dxa"/>
            <w:vAlign w:val="center"/>
          </w:tcPr>
          <w:p w14:paraId="54F3F5AB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Moteurs</w:t>
            </w:r>
          </w:p>
        </w:tc>
        <w:tc>
          <w:tcPr>
            <w:tcW w:w="1212" w:type="dxa"/>
            <w:shd w:val="clear" w:color="auto" w:fill="CCCCCC"/>
          </w:tcPr>
          <w:p w14:paraId="2E24811B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  <w:tr w:rsidR="00DE6FDF" w:rsidRPr="00100A89" w14:paraId="50E5A848" w14:textId="77777777">
        <w:tc>
          <w:tcPr>
            <w:tcW w:w="488" w:type="dxa"/>
          </w:tcPr>
          <w:p w14:paraId="5D58A10E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</w:tc>
        <w:tc>
          <w:tcPr>
            <w:tcW w:w="7371" w:type="dxa"/>
            <w:vAlign w:val="center"/>
          </w:tcPr>
          <w:p w14:paraId="2C278309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  <w:p w14:paraId="02DAA7CC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  <w:p w14:paraId="1963E114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7BE76F0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</w:tbl>
    <w:p w14:paraId="1575BCDB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E6FDF" w:rsidRPr="00100A89" w14:paraId="38569CE8" w14:textId="77777777">
        <w:tc>
          <w:tcPr>
            <w:tcW w:w="488" w:type="dxa"/>
            <w:vAlign w:val="center"/>
          </w:tcPr>
          <w:p w14:paraId="60DAEA35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40</w:t>
            </w:r>
          </w:p>
        </w:tc>
        <w:tc>
          <w:tcPr>
            <w:tcW w:w="7371" w:type="dxa"/>
            <w:vAlign w:val="center"/>
          </w:tcPr>
          <w:p w14:paraId="4957EC7D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Approvisionnement et évacuation</w:t>
            </w:r>
          </w:p>
        </w:tc>
        <w:tc>
          <w:tcPr>
            <w:tcW w:w="1212" w:type="dxa"/>
            <w:shd w:val="clear" w:color="auto" w:fill="CCCCCC"/>
          </w:tcPr>
          <w:p w14:paraId="4D184D34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  <w:tr w:rsidR="00DE6FDF" w:rsidRPr="00100A89" w14:paraId="3F4BBE37" w14:textId="77777777">
        <w:tc>
          <w:tcPr>
            <w:tcW w:w="488" w:type="dxa"/>
          </w:tcPr>
          <w:p w14:paraId="6DCE4207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</w:tc>
        <w:tc>
          <w:tcPr>
            <w:tcW w:w="7371" w:type="dxa"/>
            <w:vAlign w:val="center"/>
          </w:tcPr>
          <w:p w14:paraId="1CC7E6E7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  <w:p w14:paraId="3BF1F62C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  <w:p w14:paraId="4C7DD00C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1A342F0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</w:tbl>
    <w:p w14:paraId="57CD1354" w14:textId="77777777" w:rsidR="00511CEC" w:rsidRPr="00100A89" w:rsidRDefault="00511CEC">
      <w:pPr>
        <w:spacing w:line="120" w:lineRule="exact"/>
        <w:rPr>
          <w:lang w:val="fr-CH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E6FDF" w:rsidRPr="00100A89" w14:paraId="09163D5C" w14:textId="77777777">
        <w:tc>
          <w:tcPr>
            <w:tcW w:w="488" w:type="dxa"/>
            <w:vAlign w:val="center"/>
          </w:tcPr>
          <w:p w14:paraId="716B6510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50</w:t>
            </w:r>
          </w:p>
        </w:tc>
        <w:tc>
          <w:tcPr>
            <w:tcW w:w="7371" w:type="dxa"/>
            <w:vAlign w:val="center"/>
          </w:tcPr>
          <w:p w14:paraId="40111810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  <w:r w:rsidRPr="00100A89">
              <w:rPr>
                <w:b/>
                <w:sz w:val="20"/>
                <w:lang w:val="fr-CH"/>
              </w:rPr>
              <w:t>Conduite du bateau</w:t>
            </w:r>
          </w:p>
        </w:tc>
        <w:tc>
          <w:tcPr>
            <w:tcW w:w="1212" w:type="dxa"/>
            <w:shd w:val="clear" w:color="auto" w:fill="CCCCCC"/>
          </w:tcPr>
          <w:p w14:paraId="6AD50463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  <w:tr w:rsidR="00DE6FDF" w:rsidRPr="00100A89" w14:paraId="2F0445ED" w14:textId="77777777">
        <w:tc>
          <w:tcPr>
            <w:tcW w:w="488" w:type="dxa"/>
          </w:tcPr>
          <w:p w14:paraId="353C9B69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</w:tc>
        <w:tc>
          <w:tcPr>
            <w:tcW w:w="7371" w:type="dxa"/>
            <w:vAlign w:val="center"/>
          </w:tcPr>
          <w:p w14:paraId="7122CC54" w14:textId="77777777" w:rsidR="00511CEC" w:rsidRPr="00100A89" w:rsidRDefault="00511CEC">
            <w:pPr>
              <w:spacing w:before="20"/>
              <w:rPr>
                <w:b/>
                <w:sz w:val="20"/>
                <w:lang w:val="fr-CH"/>
              </w:rPr>
            </w:pPr>
          </w:p>
          <w:p w14:paraId="5F05B3C4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  <w:p w14:paraId="78CE4CC7" w14:textId="77777777" w:rsidR="00511CEC" w:rsidRPr="00100A89" w:rsidRDefault="00511CEC">
            <w:pPr>
              <w:rPr>
                <w:b/>
                <w:sz w:val="20"/>
                <w:lang w:val="fr-CH"/>
              </w:rPr>
            </w:pPr>
          </w:p>
        </w:tc>
        <w:tc>
          <w:tcPr>
            <w:tcW w:w="1212" w:type="dxa"/>
          </w:tcPr>
          <w:p w14:paraId="1D6461AF" w14:textId="77777777" w:rsidR="00511CEC" w:rsidRPr="00100A89" w:rsidRDefault="00511CEC">
            <w:pPr>
              <w:spacing w:before="20"/>
              <w:ind w:left="-108" w:right="-30"/>
              <w:jc w:val="center"/>
              <w:rPr>
                <w:sz w:val="20"/>
                <w:lang w:val="fr-CH"/>
              </w:rPr>
            </w:pPr>
          </w:p>
        </w:tc>
      </w:tr>
    </w:tbl>
    <w:p w14:paraId="51FB5649" w14:textId="77777777" w:rsidR="00511CEC" w:rsidRPr="00100A89" w:rsidRDefault="00511CEC">
      <w:pPr>
        <w:tabs>
          <w:tab w:val="left" w:pos="5670"/>
        </w:tabs>
        <w:spacing w:before="720"/>
        <w:rPr>
          <w:sz w:val="22"/>
          <w:szCs w:val="22"/>
          <w:lang w:val="fr-CH"/>
        </w:rPr>
      </w:pPr>
      <w:r w:rsidRPr="00100A89">
        <w:rPr>
          <w:sz w:val="22"/>
          <w:szCs w:val="22"/>
          <w:lang w:val="fr-CH"/>
        </w:rPr>
        <w:t>Lieu et date</w:t>
      </w:r>
      <w:r w:rsidRPr="00100A89">
        <w:rPr>
          <w:sz w:val="22"/>
          <w:szCs w:val="22"/>
          <w:lang w:val="fr-CH"/>
        </w:rPr>
        <w:tab/>
        <w:t>Timbre / signature</w:t>
      </w:r>
    </w:p>
    <w:p w14:paraId="322A0969" w14:textId="50F488B8" w:rsidR="00511CEC" w:rsidRPr="00100A89" w:rsidRDefault="00511CEC">
      <w:pPr>
        <w:tabs>
          <w:tab w:val="left" w:pos="5670"/>
        </w:tabs>
        <w:spacing w:before="120" w:after="120"/>
        <w:rPr>
          <w:sz w:val="22"/>
          <w:szCs w:val="22"/>
          <w:u w:val="single"/>
          <w:lang w:val="fr-CH"/>
        </w:rPr>
      </w:pPr>
      <w:r w:rsidRPr="00100A89">
        <w:rPr>
          <w:sz w:val="22"/>
          <w:szCs w:val="22"/>
          <w:u w:val="single"/>
          <w:lang w:val="fr-CH"/>
        </w:rPr>
        <w:t>Annexe (s)</w:t>
      </w:r>
      <w:r w:rsidR="0018239D" w:rsidRPr="00100A89">
        <w:rPr>
          <w:sz w:val="22"/>
          <w:szCs w:val="22"/>
          <w:u w:val="single"/>
          <w:lang w:val="fr-CH"/>
        </w:rPr>
        <w:t> </w:t>
      </w:r>
      <w:r w:rsidRPr="00100A89">
        <w:rPr>
          <w:sz w:val="22"/>
          <w:szCs w:val="22"/>
          <w:u w:val="single"/>
          <w:lang w:val="fr-CH"/>
        </w:rPr>
        <w:t>:</w:t>
      </w:r>
    </w:p>
    <w:p w14:paraId="11B7C149" w14:textId="64D79AF0" w:rsidR="00511CEC" w:rsidRPr="00100A89" w:rsidRDefault="00511CEC">
      <w:pPr>
        <w:numPr>
          <w:ilvl w:val="0"/>
          <w:numId w:val="8"/>
        </w:numPr>
        <w:spacing w:after="120"/>
        <w:ind w:left="357" w:hanging="357"/>
        <w:rPr>
          <w:sz w:val="22"/>
          <w:szCs w:val="22"/>
          <w:lang w:val="fr-CH"/>
        </w:rPr>
      </w:pPr>
    </w:p>
    <w:p w14:paraId="517ED394" w14:textId="3616D2D3" w:rsidR="00511CEC" w:rsidRPr="00100A89" w:rsidRDefault="00511CEC">
      <w:pPr>
        <w:spacing w:after="120"/>
        <w:rPr>
          <w:sz w:val="22"/>
          <w:szCs w:val="22"/>
          <w:u w:val="single"/>
          <w:lang w:val="fr-CH"/>
        </w:rPr>
      </w:pPr>
      <w:r w:rsidRPr="00100A89">
        <w:rPr>
          <w:sz w:val="22"/>
          <w:szCs w:val="22"/>
          <w:u w:val="single"/>
          <w:lang w:val="fr-CH"/>
        </w:rPr>
        <w:t>Copie pour info</w:t>
      </w:r>
      <w:r w:rsidR="0018239D" w:rsidRPr="00100A89">
        <w:rPr>
          <w:sz w:val="22"/>
          <w:szCs w:val="22"/>
          <w:u w:val="single"/>
          <w:lang w:val="fr-CH"/>
        </w:rPr>
        <w:t> </w:t>
      </w:r>
      <w:r w:rsidRPr="00100A89">
        <w:rPr>
          <w:sz w:val="22"/>
          <w:szCs w:val="22"/>
          <w:u w:val="single"/>
          <w:lang w:val="fr-CH"/>
        </w:rPr>
        <w:t>:</w:t>
      </w:r>
    </w:p>
    <w:p w14:paraId="0987A83D" w14:textId="390012E9" w:rsidR="00511CEC" w:rsidRPr="00100A89" w:rsidRDefault="00511CEC">
      <w:pPr>
        <w:pStyle w:val="Textkrper"/>
        <w:numPr>
          <w:ilvl w:val="0"/>
          <w:numId w:val="10"/>
        </w:numPr>
        <w:ind w:left="357" w:hanging="357"/>
        <w:rPr>
          <w:sz w:val="22"/>
          <w:szCs w:val="22"/>
          <w:lang w:val="fr-CH"/>
        </w:rPr>
      </w:pPr>
    </w:p>
    <w:sectPr w:rsidR="00511CEC" w:rsidRPr="00100A89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40" w:code="9"/>
      <w:pgMar w:top="1418" w:right="1021" w:bottom="1276" w:left="1985" w:header="567" w:footer="567" w:gutter="0"/>
      <w:cols w:space="720" w:equalWidth="0">
        <w:col w:w="8901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6ED6" w14:textId="77777777" w:rsidR="001C4FB2" w:rsidRDefault="001C4FB2">
      <w:r>
        <w:separator/>
      </w:r>
    </w:p>
  </w:endnote>
  <w:endnote w:type="continuationSeparator" w:id="0">
    <w:p w14:paraId="0EBC2725" w14:textId="77777777" w:rsidR="001C4FB2" w:rsidRDefault="001C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98EB" w14:textId="77777777" w:rsidR="00511CEC" w:rsidRDefault="00511CEC">
    <w:pPr>
      <w:tabs>
        <w:tab w:val="right" w:pos="8931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07B2" w14:textId="7FD71FFB" w:rsidR="00511CEC" w:rsidRDefault="00511CEC">
    <w:pPr>
      <w:tabs>
        <w:tab w:val="right" w:pos="8931"/>
      </w:tabs>
    </w:pPr>
    <w:r>
      <w:tab/>
    </w: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 w:rsidR="004D5794">
      <w:rPr>
        <w:noProof/>
        <w:sz w:val="12"/>
      </w:rPr>
      <w:t>C:\Users\U80855347\AppData\Local\rubicon\Acta Nova Client\Data\370183091\[370183091] 2025-08 RL periodische Prüfungen 2025 Ex Anhang 4 (f), aktuell Anhang 2.docx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2712" w14:textId="77777777" w:rsidR="00511CEC" w:rsidRDefault="00511CEC">
    <w:pPr>
      <w:tabs>
        <w:tab w:val="right" w:pos="8931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0F1D" w14:textId="5140F707" w:rsidR="00511CEC" w:rsidRDefault="00511CEC">
    <w:pPr>
      <w:tabs>
        <w:tab w:val="right" w:pos="8931"/>
      </w:tabs>
    </w:pPr>
    <w:r>
      <w:tab/>
    </w: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 w:rsidR="004D5794">
      <w:rPr>
        <w:noProof/>
        <w:sz w:val="12"/>
      </w:rPr>
      <w:t>C:\Users\U80855347\AppData\Local\rubicon\Acta Nova Client\Data\370183091\[370183091] 2025-08 RL periodische Prüfungen 2025 Ex Anhang 4 (f), aktuell Anhang 2.docx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9A7A" w14:textId="77777777" w:rsidR="001C4FB2" w:rsidRDefault="001C4FB2">
      <w:r>
        <w:separator/>
      </w:r>
    </w:p>
  </w:footnote>
  <w:footnote w:type="continuationSeparator" w:id="0">
    <w:p w14:paraId="1939F515" w14:textId="77777777" w:rsidR="001C4FB2" w:rsidRDefault="001C4FB2">
      <w:r>
        <w:continuationSeparator/>
      </w:r>
    </w:p>
  </w:footnote>
  <w:footnote w:id="1">
    <w:p w14:paraId="22B7624E" w14:textId="3C9C87FD" w:rsidR="00511CEC" w:rsidRDefault="00511CEC">
      <w:pPr>
        <w:pStyle w:val="Funotentext"/>
        <w:rPr>
          <w:lang w:val="fr-CH"/>
        </w:rPr>
      </w:pPr>
      <w:r>
        <w:rPr>
          <w:rStyle w:val="Funotenzeichen"/>
          <w:lang w:val="fr-CH"/>
        </w:rPr>
        <w:footnoteRef/>
      </w:r>
      <w:r>
        <w:rPr>
          <w:lang w:val="fr-CH"/>
        </w:rPr>
        <w:t xml:space="preserve"> </w:t>
      </w:r>
      <w:r w:rsidR="00100A89">
        <w:rPr>
          <w:lang w:val="fr-CH"/>
        </w:rPr>
        <w:t>D</w:t>
      </w:r>
      <w:r w:rsidR="00100A89" w:rsidRPr="00100A89">
        <w:rPr>
          <w:lang w:val="fr-CH"/>
        </w:rPr>
        <w:t>ès la fin de l’inspection</w:t>
      </w:r>
      <w:r w:rsidR="00100A89">
        <w:rPr>
          <w:lang w:val="fr-CH"/>
        </w:rPr>
        <w:t>, il s’agit de transmettre à l’OFT l</w:t>
      </w:r>
      <w:r>
        <w:rPr>
          <w:lang w:val="fr-CH"/>
        </w:rPr>
        <w:t xml:space="preserve">es rapports </w:t>
      </w:r>
      <w:r w:rsidR="00100A89">
        <w:rPr>
          <w:lang w:val="fr-CH"/>
        </w:rPr>
        <w:t xml:space="preserve">d’inspection concernant les secteurs </w:t>
      </w:r>
      <w:r>
        <w:rPr>
          <w:lang w:val="fr-CH"/>
        </w:rPr>
        <w:t xml:space="preserve">marqués </w:t>
      </w:r>
      <w:r w:rsidR="00100A89">
        <w:rPr>
          <w:lang w:val="fr-CH"/>
        </w:rPr>
        <w:t>d’un</w:t>
      </w:r>
      <w:r>
        <w:rPr>
          <w:lang w:val="fr-CH"/>
        </w:rPr>
        <w:t xml:space="preserve"> </w:t>
      </w:r>
      <w:r>
        <w:rPr>
          <w:b/>
          <w:lang w:val="fr-CH"/>
        </w:rPr>
        <w:t>X</w:t>
      </w:r>
      <w:r w:rsidR="00100A89">
        <w:rPr>
          <w:lang w:val="fr-CH"/>
        </w:rPr>
        <w:t>.</w:t>
      </w:r>
      <w:r>
        <w:rPr>
          <w:lang w:val="fr-CH"/>
        </w:rPr>
        <w:t xml:space="preserve"> </w:t>
      </w:r>
    </w:p>
  </w:footnote>
  <w:footnote w:id="2">
    <w:p w14:paraId="704305E7" w14:textId="326864F7" w:rsidR="00511CEC" w:rsidRDefault="00511CEC">
      <w:pPr>
        <w:pStyle w:val="Funotentext"/>
        <w:rPr>
          <w:lang w:val="fr-CH"/>
        </w:rPr>
      </w:pPr>
      <w:r>
        <w:rPr>
          <w:rStyle w:val="Funotenzeichen"/>
          <w:lang w:val="fr-CH"/>
        </w:rPr>
        <w:footnoteRef/>
      </w:r>
      <w:r>
        <w:rPr>
          <w:lang w:val="fr-CH"/>
        </w:rPr>
        <w:t xml:space="preserve"> </w:t>
      </w:r>
      <w:r w:rsidR="00E2438D" w:rsidRPr="00E2438D">
        <w:rPr>
          <w:lang w:val="fr-CH"/>
        </w:rPr>
        <w:t xml:space="preserve">Dès la fin de l’inspection, il s’agit de transmettre à l’OFT </w:t>
      </w:r>
      <w:r w:rsidR="00E2438D">
        <w:rPr>
          <w:lang w:val="fr-CH"/>
        </w:rPr>
        <w:t xml:space="preserve">les </w:t>
      </w:r>
      <w:r>
        <w:rPr>
          <w:lang w:val="fr-CH"/>
        </w:rPr>
        <w:t xml:space="preserve">rapports </w:t>
      </w:r>
      <w:r w:rsidR="00E2438D">
        <w:rPr>
          <w:lang w:val="fr-CH"/>
        </w:rPr>
        <w:t xml:space="preserve">d’inspection concernant </w:t>
      </w:r>
      <w:r>
        <w:rPr>
          <w:lang w:val="fr-CH"/>
        </w:rPr>
        <w:t xml:space="preserve">les domaines marqués </w:t>
      </w:r>
      <w:r w:rsidR="00E2438D">
        <w:rPr>
          <w:lang w:val="fr-CH"/>
        </w:rPr>
        <w:t xml:space="preserve">d’un </w:t>
      </w:r>
      <w:r>
        <w:rPr>
          <w:b/>
          <w:lang w:val="fr-CH"/>
        </w:rPr>
        <w:t>X</w:t>
      </w:r>
      <w:r>
        <w:rPr>
          <w:lang w:val="fr-CH"/>
        </w:rPr>
        <w:t>.</w:t>
      </w:r>
    </w:p>
  </w:footnote>
  <w:footnote w:id="3">
    <w:p w14:paraId="56465844" w14:textId="74D6C908" w:rsidR="00511CEC" w:rsidRDefault="00511CEC">
      <w:pPr>
        <w:pStyle w:val="Funotentext"/>
        <w:rPr>
          <w:lang w:val="fr-CH"/>
        </w:rPr>
      </w:pPr>
      <w:r>
        <w:rPr>
          <w:rStyle w:val="Funotenzeichen"/>
          <w:lang w:val="fr-CH"/>
        </w:rPr>
        <w:footnoteRef/>
      </w:r>
      <w:r>
        <w:rPr>
          <w:lang w:val="fr-CH"/>
        </w:rPr>
        <w:t xml:space="preserve"> </w:t>
      </w:r>
      <w:r w:rsidR="00E2438D" w:rsidRPr="00E2438D">
        <w:rPr>
          <w:lang w:val="fr-CH"/>
        </w:rPr>
        <w:t xml:space="preserve">Dès la fin de l’inspection, il s’agit de transmettre à l’OFT </w:t>
      </w:r>
      <w:r w:rsidR="00E2438D">
        <w:rPr>
          <w:lang w:val="fr-CH"/>
        </w:rPr>
        <w:t xml:space="preserve">les </w:t>
      </w:r>
      <w:r>
        <w:rPr>
          <w:lang w:val="fr-CH"/>
        </w:rPr>
        <w:t xml:space="preserve">rapports </w:t>
      </w:r>
      <w:r w:rsidR="00E2438D">
        <w:rPr>
          <w:lang w:val="fr-CH"/>
        </w:rPr>
        <w:t>concernant</w:t>
      </w:r>
      <w:r>
        <w:rPr>
          <w:lang w:val="fr-CH"/>
        </w:rPr>
        <w:t xml:space="preserve"> les domaines marqués d’un</w:t>
      </w:r>
      <w:r w:rsidR="00E2438D">
        <w:rPr>
          <w:lang w:val="fr-CH"/>
        </w:rPr>
        <w:t xml:space="preserve"> </w:t>
      </w:r>
      <w:r>
        <w:rPr>
          <w:b/>
          <w:lang w:val="fr-CH"/>
        </w:rPr>
        <w:t>X</w:t>
      </w:r>
      <w:r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E3C5" w14:textId="77777777" w:rsidR="00511CEC" w:rsidRDefault="00511CE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6D7B968" w14:textId="77777777" w:rsidR="00511CEC" w:rsidRDefault="00511CEC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D3FF" w14:textId="1ACD7998" w:rsidR="00511CEC" w:rsidRDefault="00511CE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F945A9">
      <w:rPr>
        <w:noProof/>
      </w:rPr>
      <w:t>3</w:t>
    </w:r>
    <w:r>
      <w:fldChar w:fldCharType="end"/>
    </w:r>
  </w:p>
  <w:p w14:paraId="6082B59A" w14:textId="77777777" w:rsidR="00511CEC" w:rsidRDefault="00511CEC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5666" w14:textId="77777777" w:rsidR="00511CEC" w:rsidRDefault="00511CEC">
    <w:pPr>
      <w:pStyle w:val="Kopfzeile"/>
      <w:tabs>
        <w:tab w:val="clear" w:pos="9072"/>
        <w:tab w:val="right" w:pos="8931"/>
      </w:tabs>
      <w:rPr>
        <w:sz w:val="20"/>
      </w:rPr>
    </w:pPr>
    <w:r>
      <w:tab/>
    </w:r>
    <w:r>
      <w:tab/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4</w:t>
    </w:r>
    <w:r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/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NUMPAGES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5</w:t>
    </w:r>
    <w:r>
      <w:rPr>
        <w:rStyle w:val="Seitenzah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F2A0DE8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E47B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7427A1"/>
    <w:multiLevelType w:val="hybridMultilevel"/>
    <w:tmpl w:val="05C46D0C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AF16E6"/>
    <w:multiLevelType w:val="singleLevel"/>
    <w:tmpl w:val="50DA171A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51B7338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6A60C10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1CE65B9B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259219DE"/>
    <w:multiLevelType w:val="hybridMultilevel"/>
    <w:tmpl w:val="133431E0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5D8619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6BD281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704265ED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811604011">
    <w:abstractNumId w:val="0"/>
  </w:num>
  <w:num w:numId="2" w16cid:durableId="1534223088">
    <w:abstractNumId w:val="9"/>
  </w:num>
  <w:num w:numId="3" w16cid:durableId="1603955969">
    <w:abstractNumId w:val="13"/>
  </w:num>
  <w:num w:numId="4" w16cid:durableId="315769187">
    <w:abstractNumId w:val="10"/>
  </w:num>
  <w:num w:numId="5" w16cid:durableId="874583058">
    <w:abstractNumId w:val="15"/>
  </w:num>
  <w:num w:numId="6" w16cid:durableId="697587297">
    <w:abstractNumId w:val="18"/>
  </w:num>
  <w:num w:numId="7" w16cid:durableId="354619747">
    <w:abstractNumId w:val="2"/>
  </w:num>
  <w:num w:numId="8" w16cid:durableId="1107820961">
    <w:abstractNumId w:val="11"/>
  </w:num>
  <w:num w:numId="9" w16cid:durableId="872620880">
    <w:abstractNumId w:val="12"/>
  </w:num>
  <w:num w:numId="10" w16cid:durableId="1713724538">
    <w:abstractNumId w:val="19"/>
  </w:num>
  <w:num w:numId="11" w16cid:durableId="170684797">
    <w:abstractNumId w:val="1"/>
  </w:num>
  <w:num w:numId="12" w16cid:durableId="679694926">
    <w:abstractNumId w:val="7"/>
  </w:num>
  <w:num w:numId="13" w16cid:durableId="1133871058">
    <w:abstractNumId w:val="5"/>
  </w:num>
  <w:num w:numId="14" w16cid:durableId="1892304872">
    <w:abstractNumId w:val="17"/>
  </w:num>
  <w:num w:numId="15" w16cid:durableId="1304892108">
    <w:abstractNumId w:val="4"/>
  </w:num>
  <w:num w:numId="16" w16cid:durableId="1202981939">
    <w:abstractNumId w:val="14"/>
  </w:num>
  <w:num w:numId="17" w16cid:durableId="629359651">
    <w:abstractNumId w:val="16"/>
  </w:num>
  <w:num w:numId="18" w16cid:durableId="1128428963">
    <w:abstractNumId w:val="0"/>
  </w:num>
  <w:num w:numId="19" w16cid:durableId="902451362">
    <w:abstractNumId w:val="6"/>
  </w:num>
  <w:num w:numId="20" w16cid:durableId="468130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5368624">
    <w:abstractNumId w:val="8"/>
  </w:num>
  <w:num w:numId="22" w16cid:durableId="1145853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CA"/>
    <w:rsid w:val="00011C92"/>
    <w:rsid w:val="00062157"/>
    <w:rsid w:val="000763F4"/>
    <w:rsid w:val="00100A89"/>
    <w:rsid w:val="0018239D"/>
    <w:rsid w:val="001C4FB2"/>
    <w:rsid w:val="002A42EA"/>
    <w:rsid w:val="002E5627"/>
    <w:rsid w:val="00307E86"/>
    <w:rsid w:val="0037246E"/>
    <w:rsid w:val="00373280"/>
    <w:rsid w:val="003C259A"/>
    <w:rsid w:val="003D4BA2"/>
    <w:rsid w:val="00467798"/>
    <w:rsid w:val="004931DF"/>
    <w:rsid w:val="004D5794"/>
    <w:rsid w:val="00511CEC"/>
    <w:rsid w:val="005E0EED"/>
    <w:rsid w:val="00767E00"/>
    <w:rsid w:val="00790C85"/>
    <w:rsid w:val="00A11ACA"/>
    <w:rsid w:val="00A80291"/>
    <w:rsid w:val="00D6664F"/>
    <w:rsid w:val="00D965CE"/>
    <w:rsid w:val="00DE6FDF"/>
    <w:rsid w:val="00E2438D"/>
    <w:rsid w:val="00F5007A"/>
    <w:rsid w:val="00F945A9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E288DE"/>
  <w15:chartTrackingRefBased/>
  <w15:docId w15:val="{F25DB1F9-F222-4030-8B11-24E3EEF1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qFormat/>
    <w:pPr>
      <w:numPr>
        <w:numId w:val="18"/>
      </w:numPr>
      <w:spacing w:after="240"/>
      <w:outlineLvl w:val="0"/>
    </w:pPr>
    <w:rPr>
      <w:kern w:val="28"/>
    </w:rPr>
  </w:style>
  <w:style w:type="paragraph" w:styleId="berschrift2">
    <w:name w:val="heading 2"/>
    <w:basedOn w:val="Standard"/>
    <w:qFormat/>
    <w:pPr>
      <w:numPr>
        <w:ilvl w:val="1"/>
        <w:numId w:val="18"/>
      </w:numPr>
      <w:spacing w:after="240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8"/>
      </w:numPr>
      <w:spacing w:after="240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8"/>
      </w:numPr>
      <w:spacing w:after="240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8"/>
      </w:numPr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8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8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basedOn w:val="Absatz-Standardschriftart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right" w:leader="dot" w:pos="8891"/>
      </w:tabs>
    </w:pPr>
    <w:rPr>
      <w:noProof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567"/>
        <w:tab w:val="right" w:leader="dot" w:pos="8891"/>
      </w:tabs>
    </w:pPr>
    <w:rPr>
      <w:noProof/>
    </w:r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  <w:style w:type="paragraph" w:styleId="berarbeitung">
    <w:name w:val="Revision"/>
    <w:hidden/>
    <w:uiPriority w:val="99"/>
    <w:semiHidden/>
    <w:rsid w:val="003724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3447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BAV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Hans-Jürgen Gottet</dc:creator>
  <cp:keywords/>
  <cp:lastModifiedBy>Woysch Peter BAV</cp:lastModifiedBy>
  <cp:revision>2</cp:revision>
  <cp:lastPrinted>2025-06-26T13:38:00Z</cp:lastPrinted>
  <dcterms:created xsi:type="dcterms:W3CDTF">2025-08-06T08:34:00Z</dcterms:created>
  <dcterms:modified xsi:type="dcterms:W3CDTF">2025-08-06T08:34:00Z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COO.2125.100.2.1327893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Richtlinie periodische Prüfungen Schiffe (243.1/2006/1301)</vt:lpwstr>
  </property>
  <property fmtid="{D5CDD505-2E9C-101B-9397-08002B2CF9AE}" pid="10" name="FSC#COOELAK@1.1001:FileRefYear">
    <vt:lpwstr>2006</vt:lpwstr>
  </property>
  <property fmtid="{D5CDD505-2E9C-101B-9397-08002B2CF9AE}" pid="11" name="FSC#COOELAK@1.1001:FileRefOrdinal">
    <vt:lpwstr>1301</vt:lpwstr>
  </property>
  <property fmtid="{D5CDD505-2E9C-101B-9397-08002B2CF9AE}" pid="12" name="FSC#COOELAK@1.1001:FileRefOU">
    <vt:lpwstr>sf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 Gottet</vt:lpwstr>
  </property>
  <property fmtid="{D5CDD505-2E9C-101B-9397-08002B2CF9AE}" pid="15" name="FSC#COOELAK@1.1001:OwnerExtension">
    <vt:lpwstr>+41 (0) 313241206</vt:lpwstr>
  </property>
  <property fmtid="{D5CDD505-2E9C-101B-9397-08002B2CF9AE}" pid="16" name="FSC#COOELAK@1.1001:OwnerFaxExtension">
    <vt:lpwstr>+41 (0) 313225811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Schifffahrt</vt:lpwstr>
  </property>
  <property fmtid="{D5CDD505-2E9C-101B-9397-08002B2CF9AE}" pid="22" name="FSC#COOELAK@1.1001:CreatedAt">
    <vt:lpwstr>21.12.2006 14:43:17</vt:lpwstr>
  </property>
  <property fmtid="{D5CDD505-2E9C-101B-9397-08002B2CF9AE}" pid="23" name="FSC#COOELAK@1.1001:OU">
    <vt:lpwstr>Schifffahrt</vt:lpwstr>
  </property>
  <property fmtid="{D5CDD505-2E9C-101B-9397-08002B2CF9AE}" pid="24" name="FSC#COOELAK@1.1001:Priority">
    <vt:lpwstr/>
  </property>
  <property fmtid="{D5CDD505-2E9C-101B-9397-08002B2CF9AE}" pid="25" name="FSC#COOELAK@1.1001:ObjBarCode">
    <vt:lpwstr>*COO.2125.100.2.1327893*</vt:lpwstr>
  </property>
  <property fmtid="{D5CDD505-2E9C-101B-9397-08002B2CF9AE}" pid="26" name="FSC#COOELAK@1.1001:RefBarCode">
    <vt:lpwstr>*Anhang 4 (f) 03-04*</vt:lpwstr>
  </property>
  <property fmtid="{D5CDD505-2E9C-101B-9397-08002B2CF9AE}" pid="27" name="FSC#COOELAK@1.1001:FileRefBarCode">
    <vt:lpwstr>*Richtlinie periodische Prüfungen Schiffe (243.1/2006/1301)*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/>
  </property>
  <property fmtid="{D5CDD505-2E9C-101B-9397-08002B2CF9AE}" pid="32" name="FSC#COOELAK@1.1001:ProcessResponsiblePhone">
    <vt:lpwstr/>
  </property>
  <property fmtid="{D5CDD505-2E9C-101B-9397-08002B2CF9AE}" pid="33" name="FSC#COOELAK@1.1001:ProcessResponsibleMail">
    <vt:lpwstr/>
  </property>
  <property fmtid="{D5CDD505-2E9C-101B-9397-08002B2CF9AE}" pid="34" name="FSC#COOELAK@1.1001:ProcessResponsibleFax">
    <vt:lpwstr/>
  </property>
  <property fmtid="{D5CDD505-2E9C-101B-9397-08002B2CF9AE}" pid="35" name="FSC#COOELAK@1.1001:ApproverFirstName">
    <vt:lpwstr/>
  </property>
  <property fmtid="{D5CDD505-2E9C-101B-9397-08002B2CF9AE}" pid="36" name="FSC#COOELAK@1.1001:ApproverSurName">
    <vt:lpwstr/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/>
  </property>
  <property fmtid="{D5CDD505-2E9C-101B-9397-08002B2CF9AE}" pid="41" name="FSC#COOELAK@1.1001:CurrentUserRolePos">
    <vt:lpwstr>Sachbearbeiter/-in</vt:lpwstr>
  </property>
  <property fmtid="{D5CDD505-2E9C-101B-9397-08002B2CF9AE}" pid="42" name="FSC#COOELAK@1.1001:CurrentUserEmail">
    <vt:lpwstr>hans-juergen.gottet@bav.admin.ch</vt:lpwstr>
  </property>
  <property fmtid="{D5CDD505-2E9C-101B-9397-08002B2CF9AE}" pid="43" name="FSC#BAVTEMPL@102.1950:Amtstitel">
    <vt:lpwstr/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>ghj</vt:lpwstr>
  </property>
  <property fmtid="{D5CDD505-2E9C-101B-9397-08002B2CF9AE}" pid="46" name="FSC#BAVTEMPL@102.1950:DocumentID">
    <vt:lpwstr>237</vt:lpwstr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>243.1/2006/1301</vt:lpwstr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>hans-juergen.gottet@bav.admin.ch</vt:lpwstr>
  </property>
  <property fmtid="{D5CDD505-2E9C-101B-9397-08002B2CF9AE}" pid="58" name="FSC#BAVTEMPL@102.1950:FileRespFax">
    <vt:lpwstr>+41 (0) 313225811</vt:lpwstr>
  </property>
  <property fmtid="{D5CDD505-2E9C-101B-9397-08002B2CF9AE}" pid="59" name="FSC#BAVTEMPL@102.1950:FileRespHome">
    <vt:lpwstr/>
  </property>
  <property fmtid="{D5CDD505-2E9C-101B-9397-08002B2CF9AE}" pid="60" name="FSC#BAVTEMPL@102.1950:FileResponsible">
    <vt:lpwstr>Hans-Jürgen Gottet</vt:lpwstr>
  </property>
  <property fmtid="{D5CDD505-2E9C-101B-9397-08002B2CF9AE}" pid="61" name="FSC#BAVTEMPL@102.1950:FileRespOrg">
    <vt:lpwstr>Schifffahrt</vt:lpwstr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/>
  </property>
  <property fmtid="{D5CDD505-2E9C-101B-9397-08002B2CF9AE}" pid="66" name="FSC#BAVTEMPL@102.1950:FileRespStreet">
    <vt:lpwstr/>
  </property>
  <property fmtid="{D5CDD505-2E9C-101B-9397-08002B2CF9AE}" pid="67" name="FSC#BAVTEMPL@102.1950:FileRespTel">
    <vt:lpwstr>+41 (0) 313241206</vt:lpwstr>
  </property>
  <property fmtid="{D5CDD505-2E9C-101B-9397-08002B2CF9AE}" pid="68" name="FSC#BAVTEMPL@102.1950:FileRespZipCode">
    <vt:lpwstr/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>Gottet</vt:lpwstr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>21.12.2006</vt:lpwstr>
  </property>
  <property fmtid="{D5CDD505-2E9C-101B-9397-08002B2CF9AE}" pid="74" name="FSC#BAVTEMPL@102.1950:RegPlanPos">
    <vt:lpwstr>243.1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>Richtlinie mit Anhängen in f vom 1 mai 2004</vt:lpwstr>
  </property>
  <property fmtid="{D5CDD505-2E9C-101B-9397-08002B2CF9AE}" pid="79" name="FSC#BAVTEMPL@102.1950:TitleDossier">
    <vt:lpwstr>Richtlinie periodische Prüfungen Schiffe</vt:lpwstr>
  </property>
  <property fmtid="{D5CDD505-2E9C-101B-9397-08002B2CF9AE}" pid="80" name="FSC#BAVTEMPL@102.1950:UserFunction">
    <vt:lpwstr/>
  </property>
  <property fmtid="{D5CDD505-2E9C-101B-9397-08002B2CF9AE}" pid="81" name="FSC#BAVTEMPL@102.1950:VornameNameFileResponsible">
    <vt:lpwstr>Hans-Jürgen</vt:lpwstr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>In Bearbeitung</vt:lpwstr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2025-06-26T12:56:12Z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fd6d5823-ab3a-4942-a80b-526de45034c4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