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C7" w:rsidRDefault="00564966">
      <w:pPr>
        <w:keepNext/>
        <w:keepLines/>
        <w:spacing w:before="380" w:after="120"/>
        <w:ind w:hanging="11"/>
        <w:contextualSpacing/>
        <w:jc w:val="center"/>
        <w:outlineLvl w:val="2"/>
        <w:rPr>
          <w:rFonts w:eastAsiaTheme="majorEastAsia" w:cstheme="majorBidi"/>
          <w:b/>
          <w:bCs/>
          <w:sz w:val="24"/>
          <w:lang w:val="fr-CH"/>
        </w:rPr>
      </w:pPr>
      <w:r>
        <w:rPr>
          <w:rFonts w:eastAsiaTheme="majorEastAsia" w:cstheme="majorBidi"/>
          <w:b/>
          <w:bCs/>
          <w:sz w:val="24"/>
          <w:lang w:val="fr-CH"/>
        </w:rPr>
        <w:t>Agrément de type d’un</w:t>
      </w:r>
    </w:p>
    <w:p w:rsidR="00EA6BC7" w:rsidRPr="00FD69A1" w:rsidRDefault="00FD69A1">
      <w:pPr>
        <w:keepNext/>
        <w:keepLines/>
        <w:spacing w:before="380" w:after="120"/>
        <w:ind w:hanging="11"/>
        <w:contextualSpacing/>
        <w:jc w:val="center"/>
        <w:outlineLvl w:val="2"/>
        <w:rPr>
          <w:rFonts w:eastAsiaTheme="majorEastAsia" w:cstheme="majorBidi"/>
          <w:b/>
          <w:bCs/>
          <w:sz w:val="24"/>
          <w:lang w:val="fr-CH"/>
        </w:rPr>
      </w:pPr>
      <w:sdt>
        <w:sdtPr>
          <w:rPr>
            <w:rFonts w:eastAsiaTheme="majorEastAsia" w:cs="Arial"/>
            <w:b/>
            <w:bCs/>
            <w:sz w:val="24"/>
          </w:rPr>
          <w:alias w:val="Type"/>
          <w:tag w:val="Type"/>
          <w:id w:val="-410011911"/>
          <w:placeholder>
            <w:docPart w:val="61D4592A2CCF4B1A879D779D2BEB124A"/>
          </w:placeholder>
          <w:showingPlcHdr/>
          <w15:color w:val="CCFFFF"/>
          <w:comboBox>
            <w:listItem w:value="Choisissez un élément."/>
            <w:listItem w:displayText="conteneur citerne TC" w:value="TC"/>
            <w:listItem w:displayText="citerne mobile OT" w:value=""/>
            <w:listItem w:displayText="citerne fixe T" w:value="citerne fixe T"/>
            <w:listItem w:displayText="citerne démontable AT" w:value="citerne démontable AT"/>
            <w:listItem w:displayText="wagon-citerne KW" w:value="wagon-citerne KW"/>
          </w:comboBox>
        </w:sdtPr>
        <w:sdtEndPr/>
        <w:sdtContent>
          <w:r>
            <w:rPr>
              <w:rFonts w:eastAsiaTheme="majorEastAsia" w:cstheme="majorBidi"/>
              <w:b/>
              <w:bCs/>
              <w:color w:val="808080"/>
              <w:sz w:val="24"/>
              <w:lang w:val="fr-CH"/>
            </w:rPr>
            <w:t>Choisissez un élément</w:t>
          </w:r>
        </w:sdtContent>
      </w:sdt>
      <w:r w:rsidR="00564966" w:rsidRPr="00FD69A1">
        <w:rPr>
          <w:rFonts w:eastAsiaTheme="majorEastAsia" w:cstheme="majorBidi"/>
          <w:b/>
          <w:bCs/>
          <w:sz w:val="24"/>
          <w:lang w:val="fr-CH"/>
        </w:rPr>
        <w:t xml:space="preserve"> </w:t>
      </w:r>
    </w:p>
    <w:p w:rsidR="00EA6BC7" w:rsidRDefault="00564966">
      <w:pPr>
        <w:keepNext/>
        <w:keepLines/>
        <w:spacing w:before="380" w:after="120"/>
        <w:ind w:hanging="11"/>
        <w:contextualSpacing/>
        <w:jc w:val="center"/>
        <w:outlineLvl w:val="2"/>
        <w:rPr>
          <w:rFonts w:eastAsiaTheme="majorEastAsia" w:cstheme="majorBidi"/>
          <w:b/>
          <w:bCs/>
          <w:sz w:val="24"/>
          <w:lang w:val="fr-CH"/>
        </w:rPr>
      </w:pPr>
      <w:proofErr w:type="gramStart"/>
      <w:r>
        <w:rPr>
          <w:rFonts w:eastAsiaTheme="majorEastAsia" w:cstheme="majorBidi"/>
          <w:b/>
          <w:bCs/>
          <w:sz w:val="24"/>
          <w:lang w:val="fr-CH"/>
        </w:rPr>
        <w:t>avec</w:t>
      </w:r>
      <w:proofErr w:type="gramEnd"/>
      <w:r>
        <w:rPr>
          <w:rFonts w:eastAsiaTheme="majorEastAsia" w:cstheme="majorBidi"/>
          <w:b/>
          <w:bCs/>
          <w:sz w:val="24"/>
          <w:lang w:val="fr-CH"/>
        </w:rPr>
        <w:t xml:space="preserve"> le numéro d’agrément </w:t>
      </w:r>
      <w:proofErr w:type="spellStart"/>
      <w:r>
        <w:rPr>
          <w:rFonts w:eastAsiaTheme="majorEastAsia" w:cstheme="majorBidi"/>
          <w:b/>
          <w:bCs/>
          <w:sz w:val="24"/>
          <w:lang w:val="fr-CH"/>
        </w:rPr>
        <w:t>CH</w:t>
      </w:r>
      <w:proofErr w:type="spellEnd"/>
      <w:r>
        <w:rPr>
          <w:rFonts w:eastAsiaTheme="majorEastAsia" w:cstheme="majorBidi"/>
          <w:b/>
          <w:bCs/>
          <w:sz w:val="24"/>
          <w:lang w:val="fr-CH"/>
        </w:rPr>
        <w:t xml:space="preserve"> / </w:t>
      </w:r>
      <w:r w:rsidR="00605E1D">
        <w:rPr>
          <w:rFonts w:eastAsiaTheme="majorEastAsia" w:cstheme="majorBidi"/>
          <w:b/>
          <w:bCs/>
          <w:sz w:val="24"/>
          <w:lang w:val="fr-CH"/>
        </w:rPr>
        <w:t>KBS</w:t>
      </w:r>
      <w:r>
        <w:rPr>
          <w:rFonts w:eastAsiaTheme="majorEastAsia" w:cstheme="majorBidi"/>
          <w:b/>
          <w:bCs/>
          <w:sz w:val="24"/>
          <w:lang w:val="fr-CH"/>
        </w:rPr>
        <w:t>-</w:t>
      </w:r>
      <w:proofErr w:type="spellStart"/>
      <w:r w:rsidR="00605E1D">
        <w:rPr>
          <w:rFonts w:eastAsiaTheme="majorEastAsia" w:cstheme="majorBidi"/>
          <w:b/>
          <w:bCs/>
          <w:sz w:val="24"/>
          <w:lang w:val="fr-CH"/>
        </w:rPr>
        <w:t>GGU</w:t>
      </w:r>
      <w:proofErr w:type="spellEnd"/>
      <w:r w:rsidR="00605E1D">
        <w:rPr>
          <w:rFonts w:eastAsiaTheme="majorEastAsia" w:cstheme="majorBidi"/>
          <w:b/>
          <w:bCs/>
          <w:sz w:val="24"/>
          <w:lang w:val="fr-CH"/>
        </w:rPr>
        <w:t xml:space="preserve"> </w:t>
      </w:r>
      <w:r>
        <w:rPr>
          <w:rFonts w:eastAsiaTheme="majorEastAsia" w:cstheme="majorBidi"/>
          <w:b/>
          <w:bCs/>
          <w:sz w:val="24"/>
          <w:lang w:val="fr-CH"/>
        </w:rPr>
        <w:t>000/ …. /..</w:t>
      </w:r>
    </w:p>
    <w:p w:rsidR="00EA6BC7" w:rsidRDefault="00EA6BC7">
      <w:pPr>
        <w:jc w:val="center"/>
        <w:rPr>
          <w:lang w:val="fr-CH"/>
        </w:rPr>
      </w:pPr>
    </w:p>
    <w:p w:rsidR="00EA6BC7" w:rsidRDefault="00EA6BC7">
      <w:pPr>
        <w:autoSpaceDE w:val="0"/>
        <w:autoSpaceDN w:val="0"/>
        <w:adjustRightInd w:val="0"/>
        <w:spacing w:line="240" w:lineRule="auto"/>
        <w:rPr>
          <w:rFonts w:cs="Arial"/>
          <w:sz w:val="22"/>
          <w:szCs w:val="22"/>
          <w:lang w:val="fr-CH" w:eastAsia="en-US"/>
        </w:rPr>
      </w:pPr>
    </w:p>
    <w:p w:rsidR="00EA6BC7" w:rsidRDefault="00564966">
      <w:pPr>
        <w:widowControl w:val="0"/>
        <w:numPr>
          <w:ilvl w:val="0"/>
          <w:numId w:val="11"/>
        </w:numPr>
        <w:autoSpaceDE w:val="0"/>
        <w:autoSpaceDN w:val="0"/>
        <w:adjustRightInd w:val="0"/>
        <w:spacing w:line="240" w:lineRule="auto"/>
        <w:ind w:left="567" w:hanging="567"/>
        <w:contextualSpacing/>
        <w:rPr>
          <w:rFonts w:eastAsiaTheme="minorHAnsi" w:cs="Arial"/>
          <w:szCs w:val="22"/>
          <w:vertAlign w:val="superscript"/>
          <w:lang w:val="fr-CH" w:eastAsia="en-US"/>
        </w:rPr>
      </w:pPr>
      <w:r>
        <w:rPr>
          <w:rFonts w:eastAsiaTheme="minorHAnsi" w:cs="Arial"/>
          <w:szCs w:val="22"/>
          <w:lang w:val="fr-CH" w:eastAsia="en-US"/>
        </w:rPr>
        <w:t xml:space="preserve">Par la présente, </w:t>
      </w:r>
      <w:sdt>
        <w:sdtPr>
          <w:rPr>
            <w:rFonts w:eastAsiaTheme="minorHAnsi" w:cs="Arial"/>
            <w:szCs w:val="22"/>
            <w:lang w:val="fr-CH" w:eastAsia="en-US"/>
          </w:rPr>
          <w:id w:val="735285508"/>
          <w:placeholder>
            <w:docPart w:val="928C082DFC00440EA6CBACFFB9E34FF0"/>
          </w:placeholder>
          <w:text/>
        </w:sdtPr>
        <w:sdtEndPr/>
        <w:sdtContent>
          <w:r>
            <w:rPr>
              <w:rFonts w:eastAsiaTheme="minorHAnsi" w:cs="Arial"/>
              <w:szCs w:val="22"/>
              <w:lang w:val="fr-CH" w:eastAsia="en-US"/>
            </w:rPr>
            <w:t>indiquez OEC</w:t>
          </w:r>
        </w:sdtContent>
      </w:sdt>
      <w:r>
        <w:rPr>
          <w:rFonts w:eastAsiaTheme="minorHAnsi" w:cs="Arial"/>
          <w:szCs w:val="22"/>
          <w:lang w:val="fr-CH" w:eastAsia="en-US"/>
        </w:rPr>
        <w:t xml:space="preserve">, en tant qu’organisme d’évaluation de la conformité </w:t>
      </w:r>
      <w:r w:rsidR="00605E1D">
        <w:rPr>
          <w:rFonts w:eastAsiaTheme="minorHAnsi" w:cs="Arial"/>
          <w:szCs w:val="22"/>
          <w:lang w:val="fr-CH" w:eastAsia="en-US"/>
        </w:rPr>
        <w:t xml:space="preserve">désigné </w:t>
      </w:r>
      <w:r>
        <w:rPr>
          <w:rFonts w:eastAsiaTheme="minorHAnsi" w:cs="Arial"/>
          <w:szCs w:val="22"/>
          <w:lang w:val="fr-CH" w:eastAsia="en-US"/>
        </w:rPr>
        <w:t>conformément à l’art. 15 de l’ordonnance sur les contenants de marchandises dangereuses (OCMD, RS 930.111.4) octroie à la société</w:t>
      </w:r>
    </w:p>
    <w:p w:rsidR="00EA6BC7" w:rsidRDefault="00564966">
      <w:pPr>
        <w:widowControl w:val="0"/>
        <w:autoSpaceDE w:val="0"/>
        <w:autoSpaceDN w:val="0"/>
        <w:adjustRightInd w:val="0"/>
        <w:spacing w:before="120" w:line="240" w:lineRule="auto"/>
        <w:ind w:left="567"/>
        <w:rPr>
          <w:rFonts w:eastAsiaTheme="minorHAnsi" w:cs="Arial"/>
          <w:szCs w:val="22"/>
          <w:lang w:val="fr-CH" w:eastAsia="en-US"/>
        </w:rPr>
      </w:pPr>
      <w:r>
        <w:rPr>
          <w:rFonts w:eastAsiaTheme="minorHAnsi" w:cs="Arial"/>
          <w:szCs w:val="22"/>
          <w:lang w:val="fr-CH" w:eastAsia="en-US"/>
        </w:rPr>
        <w:t>……………………………..</w:t>
      </w:r>
    </w:p>
    <w:p w:rsidR="00EA6BC7" w:rsidRDefault="00564966">
      <w:pPr>
        <w:autoSpaceDE w:val="0"/>
        <w:autoSpaceDN w:val="0"/>
        <w:adjustRightInd w:val="0"/>
        <w:spacing w:line="240" w:lineRule="auto"/>
        <w:ind w:left="567"/>
        <w:rPr>
          <w:rFonts w:cs="Arial"/>
          <w:lang w:val="fr-CH" w:eastAsia="en-US"/>
        </w:rPr>
      </w:pPr>
      <w:r>
        <w:rPr>
          <w:rFonts w:cs="Arial"/>
          <w:sz w:val="16"/>
          <w:szCs w:val="16"/>
          <w:lang w:val="fr-CH" w:eastAsia="en-US"/>
        </w:rPr>
        <w:t>(Nom, adresse du requérant)</w:t>
      </w:r>
    </w:p>
    <w:p w:rsidR="00EA6BC7" w:rsidRDefault="00564966">
      <w:pPr>
        <w:autoSpaceDE w:val="0"/>
        <w:autoSpaceDN w:val="0"/>
        <w:adjustRightInd w:val="0"/>
        <w:spacing w:line="240" w:lineRule="auto"/>
        <w:ind w:left="567"/>
        <w:rPr>
          <w:rFonts w:cs="Arial"/>
          <w:lang w:val="fr-CH" w:eastAsia="en-US"/>
        </w:rPr>
      </w:pPr>
      <w:proofErr w:type="gramStart"/>
      <w:r>
        <w:rPr>
          <w:rFonts w:cs="Arial"/>
          <w:lang w:val="fr-CH"/>
        </w:rPr>
        <w:t>l’agrément</w:t>
      </w:r>
      <w:proofErr w:type="gramEnd"/>
      <w:r>
        <w:rPr>
          <w:rFonts w:cs="Arial"/>
          <w:lang w:val="fr-CH"/>
        </w:rPr>
        <w:t xml:space="preserve"> de type de</w:t>
      </w:r>
      <w:r w:rsidR="00605E1D">
        <w:rPr>
          <w:rFonts w:eastAsiaTheme="minorHAnsi" w:cs="Arial"/>
          <w:szCs w:val="22"/>
          <w:lang w:val="fr-CH" w:eastAsia="en-US"/>
        </w:rPr>
        <w:t xml:space="preserve"> </w:t>
      </w:r>
      <w:bookmarkStart w:id="0" w:name="Tankart"/>
      <w:sdt>
        <w:sdtPr>
          <w:rPr>
            <w:sz w:val="32"/>
            <w:szCs w:val="32"/>
          </w:rPr>
          <w:alias w:val="Tankart"/>
          <w:tag w:val="Tankart"/>
          <w:id w:val="905493921"/>
          <w:placeholder>
            <w:docPart w:val="75500BBD8A1843DFBC27E219422336F9"/>
          </w:placeholder>
          <w:showingPlcHdr/>
          <w15:color w:val="0000FF"/>
          <w:dropDownList>
            <w:listItem w:value="Wählen Sie ein Element aus."/>
            <w:listItem w:displayText="fest verbundener Tank" w:value="fest verbundener Tank"/>
            <w:listItem w:displayText="Saug-Druck-Tank für Abfälle" w:value="Saug-Druck-Tank für Abfälle"/>
            <w:listItem w:displayText="Aufsetztank" w:value="Aufsetztank"/>
            <w:listItem w:displayText="Tankcontainer" w:value="Tankcontainer"/>
            <w:listItem w:displayText="ortsbeweglicher Tank" w:value="ortsbeweglicher Tank"/>
            <w:listItem w:displayText="Baustellentank" w:value="Baustellentank"/>
            <w:listItem w:displayText="Kesselwagen" w:value="Kesselwagen"/>
            <w:listItem w:displayText="abnehmbarer Tank" w:value="abnehmbarer Tank"/>
            <w:listItem w:displayText="citerne fixe" w:value="citerne fixe"/>
            <w:listItem w:displayText="citerne à déchets opérant sous vide" w:value="citerne à déchets opérant sous vide"/>
            <w:listItem w:displayText="citerne démontable" w:value="citerne démontable"/>
            <w:listItem w:displayText="conteneur-citerne" w:value="conteneur-citerne"/>
            <w:listItem w:displayText="citerne mobile" w:value="citerne mobile"/>
            <w:listItem w:displayText="conteneur-citerne de chantier" w:value="conteneur-citerne de chantier"/>
            <w:listItem w:displayText="wagon-citerne" w:value="wagon-citerne"/>
            <w:listItem w:displayText="citerne amovible" w:value="citerne amovible"/>
            <w:listItem w:displayText="cisterna fissa" w:value="cisterna fissa"/>
            <w:listItem w:displayText="cisterna per rifiuti operanti sotto vuoto" w:value="cisterna per rifiuti operanti sotto vuoto"/>
            <w:listItem w:displayText="cisterna smontabile" w:value="cisterna smontabile"/>
            <w:listItem w:displayText="casse mobili cisterna" w:value="casse mobili cisterna"/>
            <w:listItem w:displayText="container-cisterna" w:value="container-cisterna"/>
            <w:listItem w:displayText="cisterna mobili" w:value="cisterna mobili"/>
            <w:listItem w:displayText="Container-cisterna di cantiere" w:value="Container-cisterna di cantiere"/>
            <w:listItem w:displayText="carro-cisterna" w:value="carro-cisterna"/>
            <w:listItem w:displayText="cisterna amovibile" w:value="cisterna amovibile"/>
            <w:listItem w:displayText="Choisissez un élément" w:value="Choisissez un élément"/>
          </w:dropDownList>
        </w:sdtPr>
        <w:sdtEndPr/>
        <w:sdtContent>
          <w:r w:rsidR="00605E1D" w:rsidRPr="00605E1D">
            <w:rPr>
              <w:rStyle w:val="Platzhaltertext"/>
              <w:lang w:val="fr-CH"/>
            </w:rPr>
            <w:t>Wählen Sie ein Element aus</w:t>
          </w:r>
        </w:sdtContent>
      </w:sdt>
      <w:bookmarkEnd w:id="0"/>
      <w:r w:rsidR="00605E1D">
        <w:rPr>
          <w:rFonts w:cs="Arial"/>
          <w:lang w:val="fr-CH"/>
        </w:rPr>
        <w:t xml:space="preserve"> </w:t>
      </w:r>
      <w:r>
        <w:rPr>
          <w:rFonts w:cs="Arial"/>
          <w:lang w:val="fr-CH"/>
        </w:rPr>
        <w:t xml:space="preserve">décrit en annexe (rapport de contrôle) (nom du constructeur, désignation de type par le constructeur et d’agrément) conformément au </w:t>
      </w:r>
      <w:proofErr w:type="spellStart"/>
      <w:r>
        <w:rPr>
          <w:rFonts w:cs="Arial"/>
          <w:lang w:val="fr-CH"/>
        </w:rPr>
        <w:t>RID</w:t>
      </w:r>
      <w:proofErr w:type="spellEnd"/>
      <w:r>
        <w:rPr>
          <w:rFonts w:cs="Arial"/>
          <w:lang w:val="fr-CH"/>
        </w:rPr>
        <w:t>/</w:t>
      </w:r>
      <w:proofErr w:type="spellStart"/>
      <w:r>
        <w:rPr>
          <w:rFonts w:cs="Arial"/>
          <w:lang w:val="fr-CH"/>
        </w:rPr>
        <w:t>ADR</w:t>
      </w:r>
      <w:proofErr w:type="spellEnd"/>
      <w:r>
        <w:rPr>
          <w:rFonts w:cs="Arial"/>
          <w:vertAlign w:val="superscript"/>
          <w:lang w:val="fr-CH"/>
        </w:rPr>
        <w:t>*)</w:t>
      </w:r>
      <w:r>
        <w:rPr>
          <w:rFonts w:cs="Arial"/>
          <w:lang w:val="fr-CH"/>
        </w:rPr>
        <w:t>, notamment au</w:t>
      </w:r>
      <w:bookmarkStart w:id="1" w:name="_GoBack"/>
      <w:bookmarkEnd w:id="1"/>
      <w:r>
        <w:rPr>
          <w:rFonts w:cs="Arial"/>
          <w:lang w:val="fr-CH"/>
        </w:rPr>
        <w:t xml:space="preserve"> ch. 6.8.2.3.1 et au chap. xxx de l’</w:t>
      </w:r>
      <w:proofErr w:type="spellStart"/>
      <w:r>
        <w:rPr>
          <w:rFonts w:cs="Arial"/>
          <w:lang w:val="fr-CH"/>
        </w:rPr>
        <w:t>ADR</w:t>
      </w:r>
      <w:proofErr w:type="spellEnd"/>
      <w:r>
        <w:rPr>
          <w:rFonts w:cs="Arial"/>
          <w:lang w:val="fr-CH"/>
        </w:rPr>
        <w:br/>
      </w:r>
      <w:r>
        <w:rPr>
          <w:rFonts w:cs="Arial"/>
          <w:lang w:val="fr-CH" w:eastAsia="en-US"/>
        </w:rPr>
        <w:t>en vue du transport des marchandises dangereuses suivantes :</w:t>
      </w:r>
    </w:p>
    <w:p w:rsidR="00EA6BC7" w:rsidRDefault="00564966">
      <w:pPr>
        <w:widowControl w:val="0"/>
        <w:autoSpaceDE w:val="0"/>
        <w:autoSpaceDN w:val="0"/>
        <w:adjustRightInd w:val="0"/>
        <w:spacing w:before="120" w:line="240" w:lineRule="auto"/>
        <w:ind w:left="567"/>
        <w:rPr>
          <w:rFonts w:eastAsiaTheme="minorHAnsi" w:cs="Arial"/>
          <w:szCs w:val="22"/>
          <w:lang w:val="fr-CH" w:eastAsia="en-US"/>
        </w:rPr>
      </w:pPr>
      <w:r>
        <w:rPr>
          <w:rFonts w:eastAsiaTheme="minorHAnsi" w:cs="Arial"/>
          <w:szCs w:val="22"/>
          <w:lang w:val="fr-CH" w:eastAsia="en-US"/>
        </w:rPr>
        <w:t>……………………………..</w:t>
      </w:r>
    </w:p>
    <w:p w:rsidR="00EA6BC7" w:rsidRDefault="00EA6BC7">
      <w:pPr>
        <w:autoSpaceDE w:val="0"/>
        <w:autoSpaceDN w:val="0"/>
        <w:adjustRightInd w:val="0"/>
        <w:spacing w:line="240" w:lineRule="auto"/>
        <w:ind w:left="567"/>
        <w:rPr>
          <w:rFonts w:cs="Arial"/>
          <w:lang w:val="fr-CH" w:eastAsia="en-US"/>
        </w:rPr>
      </w:pPr>
    </w:p>
    <w:p w:rsidR="00EA6BC7" w:rsidRDefault="00564966">
      <w:pPr>
        <w:autoSpaceDE w:val="0"/>
        <w:autoSpaceDN w:val="0"/>
        <w:adjustRightInd w:val="0"/>
        <w:spacing w:line="240" w:lineRule="auto"/>
        <w:ind w:left="567"/>
        <w:rPr>
          <w:rFonts w:cs="Arial"/>
          <w:lang w:val="fr-CH" w:eastAsia="en-US"/>
        </w:rPr>
      </w:pPr>
      <w:r>
        <w:rPr>
          <w:rFonts w:cs="Arial"/>
          <w:lang w:val="fr-CH" w:eastAsia="en-US"/>
        </w:rPr>
        <w:t xml:space="preserve">Code-citerne, dispositions spéciales en matière de construction (TC), d’équipement (TE) et d’agrément de type (TA), numéro ONU et désignation des matières et/ou groupes de matières, classe, code de classification, groupe d’emballage, pression de vapeur et densité à </w:t>
      </w:r>
      <w:proofErr w:type="spellStart"/>
      <w:r>
        <w:rPr>
          <w:rFonts w:cs="Arial"/>
          <w:lang w:val="fr-CH" w:eastAsia="en-US"/>
        </w:rPr>
        <w:t>50°C</w:t>
      </w:r>
      <w:proofErr w:type="spellEnd"/>
      <w:r>
        <w:rPr>
          <w:rFonts w:cs="Arial"/>
          <w:lang w:val="fr-CH" w:eastAsia="en-US"/>
        </w:rPr>
        <w:t>.</w:t>
      </w:r>
    </w:p>
    <w:p w:rsidR="00EA6BC7" w:rsidRDefault="00EA6BC7">
      <w:pPr>
        <w:autoSpaceDE w:val="0"/>
        <w:autoSpaceDN w:val="0"/>
        <w:adjustRightInd w:val="0"/>
        <w:spacing w:line="240" w:lineRule="auto"/>
        <w:ind w:left="567"/>
        <w:rPr>
          <w:rFonts w:cs="Arial"/>
          <w:lang w:val="fr-CH" w:eastAsia="en-US"/>
        </w:rPr>
      </w:pPr>
    </w:p>
    <w:p w:rsidR="00EA6BC7" w:rsidRDefault="00564966">
      <w:pPr>
        <w:autoSpaceDE w:val="0"/>
        <w:autoSpaceDN w:val="0"/>
        <w:adjustRightInd w:val="0"/>
        <w:spacing w:line="240" w:lineRule="auto"/>
        <w:ind w:left="567"/>
        <w:rPr>
          <w:rFonts w:cs="Arial"/>
          <w:lang w:val="fr-CH" w:eastAsia="en-US"/>
        </w:rPr>
      </w:pPr>
      <w:r>
        <w:rPr>
          <w:rFonts w:cs="Arial"/>
          <w:lang w:val="fr-CH" w:eastAsia="en-US"/>
        </w:rPr>
        <w:t>L’annexe (rapport de contrôle) fait partie intégrante de l’agrément de type.</w:t>
      </w:r>
    </w:p>
    <w:p w:rsidR="00EA6BC7" w:rsidRDefault="00EA6BC7">
      <w:pPr>
        <w:autoSpaceDE w:val="0"/>
        <w:autoSpaceDN w:val="0"/>
        <w:adjustRightInd w:val="0"/>
        <w:spacing w:line="240" w:lineRule="auto"/>
        <w:ind w:left="567"/>
        <w:rPr>
          <w:rFonts w:cs="Arial"/>
          <w:lang w:val="fr-CH" w:eastAsia="en-US"/>
        </w:rPr>
      </w:pPr>
    </w:p>
    <w:p w:rsidR="00EA6BC7" w:rsidRDefault="00564966">
      <w:pPr>
        <w:widowControl w:val="0"/>
        <w:numPr>
          <w:ilvl w:val="0"/>
          <w:numId w:val="11"/>
        </w:numPr>
        <w:autoSpaceDE w:val="0"/>
        <w:autoSpaceDN w:val="0"/>
        <w:adjustRightInd w:val="0"/>
        <w:spacing w:line="240" w:lineRule="auto"/>
        <w:ind w:left="567" w:hanging="567"/>
        <w:contextualSpacing/>
        <w:rPr>
          <w:rFonts w:eastAsiaTheme="minorHAnsi" w:cs="Arial"/>
          <w:szCs w:val="22"/>
          <w:lang w:val="fr-CH" w:eastAsia="en-US"/>
        </w:rPr>
      </w:pPr>
      <w:r>
        <w:rPr>
          <w:rFonts w:eastAsiaTheme="minorHAnsi" w:cs="Arial"/>
          <w:szCs w:val="22"/>
          <w:lang w:val="fr-CH" w:eastAsia="en-US"/>
        </w:rPr>
        <w:t xml:space="preserve">Par la présente, il est attesté que le type de citerne </w:t>
      </w:r>
      <w:proofErr w:type="spellStart"/>
      <w:r>
        <w:rPr>
          <w:rFonts w:eastAsiaTheme="minorHAnsi" w:cs="Arial"/>
          <w:szCs w:val="22"/>
          <w:lang w:val="fr-CH" w:eastAsia="en-US"/>
        </w:rPr>
        <w:t>XXXX</w:t>
      </w:r>
      <w:proofErr w:type="spellEnd"/>
      <w:r>
        <w:rPr>
          <w:rFonts w:eastAsiaTheme="minorHAnsi" w:cs="Arial"/>
          <w:szCs w:val="22"/>
          <w:lang w:val="fr-CH" w:eastAsia="en-US"/>
        </w:rPr>
        <w:t xml:space="preserve"> construit et décrit dans le rapport de contrôle de type n° 0000 du </w:t>
      </w:r>
      <w:sdt>
        <w:sdtPr>
          <w:rPr>
            <w:rFonts w:eastAsiaTheme="minorHAnsi" w:cs="Arial"/>
            <w:szCs w:val="22"/>
            <w:lang w:val="fr-CH" w:eastAsia="en-US"/>
          </w:rPr>
          <w:id w:val="1931846886"/>
          <w:placeholder>
            <w:docPart w:val="697D168CB25D4F3A9E15FD50B8F14D32"/>
          </w:placeholder>
          <w:showingPlcHdr/>
          <w:date>
            <w:dateFormat w:val="dd.MM.yyyy"/>
            <w:lid w:val="fr-CH"/>
            <w:storeMappedDataAs w:val="dateTime"/>
            <w:calendar w:val="gregorian"/>
          </w:date>
        </w:sdtPr>
        <w:sdtEndPr/>
        <w:sdtContent>
          <w:r>
            <w:rPr>
              <w:rFonts w:eastAsiaTheme="minorHAnsi" w:cstheme="minorBidi"/>
              <w:color w:val="808080"/>
              <w:szCs w:val="22"/>
              <w:lang w:val="fr-CH" w:eastAsia="en-US"/>
            </w:rPr>
            <w:t>Cliquez ici pour entrer une date.</w:t>
          </w:r>
        </w:sdtContent>
      </w:sdt>
      <w:r>
        <w:rPr>
          <w:rFonts w:eastAsiaTheme="minorHAnsi" w:cs="Arial"/>
          <w:szCs w:val="22"/>
          <w:lang w:val="fr-CH" w:eastAsia="en-US"/>
        </w:rPr>
        <w:t xml:space="preserve">et dans ses annexes est approprié pour le transport des matières et/ou groupes de matières énumérés au ch. 1 et qu’il satisfait aux prescriptions du chap. 6.8 en relation avec le chap. 6.10 (chap. 6.14, Appendice 1, </w:t>
      </w:r>
      <w:proofErr w:type="spellStart"/>
      <w:r>
        <w:rPr>
          <w:rFonts w:eastAsiaTheme="minorHAnsi" w:cs="Arial"/>
          <w:szCs w:val="22"/>
          <w:lang w:val="fr-CH" w:eastAsia="en-US"/>
        </w:rPr>
        <w:t>SDR</w:t>
      </w:r>
      <w:proofErr w:type="spellEnd"/>
      <w:r>
        <w:rPr>
          <w:rFonts w:eastAsiaTheme="minorHAnsi" w:cs="Arial"/>
          <w:szCs w:val="22"/>
          <w:lang w:val="fr-CH" w:eastAsia="en-US"/>
        </w:rPr>
        <w:t>) de l’</w:t>
      </w:r>
      <w:proofErr w:type="spellStart"/>
      <w:r>
        <w:rPr>
          <w:rFonts w:eastAsiaTheme="minorHAnsi" w:cs="Arial"/>
          <w:szCs w:val="22"/>
          <w:lang w:val="fr-CH" w:eastAsia="en-US"/>
        </w:rPr>
        <w:t>ADR</w:t>
      </w:r>
      <w:proofErr w:type="spellEnd"/>
      <w:r>
        <w:rPr>
          <w:rFonts w:eastAsiaTheme="minorHAnsi" w:cs="Arial"/>
          <w:szCs w:val="22"/>
          <w:lang w:val="fr-CH" w:eastAsia="en-US"/>
        </w:rPr>
        <w:t>/</w:t>
      </w:r>
      <w:proofErr w:type="spellStart"/>
      <w:r>
        <w:rPr>
          <w:rFonts w:eastAsiaTheme="minorHAnsi" w:cs="Arial"/>
          <w:szCs w:val="22"/>
          <w:lang w:val="fr-CH" w:eastAsia="en-US"/>
        </w:rPr>
        <w:t>RID</w:t>
      </w:r>
      <w:proofErr w:type="spellEnd"/>
      <w:r>
        <w:rPr>
          <w:rFonts w:eastAsiaTheme="minorHAnsi" w:cs="Arial"/>
          <w:szCs w:val="22"/>
          <w:vertAlign w:val="superscript"/>
          <w:lang w:val="fr-CH" w:eastAsia="en-US"/>
        </w:rPr>
        <w:t>*)</w:t>
      </w:r>
      <w:r>
        <w:rPr>
          <w:rFonts w:eastAsiaTheme="minorHAnsi" w:cs="Arial"/>
          <w:szCs w:val="22"/>
          <w:lang w:val="fr-CH" w:eastAsia="en-US"/>
        </w:rPr>
        <w:t xml:space="preserve"> en matière de construction et d’équipement relatif au code-citerne ainsi qu’aux dispositions spéciales. </w:t>
      </w:r>
      <w:r>
        <w:rPr>
          <w:rFonts w:eastAsiaTheme="minorHAnsi" w:cs="Arial"/>
          <w:i/>
          <w:szCs w:val="22"/>
          <w:lang w:val="fr-CH" w:eastAsia="en-US"/>
        </w:rPr>
        <w:t>Les matières et groupes de matières admis doivent être compatibles en principe avec les propriétés de la citerne conformément au ch. 6.8.2.3.1 de l’</w:t>
      </w:r>
      <w:proofErr w:type="spellStart"/>
      <w:r>
        <w:rPr>
          <w:rFonts w:eastAsiaTheme="minorHAnsi" w:cs="Arial"/>
          <w:i/>
          <w:szCs w:val="22"/>
          <w:lang w:val="fr-CH" w:eastAsia="en-US"/>
        </w:rPr>
        <w:t>ADR</w:t>
      </w:r>
      <w:proofErr w:type="spellEnd"/>
      <w:r>
        <w:rPr>
          <w:rFonts w:eastAsiaTheme="minorHAnsi" w:cs="Arial"/>
          <w:i/>
          <w:szCs w:val="22"/>
          <w:lang w:val="fr-CH" w:eastAsia="en-US"/>
        </w:rPr>
        <w:t>.</w:t>
      </w:r>
    </w:p>
    <w:p w:rsidR="00EA6BC7" w:rsidRDefault="00EA6BC7">
      <w:pPr>
        <w:autoSpaceDE w:val="0"/>
        <w:autoSpaceDN w:val="0"/>
        <w:adjustRightInd w:val="0"/>
        <w:spacing w:line="240" w:lineRule="auto"/>
        <w:rPr>
          <w:rFonts w:cs="Arial"/>
          <w:lang w:val="fr-CH"/>
        </w:rPr>
      </w:pPr>
    </w:p>
    <w:p w:rsidR="00EA6BC7" w:rsidRDefault="00564966">
      <w:pPr>
        <w:widowControl w:val="0"/>
        <w:numPr>
          <w:ilvl w:val="0"/>
          <w:numId w:val="11"/>
        </w:numPr>
        <w:autoSpaceDE w:val="0"/>
        <w:autoSpaceDN w:val="0"/>
        <w:adjustRightInd w:val="0"/>
        <w:spacing w:line="240" w:lineRule="auto"/>
        <w:ind w:left="567" w:hanging="567"/>
        <w:contextualSpacing/>
        <w:rPr>
          <w:rFonts w:eastAsiaTheme="minorHAnsi" w:cs="Arial"/>
          <w:szCs w:val="22"/>
          <w:lang w:val="fr-CH" w:eastAsia="en-US"/>
        </w:rPr>
      </w:pPr>
      <w:r>
        <w:rPr>
          <w:rFonts w:eastAsiaTheme="minorHAnsi" w:cs="Arial"/>
          <w:szCs w:val="22"/>
          <w:lang w:val="fr-CH" w:eastAsia="en-US"/>
        </w:rPr>
        <w:t>Dispositions annexes (exemples) :</w:t>
      </w:r>
    </w:p>
    <w:p w:rsidR="00EA6BC7" w:rsidRDefault="00564966">
      <w:pPr>
        <w:autoSpaceDE w:val="0"/>
        <w:autoSpaceDN w:val="0"/>
        <w:adjustRightInd w:val="0"/>
        <w:spacing w:before="120" w:line="240" w:lineRule="auto"/>
        <w:ind w:left="567" w:hanging="567"/>
        <w:rPr>
          <w:rFonts w:cs="Arial"/>
          <w:lang w:val="fr-CH" w:eastAsia="en-US"/>
        </w:rPr>
      </w:pPr>
      <w:r>
        <w:rPr>
          <w:rFonts w:cs="Arial"/>
          <w:lang w:val="fr-CH" w:eastAsia="en-US"/>
        </w:rPr>
        <w:t>3.1</w:t>
      </w:r>
      <w:r>
        <w:rPr>
          <w:rFonts w:cs="Arial"/>
          <w:lang w:val="fr-CH" w:eastAsia="en-US"/>
        </w:rPr>
        <w:tab/>
        <w:t xml:space="preserve">Les </w:t>
      </w:r>
      <w:r>
        <w:rPr>
          <w:rFonts w:cs="Arial"/>
          <w:lang w:val="fr-CH"/>
        </w:rPr>
        <w:t xml:space="preserve">TC, </w:t>
      </w:r>
      <w:proofErr w:type="spellStart"/>
      <w:r>
        <w:rPr>
          <w:rFonts w:cs="Arial"/>
          <w:lang w:val="fr-CH"/>
        </w:rPr>
        <w:t>BT</w:t>
      </w:r>
      <w:proofErr w:type="spellEnd"/>
      <w:r>
        <w:rPr>
          <w:rFonts w:cs="Arial"/>
          <w:lang w:val="fr-CH"/>
        </w:rPr>
        <w:t xml:space="preserve">, </w:t>
      </w:r>
      <w:proofErr w:type="spellStart"/>
      <w:r>
        <w:rPr>
          <w:rFonts w:cs="Arial"/>
          <w:lang w:val="fr-CH"/>
        </w:rPr>
        <w:t>OT</w:t>
      </w:r>
      <w:proofErr w:type="spellEnd"/>
      <w:r>
        <w:rPr>
          <w:rFonts w:cs="Arial"/>
          <w:lang w:val="fr-CH"/>
        </w:rPr>
        <w:t>, T, AT, KW</w:t>
      </w:r>
      <w:r>
        <w:rPr>
          <w:rFonts w:cs="Arial"/>
          <w:vertAlign w:val="superscript"/>
          <w:lang w:val="fr-CH" w:eastAsia="en-US"/>
        </w:rPr>
        <w:t xml:space="preserve"> *)</w:t>
      </w:r>
      <w:r>
        <w:rPr>
          <w:rFonts w:cs="Arial"/>
          <w:lang w:val="fr-CH" w:eastAsia="en-US"/>
        </w:rPr>
        <w:t xml:space="preserve"> doivent être construits conformément aux documents ci-joints pourvus de la marque de contrôle.</w:t>
      </w:r>
    </w:p>
    <w:p w:rsidR="00EA6BC7" w:rsidRDefault="00564966">
      <w:pPr>
        <w:autoSpaceDE w:val="0"/>
        <w:autoSpaceDN w:val="0"/>
        <w:adjustRightInd w:val="0"/>
        <w:spacing w:before="120" w:line="240" w:lineRule="auto"/>
        <w:ind w:left="567" w:hanging="567"/>
        <w:rPr>
          <w:rFonts w:cs="Arial"/>
          <w:lang w:val="fr-CH" w:eastAsia="en-US"/>
        </w:rPr>
      </w:pPr>
      <w:r>
        <w:rPr>
          <w:rFonts w:cs="Arial"/>
          <w:lang w:val="fr-CH" w:eastAsia="en-US"/>
        </w:rPr>
        <w:t>3.2</w:t>
      </w:r>
      <w:r>
        <w:rPr>
          <w:rFonts w:cs="Arial"/>
          <w:lang w:val="fr-CH" w:eastAsia="en-US"/>
        </w:rPr>
        <w:tab/>
        <w:t xml:space="preserve">Tout </w:t>
      </w:r>
      <w:r>
        <w:rPr>
          <w:rFonts w:cs="Arial"/>
          <w:lang w:val="fr-CH"/>
        </w:rPr>
        <w:t xml:space="preserve">TC, </w:t>
      </w:r>
      <w:proofErr w:type="spellStart"/>
      <w:r>
        <w:rPr>
          <w:rFonts w:cs="Arial"/>
          <w:lang w:val="fr-CH"/>
        </w:rPr>
        <w:t>BT</w:t>
      </w:r>
      <w:proofErr w:type="spellEnd"/>
      <w:r>
        <w:rPr>
          <w:rFonts w:cs="Arial"/>
          <w:lang w:val="fr-CH"/>
        </w:rPr>
        <w:t xml:space="preserve">, </w:t>
      </w:r>
      <w:proofErr w:type="spellStart"/>
      <w:r>
        <w:rPr>
          <w:rFonts w:cs="Arial"/>
          <w:lang w:val="fr-CH"/>
        </w:rPr>
        <w:t>OT</w:t>
      </w:r>
      <w:proofErr w:type="spellEnd"/>
      <w:r>
        <w:rPr>
          <w:rFonts w:cs="Arial"/>
          <w:lang w:val="fr-CH"/>
        </w:rPr>
        <w:t>, T, AT, KW</w:t>
      </w:r>
      <w:r>
        <w:rPr>
          <w:rFonts w:cs="Arial"/>
          <w:vertAlign w:val="superscript"/>
          <w:lang w:val="fr-CH" w:eastAsia="en-US"/>
        </w:rPr>
        <w:t xml:space="preserve"> *)</w:t>
      </w:r>
      <w:r>
        <w:rPr>
          <w:rFonts w:cs="Arial"/>
          <w:lang w:val="fr-CH" w:eastAsia="en-US"/>
        </w:rPr>
        <w:t xml:space="preserve"> construit selon le présent agrément doit être soumis à un contrôle initial avant sa mise en service, puis aux contrôles périodiques conformément aux prescriptions des règlements citées au ch. 1 ou conformément aux prescriptions de l’autorité d’approbation.</w:t>
      </w:r>
    </w:p>
    <w:p w:rsidR="00EA6BC7" w:rsidRDefault="00564966">
      <w:pPr>
        <w:autoSpaceDE w:val="0"/>
        <w:autoSpaceDN w:val="0"/>
        <w:adjustRightInd w:val="0"/>
        <w:spacing w:before="120" w:line="240" w:lineRule="auto"/>
        <w:ind w:left="567" w:hanging="567"/>
        <w:rPr>
          <w:rFonts w:cs="Arial"/>
          <w:lang w:val="fr-CH" w:eastAsia="en-US"/>
        </w:rPr>
      </w:pPr>
      <w:r>
        <w:rPr>
          <w:rFonts w:cs="Arial"/>
          <w:lang w:val="fr-CH" w:eastAsia="en-US"/>
        </w:rPr>
        <w:t>3.3</w:t>
      </w:r>
      <w:r>
        <w:rPr>
          <w:rFonts w:cs="Arial"/>
          <w:lang w:val="fr-CH" w:eastAsia="en-US"/>
        </w:rPr>
        <w:tab/>
        <w:t xml:space="preserve">Les </w:t>
      </w:r>
      <w:r>
        <w:rPr>
          <w:rFonts w:cs="Arial"/>
          <w:lang w:val="fr-CH"/>
        </w:rPr>
        <w:t xml:space="preserve">TC, </w:t>
      </w:r>
      <w:proofErr w:type="spellStart"/>
      <w:r>
        <w:rPr>
          <w:rFonts w:cs="Arial"/>
          <w:lang w:val="fr-CH"/>
        </w:rPr>
        <w:t>BT</w:t>
      </w:r>
      <w:proofErr w:type="spellEnd"/>
      <w:r>
        <w:rPr>
          <w:rFonts w:cs="Arial"/>
          <w:lang w:val="fr-CH"/>
        </w:rPr>
        <w:t xml:space="preserve">, </w:t>
      </w:r>
      <w:proofErr w:type="spellStart"/>
      <w:r>
        <w:rPr>
          <w:rFonts w:cs="Arial"/>
          <w:lang w:val="fr-CH"/>
        </w:rPr>
        <w:t>OT</w:t>
      </w:r>
      <w:proofErr w:type="spellEnd"/>
      <w:r>
        <w:rPr>
          <w:rFonts w:cs="Arial"/>
          <w:lang w:val="fr-CH"/>
        </w:rPr>
        <w:t>, T, AT, KW</w:t>
      </w:r>
      <w:r>
        <w:rPr>
          <w:rFonts w:cs="Arial"/>
          <w:vertAlign w:val="superscript"/>
          <w:lang w:val="fr-CH" w:eastAsia="en-US"/>
        </w:rPr>
        <w:t xml:space="preserve"> *)</w:t>
      </w:r>
      <w:r>
        <w:rPr>
          <w:rFonts w:cs="Arial"/>
          <w:lang w:val="fr-CH" w:eastAsia="en-US"/>
        </w:rPr>
        <w:t xml:space="preserve"> peuvent être utilisés conformément au présent agrément uniquement si les différents organismes d’évaluation de la conformité désignés compétents pour les contrôles ont attesté que les citernes et leurs équipements satisfont au présent agrément et que les contrôles prescrits ont été effectués avec succès dans les délais impartis. </w:t>
      </w:r>
      <w:r>
        <w:rPr>
          <w:rFonts w:cs="Arial"/>
          <w:i/>
          <w:lang w:val="fr-CH" w:eastAsia="en-US"/>
        </w:rPr>
        <w:t>En ce qui concerne les citernes fixes, il est souligné en outre que les prescriptions de la sous-section 9.1.2.3 de l’</w:t>
      </w:r>
      <w:proofErr w:type="spellStart"/>
      <w:r>
        <w:rPr>
          <w:rFonts w:cs="Arial"/>
          <w:i/>
          <w:lang w:val="fr-CH" w:eastAsia="en-US"/>
        </w:rPr>
        <w:t>ADR</w:t>
      </w:r>
      <w:proofErr w:type="spellEnd"/>
      <w:r>
        <w:rPr>
          <w:rFonts w:cs="Arial"/>
          <w:i/>
          <w:lang w:val="fr-CH" w:eastAsia="en-US"/>
        </w:rPr>
        <w:t xml:space="preserve"> doivent être respectées. Celles-ci ne changent rien aux examens prescrits dans l’ordonnance concernant les exigences techniques requises pour les véhicules routiers (</w:t>
      </w:r>
      <w:proofErr w:type="spellStart"/>
      <w:r>
        <w:rPr>
          <w:rFonts w:cs="Arial"/>
          <w:i/>
          <w:lang w:val="fr-CH" w:eastAsia="en-US"/>
        </w:rPr>
        <w:t>OETV</w:t>
      </w:r>
      <w:proofErr w:type="spellEnd"/>
      <w:r>
        <w:rPr>
          <w:rFonts w:cs="Arial"/>
          <w:i/>
          <w:lang w:val="fr-CH" w:eastAsia="en-US"/>
        </w:rPr>
        <w:t> ; RS 741.41).</w:t>
      </w:r>
      <w:r>
        <w:rPr>
          <w:rFonts w:cs="Arial"/>
          <w:lang w:val="fr-CH" w:eastAsia="en-US"/>
        </w:rPr>
        <w:t xml:space="preserve"> </w:t>
      </w:r>
    </w:p>
    <w:p w:rsidR="00EA6BC7" w:rsidRDefault="00564966">
      <w:pPr>
        <w:widowControl w:val="0"/>
        <w:numPr>
          <w:ilvl w:val="1"/>
          <w:numId w:val="11"/>
        </w:numPr>
        <w:autoSpaceDE w:val="0"/>
        <w:autoSpaceDN w:val="0"/>
        <w:adjustRightInd w:val="0"/>
        <w:spacing w:before="120" w:line="240" w:lineRule="auto"/>
        <w:ind w:left="567" w:hanging="567"/>
        <w:rPr>
          <w:rFonts w:eastAsiaTheme="minorHAnsi" w:cs="Arial"/>
          <w:szCs w:val="22"/>
          <w:lang w:val="fr-CH" w:eastAsia="en-US"/>
        </w:rPr>
      </w:pPr>
      <w:r>
        <w:rPr>
          <w:rFonts w:eastAsiaTheme="minorHAnsi" w:cs="Arial"/>
          <w:szCs w:val="22"/>
          <w:lang w:val="fr-CH" w:eastAsia="en-US"/>
        </w:rPr>
        <w:t xml:space="preserve">Au cas où des travaux de soudage doivent être exécutés par une autre entreprise que celle mentionnée dans le dossier de demande, le titulaire de l’agrément de type est tenu d’en informer l’instance qui a délivré l’agrément, en présentant à celle-ci les documents de la reconnaissance ou les documents nécessaires à la reconnaissance conformément au ch. 6.8.2.1.23 du </w:t>
      </w:r>
      <w:proofErr w:type="spellStart"/>
      <w:r>
        <w:rPr>
          <w:rFonts w:eastAsiaTheme="minorHAnsi" w:cs="Arial"/>
          <w:szCs w:val="22"/>
          <w:lang w:val="fr-CH" w:eastAsia="en-US"/>
        </w:rPr>
        <w:t>RID</w:t>
      </w:r>
      <w:proofErr w:type="spellEnd"/>
      <w:r>
        <w:rPr>
          <w:rFonts w:eastAsiaTheme="minorHAnsi" w:cs="Arial"/>
          <w:szCs w:val="22"/>
          <w:lang w:val="fr-CH" w:eastAsia="en-US"/>
        </w:rPr>
        <w:t>/</w:t>
      </w:r>
      <w:proofErr w:type="spellStart"/>
      <w:r>
        <w:rPr>
          <w:rFonts w:eastAsiaTheme="minorHAnsi" w:cs="Arial"/>
          <w:szCs w:val="22"/>
          <w:lang w:val="fr-CH" w:eastAsia="en-US"/>
        </w:rPr>
        <w:t>ADR</w:t>
      </w:r>
      <w:proofErr w:type="spellEnd"/>
      <w:r>
        <w:rPr>
          <w:rFonts w:eastAsiaTheme="minorHAnsi" w:cs="Arial"/>
          <w:szCs w:val="22"/>
          <w:lang w:val="fr-CH" w:eastAsia="en-US"/>
        </w:rPr>
        <w:t>.</w:t>
      </w:r>
    </w:p>
    <w:p w:rsidR="00EA6BC7" w:rsidRDefault="00564966">
      <w:pPr>
        <w:widowControl w:val="0"/>
        <w:numPr>
          <w:ilvl w:val="1"/>
          <w:numId w:val="11"/>
        </w:numPr>
        <w:autoSpaceDE w:val="0"/>
        <w:autoSpaceDN w:val="0"/>
        <w:adjustRightInd w:val="0"/>
        <w:spacing w:before="120" w:line="240" w:lineRule="auto"/>
        <w:ind w:left="567" w:hanging="567"/>
        <w:rPr>
          <w:rFonts w:eastAsiaTheme="minorHAnsi" w:cs="Arial"/>
          <w:szCs w:val="22"/>
          <w:lang w:val="fr-CH" w:eastAsia="en-US"/>
        </w:rPr>
      </w:pPr>
      <w:r>
        <w:rPr>
          <w:rFonts w:eastAsiaTheme="minorHAnsi" w:cs="Arial"/>
          <w:szCs w:val="22"/>
          <w:lang w:val="fr-CH" w:eastAsia="en-US"/>
        </w:rPr>
        <w:t xml:space="preserve">Chaque TC, </w:t>
      </w:r>
      <w:proofErr w:type="spellStart"/>
      <w:r>
        <w:rPr>
          <w:rFonts w:eastAsiaTheme="minorHAnsi" w:cs="Arial"/>
          <w:szCs w:val="22"/>
          <w:lang w:val="fr-CH" w:eastAsia="en-US"/>
        </w:rPr>
        <w:t>BT</w:t>
      </w:r>
      <w:proofErr w:type="spellEnd"/>
      <w:r>
        <w:rPr>
          <w:rFonts w:eastAsiaTheme="minorHAnsi" w:cs="Arial"/>
          <w:szCs w:val="22"/>
          <w:lang w:val="fr-CH" w:eastAsia="en-US"/>
        </w:rPr>
        <w:t xml:space="preserve">, </w:t>
      </w:r>
      <w:proofErr w:type="spellStart"/>
      <w:r>
        <w:rPr>
          <w:rFonts w:eastAsiaTheme="minorHAnsi" w:cs="Arial"/>
          <w:szCs w:val="22"/>
          <w:lang w:val="fr-CH" w:eastAsia="en-US"/>
        </w:rPr>
        <w:t>OT</w:t>
      </w:r>
      <w:proofErr w:type="spellEnd"/>
      <w:r>
        <w:rPr>
          <w:rFonts w:eastAsiaTheme="minorHAnsi" w:cs="Arial"/>
          <w:szCs w:val="22"/>
          <w:lang w:val="fr-CH" w:eastAsia="en-US"/>
        </w:rPr>
        <w:t>, T, AT, KW</w:t>
      </w:r>
      <w:r>
        <w:rPr>
          <w:rFonts w:eastAsiaTheme="minorHAnsi" w:cs="Arial"/>
          <w:szCs w:val="22"/>
          <w:vertAlign w:val="superscript"/>
          <w:lang w:val="fr-CH" w:eastAsia="en-US"/>
        </w:rPr>
        <w:t xml:space="preserve"> *)</w:t>
      </w:r>
      <w:r>
        <w:rPr>
          <w:rFonts w:eastAsiaTheme="minorHAnsi" w:cs="Arial"/>
          <w:szCs w:val="22"/>
          <w:lang w:val="fr-CH" w:eastAsia="en-US"/>
        </w:rPr>
        <w:t xml:space="preserve"> doit être marqué durablement d’une plaque portant la mention suivante :</w:t>
      </w:r>
    </w:p>
    <w:p w:rsidR="00EA6BC7" w:rsidRDefault="00564966">
      <w:pPr>
        <w:widowControl w:val="0"/>
        <w:autoSpaceDE w:val="0"/>
        <w:autoSpaceDN w:val="0"/>
        <w:adjustRightInd w:val="0"/>
        <w:spacing w:before="240" w:line="240" w:lineRule="auto"/>
        <w:ind w:left="567"/>
        <w:rPr>
          <w:rFonts w:eastAsiaTheme="minorHAnsi" w:cs="Arial"/>
          <w:szCs w:val="22"/>
          <w:lang w:val="fr-CH" w:eastAsia="en-US"/>
        </w:rPr>
      </w:pPr>
      <w:r>
        <w:rPr>
          <w:rFonts w:eastAsiaTheme="minorHAnsi" w:cs="Arial"/>
          <w:szCs w:val="22"/>
          <w:lang w:val="fr-CH" w:eastAsia="en-US"/>
        </w:rPr>
        <w:t>……………………………..</w:t>
      </w:r>
    </w:p>
    <w:p w:rsidR="00EA6BC7" w:rsidRDefault="00564966">
      <w:pPr>
        <w:autoSpaceDE w:val="0"/>
        <w:autoSpaceDN w:val="0"/>
        <w:adjustRightInd w:val="0"/>
        <w:spacing w:before="120" w:line="240" w:lineRule="auto"/>
        <w:ind w:left="567" w:hanging="567"/>
        <w:rPr>
          <w:rFonts w:cs="Arial"/>
          <w:lang w:val="fr-CH" w:eastAsia="en-US"/>
        </w:rPr>
      </w:pPr>
      <w:r>
        <w:rPr>
          <w:rFonts w:cs="Arial"/>
          <w:lang w:val="fr-CH" w:eastAsia="en-US"/>
        </w:rPr>
        <w:t>3.6</w:t>
      </w:r>
      <w:r>
        <w:rPr>
          <w:rFonts w:cs="Arial"/>
          <w:lang w:val="fr-CH" w:eastAsia="en-US"/>
        </w:rPr>
        <w:tab/>
        <w:t>Autres (par ex. indications sur le respect d’autres prescriptions juridiques telles que la CSC).</w:t>
      </w:r>
    </w:p>
    <w:p w:rsidR="00EA6BC7" w:rsidRDefault="00564966">
      <w:pPr>
        <w:autoSpaceDE w:val="0"/>
        <w:autoSpaceDN w:val="0"/>
        <w:adjustRightInd w:val="0"/>
        <w:spacing w:before="120" w:line="240" w:lineRule="auto"/>
        <w:ind w:left="567" w:hanging="567"/>
        <w:rPr>
          <w:rFonts w:cs="Arial"/>
          <w:lang w:val="fr-CH" w:eastAsia="en-US"/>
        </w:rPr>
      </w:pPr>
      <w:r>
        <w:rPr>
          <w:rFonts w:cs="Arial"/>
          <w:lang w:val="fr-CH" w:eastAsia="en-US"/>
        </w:rPr>
        <w:t>3.7</w:t>
      </w:r>
      <w:r>
        <w:rPr>
          <w:rFonts w:cs="Arial"/>
          <w:lang w:val="fr-CH" w:eastAsia="en-US"/>
        </w:rPr>
        <w:tab/>
        <w:t>Le présent agrément de type est octroyé sous réserve de révocation à tout moment.</w:t>
      </w:r>
    </w:p>
    <w:p w:rsidR="00EA6BC7" w:rsidRDefault="00EA6BC7">
      <w:pPr>
        <w:autoSpaceDE w:val="0"/>
        <w:autoSpaceDN w:val="0"/>
        <w:adjustRightInd w:val="0"/>
        <w:spacing w:line="240" w:lineRule="auto"/>
        <w:rPr>
          <w:rFonts w:cs="Arial"/>
          <w:lang w:val="fr-CH" w:eastAsia="en-US"/>
        </w:rPr>
      </w:pPr>
    </w:p>
    <w:p w:rsidR="00EA6BC7" w:rsidRDefault="00564966">
      <w:pPr>
        <w:autoSpaceDE w:val="0"/>
        <w:autoSpaceDN w:val="0"/>
        <w:adjustRightInd w:val="0"/>
        <w:spacing w:line="240" w:lineRule="auto"/>
        <w:ind w:left="567"/>
        <w:rPr>
          <w:rFonts w:cs="Arial"/>
          <w:lang w:val="fr-CH"/>
        </w:rPr>
      </w:pPr>
      <w:r>
        <w:rPr>
          <w:rFonts w:cs="Arial"/>
          <w:lang w:val="fr-CH"/>
        </w:rPr>
        <w:lastRenderedPageBreak/>
        <w:t xml:space="preserve">Il est valable </w:t>
      </w:r>
      <w:proofErr w:type="gramStart"/>
      <w:r>
        <w:rPr>
          <w:rFonts w:cs="Arial"/>
          <w:lang w:val="fr-CH"/>
        </w:rPr>
        <w:t xml:space="preserve">jusqu’au </w:t>
      </w:r>
      <w:r>
        <w:rPr>
          <w:rFonts w:cs="Arial"/>
          <w:i/>
          <w:lang w:val="fr-CH"/>
        </w:rPr>
        <w:t xml:space="preserve"> </w:t>
      </w:r>
      <w:proofErr w:type="gramEnd"/>
      <w:sdt>
        <w:sdtPr>
          <w:rPr>
            <w:rFonts w:cs="Arial"/>
            <w:i/>
            <w:lang w:val="fr-CH"/>
          </w:rPr>
          <w:id w:val="1322471405"/>
          <w:placeholder>
            <w:docPart w:val="697D168CB25D4F3A9E15FD50B8F14D32"/>
          </w:placeholder>
          <w:showingPlcHdr/>
          <w15:color w:val="CCFFFF"/>
          <w:date>
            <w:dateFormat w:val="dddd d MMMM yyyy"/>
            <w:lid w:val="fr-CH"/>
            <w:storeMappedDataAs w:val="dateTime"/>
            <w:calendar w:val="gregorian"/>
          </w:date>
        </w:sdtPr>
        <w:sdtEndPr/>
        <w:sdtContent>
          <w:r w:rsidR="00FD69A1">
            <w:rPr>
              <w:rFonts w:eastAsiaTheme="minorHAnsi" w:cstheme="minorBidi"/>
              <w:color w:val="808080"/>
              <w:szCs w:val="22"/>
              <w:lang w:val="fr-CH" w:eastAsia="en-US"/>
            </w:rPr>
            <w:t>Cliquez ici pour entrer une date.</w:t>
          </w:r>
        </w:sdtContent>
      </w:sdt>
      <w:r>
        <w:rPr>
          <w:rFonts w:cs="Arial"/>
          <w:i/>
          <w:lang w:val="fr-CH"/>
        </w:rPr>
        <w:t>(10 ans au maximum).</w:t>
      </w:r>
      <w:r>
        <w:rPr>
          <w:rFonts w:cs="Arial"/>
          <w:i/>
          <w:lang w:val="fr-CH"/>
        </w:rPr>
        <w:br/>
      </w:r>
      <w:r>
        <w:rPr>
          <w:rFonts w:cs="Arial"/>
          <w:lang w:val="fr-CH"/>
        </w:rPr>
        <w:t>En cas de modification de la réglementation, le titulaire de l’agrément est tenu de solliciter les adaptations nécessaires du présent agrément de type auprès d’un organisme d’évaluation de la conformité désigné.</w:t>
      </w:r>
    </w:p>
    <w:p w:rsidR="00EA6BC7" w:rsidRDefault="00EA6BC7">
      <w:pPr>
        <w:autoSpaceDE w:val="0"/>
        <w:autoSpaceDN w:val="0"/>
        <w:adjustRightInd w:val="0"/>
        <w:spacing w:line="240" w:lineRule="auto"/>
        <w:rPr>
          <w:rFonts w:cs="Arial"/>
          <w:lang w:val="fr-CH" w:eastAsia="en-US"/>
        </w:rPr>
      </w:pPr>
    </w:p>
    <w:p w:rsidR="00EA6BC7" w:rsidRDefault="00EA6BC7">
      <w:pPr>
        <w:autoSpaceDE w:val="0"/>
        <w:autoSpaceDN w:val="0"/>
        <w:adjustRightInd w:val="0"/>
        <w:spacing w:line="240" w:lineRule="auto"/>
        <w:ind w:left="567"/>
        <w:rPr>
          <w:rFonts w:cs="Arial"/>
          <w:lang w:val="fr-CH" w:eastAsia="en-US"/>
        </w:rPr>
      </w:pPr>
    </w:p>
    <w:p w:rsidR="00EA6BC7" w:rsidRDefault="00564966">
      <w:pPr>
        <w:widowControl w:val="0"/>
        <w:autoSpaceDE w:val="0"/>
        <w:autoSpaceDN w:val="0"/>
        <w:adjustRightInd w:val="0"/>
        <w:spacing w:line="240" w:lineRule="auto"/>
        <w:ind w:left="567"/>
        <w:contextualSpacing/>
        <w:rPr>
          <w:rFonts w:eastAsiaTheme="minorHAnsi" w:cs="Arial"/>
          <w:szCs w:val="22"/>
          <w:lang w:val="fr-CH" w:eastAsia="en-US"/>
        </w:rPr>
      </w:pPr>
      <w:r>
        <w:rPr>
          <w:rFonts w:eastAsiaTheme="minorHAnsi" w:cs="Arial"/>
          <w:szCs w:val="22"/>
          <w:lang w:val="fr-CH" w:eastAsia="en-US"/>
        </w:rPr>
        <w:t>……………………………..</w:t>
      </w:r>
    </w:p>
    <w:p w:rsidR="00EA6BC7" w:rsidRDefault="00564966">
      <w:pPr>
        <w:autoSpaceDE w:val="0"/>
        <w:autoSpaceDN w:val="0"/>
        <w:adjustRightInd w:val="0"/>
        <w:spacing w:line="240" w:lineRule="auto"/>
        <w:ind w:left="567"/>
        <w:rPr>
          <w:rFonts w:cs="Arial"/>
          <w:sz w:val="16"/>
          <w:szCs w:val="16"/>
          <w:lang w:val="fr-CH" w:eastAsia="en-US"/>
        </w:rPr>
      </w:pPr>
      <w:r>
        <w:rPr>
          <w:rFonts w:cs="Arial"/>
          <w:sz w:val="16"/>
          <w:szCs w:val="16"/>
          <w:lang w:val="fr-CH" w:eastAsia="en-US"/>
        </w:rPr>
        <w:t>(Lieu, date, signature)</w:t>
      </w:r>
    </w:p>
    <w:p w:rsidR="00EA6BC7" w:rsidRDefault="00EA6BC7">
      <w:pPr>
        <w:autoSpaceDE w:val="0"/>
        <w:autoSpaceDN w:val="0"/>
        <w:adjustRightInd w:val="0"/>
        <w:spacing w:line="240" w:lineRule="auto"/>
        <w:ind w:left="567"/>
        <w:rPr>
          <w:rFonts w:cs="Arial"/>
          <w:lang w:val="fr-CH" w:eastAsia="en-US"/>
        </w:rPr>
      </w:pPr>
    </w:p>
    <w:p w:rsidR="00EA6BC7" w:rsidRDefault="00EA6BC7">
      <w:pPr>
        <w:autoSpaceDE w:val="0"/>
        <w:autoSpaceDN w:val="0"/>
        <w:adjustRightInd w:val="0"/>
        <w:spacing w:line="240" w:lineRule="auto"/>
        <w:ind w:left="567"/>
        <w:rPr>
          <w:rFonts w:cs="Arial"/>
          <w:lang w:val="fr-CH" w:eastAsia="en-US"/>
        </w:rPr>
      </w:pPr>
    </w:p>
    <w:p w:rsidR="00EA6BC7" w:rsidRDefault="00564966">
      <w:pPr>
        <w:widowControl w:val="0"/>
        <w:autoSpaceDE w:val="0"/>
        <w:autoSpaceDN w:val="0"/>
        <w:adjustRightInd w:val="0"/>
        <w:spacing w:line="240" w:lineRule="auto"/>
        <w:ind w:left="567"/>
        <w:contextualSpacing/>
        <w:rPr>
          <w:rFonts w:eastAsiaTheme="minorHAnsi" w:cs="Arial"/>
          <w:szCs w:val="22"/>
          <w:lang w:val="fr-CH" w:eastAsia="en-US"/>
        </w:rPr>
      </w:pPr>
      <w:r>
        <w:rPr>
          <w:rFonts w:eastAsiaTheme="minorHAnsi" w:cs="Arial"/>
          <w:szCs w:val="22"/>
          <w:lang w:val="fr-CH" w:eastAsia="en-US"/>
        </w:rPr>
        <w:t>……………………………..</w:t>
      </w:r>
    </w:p>
    <w:p w:rsidR="00EA6BC7" w:rsidRDefault="00564966">
      <w:pPr>
        <w:spacing w:line="240" w:lineRule="auto"/>
        <w:ind w:left="567"/>
        <w:rPr>
          <w:rFonts w:cs="Arial"/>
          <w:sz w:val="16"/>
          <w:szCs w:val="16"/>
          <w:lang w:val="fr-CH" w:eastAsia="en-US"/>
        </w:rPr>
      </w:pPr>
      <w:r>
        <w:rPr>
          <w:rFonts w:cs="Arial"/>
          <w:sz w:val="16"/>
          <w:szCs w:val="16"/>
          <w:lang w:val="fr-CH" w:eastAsia="en-US"/>
        </w:rPr>
        <w:t>(Nom de l’autorité d’approbation, timbre de service)</w:t>
      </w:r>
    </w:p>
    <w:p w:rsidR="00EA6BC7" w:rsidRDefault="00EA6BC7">
      <w:pPr>
        <w:spacing w:line="240" w:lineRule="auto"/>
        <w:rPr>
          <w:rFonts w:cs="Arial"/>
          <w:sz w:val="18"/>
          <w:szCs w:val="18"/>
          <w:lang w:val="fr-CH" w:eastAsia="en-US"/>
        </w:rPr>
      </w:pPr>
    </w:p>
    <w:p w:rsidR="00EA6BC7" w:rsidRDefault="00564966">
      <w:pPr>
        <w:spacing w:line="240" w:lineRule="auto"/>
        <w:rPr>
          <w:rFonts w:cs="Arial"/>
          <w:lang w:val="fr-CH" w:eastAsia="en-US"/>
        </w:rPr>
      </w:pPr>
      <w:r>
        <w:rPr>
          <w:rFonts w:cs="Arial"/>
          <w:lang w:val="fr-CH" w:eastAsia="en-US"/>
        </w:rPr>
        <w:t xml:space="preserve">Copie : </w:t>
      </w:r>
      <w:proofErr w:type="spellStart"/>
      <w:r>
        <w:rPr>
          <w:rFonts w:cs="Arial"/>
          <w:lang w:val="fr-CH" w:eastAsia="en-US"/>
        </w:rPr>
        <w:t>OFT</w:t>
      </w:r>
      <w:proofErr w:type="spellEnd"/>
      <w:r>
        <w:rPr>
          <w:rFonts w:cs="Arial"/>
          <w:lang w:val="fr-CH" w:eastAsia="en-US"/>
        </w:rPr>
        <w:t xml:space="preserve">, </w:t>
      </w:r>
      <w:proofErr w:type="spellStart"/>
      <w:r>
        <w:rPr>
          <w:rFonts w:cs="Arial"/>
          <w:lang w:val="fr-CH" w:eastAsia="en-US"/>
        </w:rPr>
        <w:t>CH</w:t>
      </w:r>
      <w:proofErr w:type="spellEnd"/>
      <w:r>
        <w:rPr>
          <w:rFonts w:cs="Arial"/>
          <w:lang w:val="fr-CH" w:eastAsia="en-US"/>
        </w:rPr>
        <w:t>-3003 Berne</w:t>
      </w:r>
    </w:p>
    <w:p w:rsidR="00EA6BC7" w:rsidRDefault="00EA6BC7">
      <w:pPr>
        <w:spacing w:line="240" w:lineRule="auto"/>
        <w:ind w:left="567"/>
        <w:rPr>
          <w:rFonts w:cs="Arial"/>
          <w:lang w:val="fr-CH" w:eastAsia="en-US"/>
        </w:rPr>
      </w:pPr>
    </w:p>
    <w:p w:rsidR="00EA6BC7" w:rsidRDefault="00564966">
      <w:pPr>
        <w:rPr>
          <w:lang w:val="fr-CH"/>
        </w:rPr>
      </w:pPr>
      <w:r>
        <w:rPr>
          <w:rFonts w:cs="Arial"/>
          <w:sz w:val="16"/>
          <w:szCs w:val="16"/>
          <w:lang w:val="fr-CH" w:eastAsia="en-US"/>
        </w:rPr>
        <w:t>*) biffer ce qui ne convient pas</w:t>
      </w:r>
    </w:p>
    <w:p w:rsidR="00EA6BC7" w:rsidRDefault="00EA6BC7">
      <w:pPr>
        <w:rPr>
          <w:lang w:val="fr-CH"/>
        </w:rPr>
      </w:pPr>
    </w:p>
    <w:p w:rsidR="00EA6BC7" w:rsidRDefault="00EA6BC7">
      <w:pPr>
        <w:rPr>
          <w:lang w:val="fr-CH"/>
        </w:rPr>
      </w:pPr>
    </w:p>
    <w:sectPr w:rsidR="00EA6BC7">
      <w:headerReference w:type="default" r:id="rId8"/>
      <w:footerReference w:type="default" r:id="rId9"/>
      <w:pgSz w:w="11906" w:h="16838" w:code="9"/>
      <w:pgMar w:top="1134" w:right="1134" w:bottom="907"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966" w:rsidRDefault="00564966">
      <w:pPr>
        <w:spacing w:line="240" w:lineRule="auto"/>
      </w:pPr>
      <w:r>
        <w:separator/>
      </w:r>
    </w:p>
  </w:endnote>
  <w:endnote w:type="continuationSeparator" w:id="0">
    <w:p w:rsidR="00564966" w:rsidRDefault="00564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E1D" w:rsidRDefault="00605E1D" w:rsidP="00605E1D">
    <w:pPr>
      <w:pStyle w:val="Fuzeile"/>
    </w:pPr>
  </w:p>
  <w:tbl>
    <w:tblPr>
      <w:tblW w:w="9747" w:type="dxa"/>
      <w:tblBorders>
        <w:top w:val="single" w:sz="4" w:space="0" w:color="auto"/>
      </w:tblBorders>
      <w:tblLayout w:type="fixed"/>
      <w:tblLook w:val="01E0" w:firstRow="1" w:lastRow="1" w:firstColumn="1" w:lastColumn="1" w:noHBand="0" w:noVBand="0"/>
    </w:tblPr>
    <w:tblGrid>
      <w:gridCol w:w="9747"/>
    </w:tblGrid>
    <w:tr w:rsidR="00605E1D" w:rsidTr="00671B90">
      <w:trPr>
        <w:cantSplit/>
      </w:trPr>
      <w:tc>
        <w:tcPr>
          <w:tcW w:w="9747" w:type="dxa"/>
          <w:vAlign w:val="bottom"/>
          <w:hideMark/>
        </w:tcPr>
        <w:p w:rsidR="00605E1D" w:rsidRDefault="00605E1D" w:rsidP="00605E1D">
          <w:pPr>
            <w:tabs>
              <w:tab w:val="right" w:pos="9531"/>
            </w:tabs>
            <w:spacing w:line="200" w:lineRule="exact"/>
            <w:rPr>
              <w:rFonts w:cs="Arial"/>
              <w:b/>
              <w:bCs/>
              <w:kern w:val="28"/>
              <w:sz w:val="14"/>
              <w:szCs w:val="14"/>
            </w:rPr>
          </w:pPr>
          <w:r>
            <w:rPr>
              <w:noProof/>
              <w:sz w:val="14"/>
              <w:szCs w:val="14"/>
            </w:rPr>
            <w:fldChar w:fldCharType="begin"/>
          </w:r>
          <w:r w:rsidRPr="009A78D8">
            <w:rPr>
              <w:noProof/>
              <w:sz w:val="14"/>
              <w:szCs w:val="14"/>
            </w:rPr>
            <w:instrText xml:space="preserve"> FILENAME  \* FirstCap  \* MERGEFORMAT </w:instrText>
          </w:r>
          <w:r>
            <w:rPr>
              <w:noProof/>
              <w:sz w:val="14"/>
              <w:szCs w:val="14"/>
            </w:rPr>
            <w:fldChar w:fldCharType="separate"/>
          </w:r>
          <w:r>
            <w:rPr>
              <w:noProof/>
              <w:sz w:val="14"/>
              <w:szCs w:val="14"/>
            </w:rPr>
            <w:t>Annexe2-3_DR-OCMD_V2</w:t>
          </w:r>
          <w:r>
            <w:rPr>
              <w:noProof/>
              <w:sz w:val="14"/>
              <w:szCs w:val="14"/>
            </w:rPr>
            <w:fldChar w:fldCharType="end"/>
          </w:r>
          <w:r>
            <w:rPr>
              <w:sz w:val="14"/>
              <w:szCs w:val="14"/>
            </w:rPr>
            <w:tab/>
          </w:r>
        </w:p>
      </w:tc>
    </w:tr>
  </w:tbl>
  <w:p w:rsidR="00605E1D" w:rsidRDefault="00605E1D" w:rsidP="00605E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966" w:rsidRDefault="00564966">
      <w:pPr>
        <w:spacing w:line="240" w:lineRule="auto"/>
      </w:pPr>
      <w:r>
        <w:separator/>
      </w:r>
    </w:p>
  </w:footnote>
  <w:footnote w:type="continuationSeparator" w:id="0">
    <w:p w:rsidR="00564966" w:rsidRDefault="005649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C7" w:rsidRDefault="00564966">
    <w:pPr>
      <w:pStyle w:val="Kopfzeile"/>
      <w:jc w:val="right"/>
      <w:rPr>
        <w:b/>
        <w:sz w:val="24"/>
        <w:szCs w:val="24"/>
      </w:rPr>
    </w:pPr>
    <w:r>
      <w:rPr>
        <w:b/>
        <w:sz w:val="24"/>
        <w:szCs w:val="24"/>
        <w:lang w:val="fr-CH"/>
      </w:rPr>
      <w:t>Annexe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6BE7B19"/>
    <w:multiLevelType w:val="multilevel"/>
    <w:tmpl w:val="C58AEB30"/>
    <w:lvl w:ilvl="0">
      <w:start w:val="1"/>
      <w:numFmt w:val="decimal"/>
      <w:lvlText w:val="%1."/>
      <w:lvlJc w:val="left"/>
      <w:pPr>
        <w:ind w:left="720" w:hanging="360"/>
      </w:pPr>
      <w:rPr>
        <w:rFonts w:hint="default"/>
        <w:sz w:val="20"/>
        <w:vertAlign w:val="baseline"/>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6BC7"/>
    <w:rsid w:val="00564966"/>
    <w:rsid w:val="00605E1D"/>
    <w:rsid w:val="00EA6BC7"/>
    <w:rsid w:val="00FD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82290-C239-46A9-93E8-C97CA27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pPr>
      <w:jc w:val="right"/>
    </w:pPr>
    <w:rPr>
      <w:b/>
    </w:rPr>
  </w:style>
  <w:style w:type="paragraph" w:styleId="Kopfzeile">
    <w:name w:val="header"/>
    <w:basedOn w:val="Standard"/>
    <w:link w:val="KopfzeileZchn"/>
    <w:uiPriority w:val="99"/>
    <w:unhideWhenUsed/>
    <w:pPr>
      <w:suppressAutoHyphens/>
      <w:spacing w:line="200" w:lineRule="atLeast"/>
    </w:pPr>
    <w:rPr>
      <w:sz w:val="15"/>
    </w:rPr>
  </w:style>
  <w:style w:type="character" w:customStyle="1" w:styleId="KopfzeileZchn">
    <w:name w:val="Kopfzeile Zchn"/>
    <w:basedOn w:val="Absatz-Standardschriftart"/>
    <w:link w:val="Kopfzeile"/>
    <w:uiPriority w:val="99"/>
    <w:rPr>
      <w:rFonts w:ascii="Arial" w:eastAsiaTheme="minorHAnsi" w:hAnsi="Arial"/>
      <w:noProof/>
      <w:sz w:val="15"/>
      <w:lang w:val="en-US" w:eastAsia="en-US"/>
    </w:rPr>
  </w:style>
  <w:style w:type="paragraph" w:customStyle="1" w:styleId="KopfzeileDepartement">
    <w:name w:val="KopfzeileDepartement"/>
    <w:basedOn w:val="Kopfzeile"/>
    <w:next w:val="KopfzeileFett"/>
    <w:pPr>
      <w:spacing w:after="100"/>
      <w:contextualSpacing/>
    </w:pPr>
  </w:style>
  <w:style w:type="paragraph" w:customStyle="1" w:styleId="KopfzeileFett">
    <w:name w:val="KopfzeileFett"/>
    <w:basedOn w:val="Kopfzeile"/>
    <w:next w:val="Kopfzeile"/>
    <w:rPr>
      <w:b/>
    </w:rPr>
  </w:style>
  <w:style w:type="paragraph" w:customStyle="1" w:styleId="Platzhalter">
    <w:name w:val="Platzhalter"/>
    <w:basedOn w:val="Standard"/>
    <w:next w:val="Standard"/>
    <w:pPr>
      <w:spacing w:line="240" w:lineRule="auto"/>
    </w:pPr>
    <w:rPr>
      <w:sz w:val="2"/>
    </w:rPr>
  </w:style>
  <w:style w:type="paragraph" w:customStyle="1" w:styleId="Referenz">
    <w:name w:val="Referenz"/>
    <w:basedOn w:val="Standard"/>
    <w:pPr>
      <w:suppressAutoHyphens/>
      <w:spacing w:line="200" w:lineRule="atLeast"/>
    </w:pPr>
    <w:rPr>
      <w:sz w:val="15"/>
    </w:rPr>
  </w:style>
  <w:style w:type="paragraph" w:customStyle="1" w:styleId="ReferenzFormular">
    <w:name w:val="ReferenzFormular"/>
    <w:basedOn w:val="Standard"/>
    <w:pPr>
      <w:suppressAutoHyphens/>
      <w:contextualSpacing/>
    </w:pPr>
    <w:rPr>
      <w:sz w:val="15"/>
    </w:rPr>
  </w:style>
  <w:style w:type="table" w:styleId="Tabellenraster">
    <w:name w:val="Table Grid"/>
    <w:basedOn w:val="NormaleTabelle"/>
    <w:uiPriority w:val="59"/>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Pr>
      <w:rFonts w:eastAsiaTheme="majorEastAsia" w:cstheme="majorBidi"/>
      <w:b/>
      <w:sz w:val="42"/>
      <w:szCs w:val="52"/>
    </w:rPr>
  </w:style>
  <w:style w:type="character" w:customStyle="1" w:styleId="TitelZchn">
    <w:name w:val="Titel Zchn"/>
    <w:basedOn w:val="Absatz-Standardschriftart"/>
    <w:link w:val="Titel"/>
    <w:uiPriority w:val="1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pPr>
      <w:tabs>
        <w:tab w:val="right" w:pos="9072"/>
      </w:tabs>
      <w:spacing w:before="120"/>
      <w:ind w:left="851" w:hanging="851"/>
    </w:pPr>
    <w:rPr>
      <w:b/>
      <w:sz w:val="24"/>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pPr>
      <w:tabs>
        <w:tab w:val="right" w:leader="dot" w:pos="9072"/>
      </w:tabs>
      <w:ind w:left="851" w:hanging="851"/>
    </w:pPr>
  </w:style>
  <w:style w:type="paragraph" w:styleId="Verzeichnis4">
    <w:name w:val="toc 4"/>
    <w:basedOn w:val="Standard"/>
    <w:next w:val="Standard"/>
    <w:uiPriority w:val="39"/>
    <w:unhideWhenUsed/>
    <w:pPr>
      <w:tabs>
        <w:tab w:val="right" w:leader="dot" w:pos="9072"/>
      </w:tabs>
      <w:ind w:left="992" w:hanging="992"/>
    </w:pPr>
  </w:style>
  <w:style w:type="paragraph" w:styleId="Verzeichnis5">
    <w:name w:val="toc 5"/>
    <w:basedOn w:val="Standard"/>
    <w:next w:val="Standard"/>
    <w:uiPriority w:val="39"/>
    <w:unhideWhenUsed/>
    <w:pPr>
      <w:tabs>
        <w:tab w:val="right" w:leader="dot" w:pos="9072"/>
      </w:tabs>
      <w:ind w:left="1134" w:hanging="1134"/>
    </w:pPr>
  </w:style>
  <w:style w:type="paragraph" w:styleId="Verzeichnis6">
    <w:name w:val="toc 6"/>
    <w:basedOn w:val="Standard"/>
    <w:next w:val="Standard"/>
    <w:uiPriority w:val="39"/>
    <w:unhideWhenUsed/>
    <w:pPr>
      <w:tabs>
        <w:tab w:val="right" w:leader="dot" w:pos="9072"/>
      </w:tabs>
      <w:ind w:left="1418" w:hanging="1418"/>
    </w:pPr>
  </w:style>
  <w:style w:type="paragraph" w:styleId="Verzeichnis7">
    <w:name w:val="toc 7"/>
    <w:basedOn w:val="Standard"/>
    <w:next w:val="Standard"/>
    <w:uiPriority w:val="39"/>
    <w:unhideWhenUsed/>
    <w:pPr>
      <w:tabs>
        <w:tab w:val="right" w:leader="dot" w:pos="9072"/>
      </w:tabs>
      <w:ind w:left="1559" w:hanging="1559"/>
    </w:pPr>
  </w:style>
  <w:style w:type="paragraph" w:styleId="Verzeichnis8">
    <w:name w:val="toc 8"/>
    <w:basedOn w:val="Standard"/>
    <w:next w:val="Standard"/>
    <w:uiPriority w:val="39"/>
    <w:unhideWhenUsed/>
    <w:pPr>
      <w:tabs>
        <w:tab w:val="right" w:leader="dot" w:pos="9072"/>
      </w:tabs>
      <w:ind w:left="1701" w:hanging="1701"/>
    </w:pPr>
    <w:rPr>
      <w:rFonts w:eastAsiaTheme="minorEastAsia"/>
    </w:rPr>
  </w:style>
  <w:style w:type="paragraph" w:styleId="Verzeichnis9">
    <w:name w:val="toc 9"/>
    <w:basedOn w:val="Standard"/>
    <w:next w:val="Standard"/>
    <w:uiPriority w:val="39"/>
    <w:unhideWhenUsed/>
    <w:pPr>
      <w:tabs>
        <w:tab w:val="right" w:leader="dot" w:pos="9072"/>
      </w:tabs>
      <w:ind w:left="1843" w:hanging="1843"/>
    </w:pPr>
    <w:rPr>
      <w:rFonts w:eastAsiaTheme="minorEastAsia"/>
    </w:rPr>
  </w:style>
  <w:style w:type="paragraph" w:customStyle="1" w:styleId="Verzeichnistitel">
    <w:name w:val="Verzeichnistitel"/>
    <w:basedOn w:val="Standard"/>
    <w:next w:val="Standard"/>
    <w:qFormat/>
    <w:pPr>
      <w:spacing w:before="260" w:after="180"/>
    </w:pPr>
    <w:rPr>
      <w:b/>
      <w:sz w:val="30"/>
    </w:rPr>
  </w:style>
  <w:style w:type="paragraph" w:styleId="Listenabsatz">
    <w:name w:val="List Paragraph"/>
    <w:basedOn w:val="Standard"/>
    <w:uiPriority w:val="34"/>
    <w:qFormat/>
    <w:pPr>
      <w:widowControl w:val="0"/>
      <w:spacing w:line="260" w:lineRule="atLeast"/>
      <w:ind w:left="720"/>
      <w:contextualSpacing/>
    </w:pPr>
    <w:rPr>
      <w:rFonts w:eastAsiaTheme="minorHAnsi" w:cstheme="minorBidi"/>
      <w:szCs w:val="22"/>
      <w:lang w:val="fr-CH" w:eastAsia="en-US"/>
    </w:rPr>
  </w:style>
  <w:style w:type="paragraph" w:styleId="Fuzeile">
    <w:name w:val="footer"/>
    <w:basedOn w:val="Standard"/>
    <w:link w:val="FuzeileZchn"/>
    <w:unhideWhenUsed/>
    <w:pPr>
      <w:tabs>
        <w:tab w:val="center" w:pos="4703"/>
        <w:tab w:val="right" w:pos="9406"/>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 w:val="20"/>
      <w:szCs w:val="20"/>
    </w:rPr>
  </w:style>
  <w:style w:type="character" w:styleId="Platzhaltertext">
    <w:name w:val="Placeholder Text"/>
    <w:basedOn w:val="Absatz-Standardschriftart"/>
    <w:uiPriority w:val="99"/>
    <w:semiHidden/>
    <w:rsid w:val="00605E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8C082DFC00440EA6CBACFFB9E34FF0"/>
        <w:category>
          <w:name w:val="Général"/>
          <w:gallery w:val="placeholder"/>
        </w:category>
        <w:types>
          <w:type w:val="bbPlcHdr"/>
        </w:types>
        <w:behaviors>
          <w:behavior w:val="content"/>
        </w:behaviors>
        <w:guid w:val="{7ADA9298-8F91-48E4-8BCF-7EB2C1E8EF1F}"/>
      </w:docPartPr>
      <w:docPartBody>
        <w:p w:rsidR="00453BF6" w:rsidRDefault="00C5450F">
          <w:pPr>
            <w:pStyle w:val="928C082DFC00440EA6CBACFFB9E34FF0"/>
          </w:pPr>
          <w:r>
            <w:rPr>
              <w:rStyle w:val="Platzhaltertext"/>
            </w:rPr>
            <w:t>Cliquez ici pour entrer du texte.</w:t>
          </w:r>
        </w:p>
      </w:docPartBody>
    </w:docPart>
    <w:docPart>
      <w:docPartPr>
        <w:name w:val="697D168CB25D4F3A9E15FD50B8F14D32"/>
        <w:category>
          <w:name w:val="Général"/>
          <w:gallery w:val="placeholder"/>
        </w:category>
        <w:types>
          <w:type w:val="bbPlcHdr"/>
        </w:types>
        <w:behaviors>
          <w:behavior w:val="content"/>
        </w:behaviors>
        <w:guid w:val="{DE885AAF-26F4-43A1-8FC5-721D79558750}"/>
      </w:docPartPr>
      <w:docPartBody>
        <w:p w:rsidR="00453BF6" w:rsidRDefault="003B2B11" w:rsidP="003B2B11">
          <w:pPr>
            <w:pStyle w:val="697D168CB25D4F3A9E15FD50B8F14D323"/>
          </w:pPr>
          <w:r>
            <w:rPr>
              <w:rFonts w:eastAsiaTheme="minorHAnsi" w:cstheme="minorBidi"/>
              <w:color w:val="808080"/>
              <w:szCs w:val="22"/>
              <w:lang w:val="fr-CH" w:eastAsia="en-US"/>
            </w:rPr>
            <w:t>Cliquez ici pour entrer une date.</w:t>
          </w:r>
        </w:p>
      </w:docPartBody>
    </w:docPart>
    <w:docPart>
      <w:docPartPr>
        <w:name w:val="61D4592A2CCF4B1A879D779D2BEB124A"/>
        <w:category>
          <w:name w:val="Général"/>
          <w:gallery w:val="placeholder"/>
        </w:category>
        <w:types>
          <w:type w:val="bbPlcHdr"/>
        </w:types>
        <w:behaviors>
          <w:behavior w:val="content"/>
        </w:behaviors>
        <w:guid w:val="{8D3BF76B-FA28-4873-BB08-E663DB5AE1A4}"/>
      </w:docPartPr>
      <w:docPartBody>
        <w:p w:rsidR="00453BF6" w:rsidRDefault="003B2B11" w:rsidP="003B2B11">
          <w:pPr>
            <w:pStyle w:val="61D4592A2CCF4B1A879D779D2BEB124A3"/>
          </w:pPr>
          <w:r>
            <w:rPr>
              <w:rFonts w:eastAsiaTheme="majorEastAsia" w:cstheme="majorBidi"/>
              <w:b/>
              <w:bCs/>
              <w:color w:val="808080"/>
              <w:sz w:val="24"/>
              <w:lang w:val="fr-CH"/>
            </w:rPr>
            <w:t>Choisissez un élément</w:t>
          </w:r>
        </w:p>
      </w:docPartBody>
    </w:docPart>
    <w:docPart>
      <w:docPartPr>
        <w:name w:val="75500BBD8A1843DFBC27E219422336F9"/>
        <w:category>
          <w:name w:val="Allgemein"/>
          <w:gallery w:val="placeholder"/>
        </w:category>
        <w:types>
          <w:type w:val="bbPlcHdr"/>
        </w:types>
        <w:behaviors>
          <w:behavior w:val="content"/>
        </w:behaviors>
        <w:guid w:val="{323C992F-EFAB-41F1-994E-891F7913D500}"/>
      </w:docPartPr>
      <w:docPartBody>
        <w:p w:rsidR="003B2B11" w:rsidRDefault="003B2B11" w:rsidP="003B2B11">
          <w:pPr>
            <w:pStyle w:val="75500BBD8A1843DFBC27E219422336F93"/>
          </w:pPr>
          <w:r w:rsidRPr="00605E1D">
            <w:rPr>
              <w:rStyle w:val="Platzhaltertext"/>
              <w:lang w:val="fr-CH"/>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F6"/>
    <w:rsid w:val="003B2B11"/>
    <w:rsid w:val="00453BF6"/>
    <w:rsid w:val="00C5450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2B11"/>
    <w:rPr>
      <w:color w:val="808080"/>
    </w:rPr>
  </w:style>
  <w:style w:type="paragraph" w:customStyle="1" w:styleId="BA054600B6F3455FA0118FF4B53F5521">
    <w:name w:val="BA054600B6F3455FA0118FF4B53F5521"/>
  </w:style>
  <w:style w:type="paragraph" w:customStyle="1" w:styleId="A987F883A8464F2A8EC75D6196150856">
    <w:name w:val="A987F883A8464F2A8EC75D6196150856"/>
  </w:style>
  <w:style w:type="paragraph" w:customStyle="1" w:styleId="D9D7BCE94834477C93C197AD0527A816">
    <w:name w:val="D9D7BCE94834477C93C197AD0527A816"/>
  </w:style>
  <w:style w:type="paragraph" w:customStyle="1" w:styleId="859E3FD329684039B1B75C2463457EA2">
    <w:name w:val="859E3FD329684039B1B75C2463457EA2"/>
  </w:style>
  <w:style w:type="paragraph" w:customStyle="1" w:styleId="8D306CA5C5924540B9DECEB0DA64DD4D">
    <w:name w:val="8D306CA5C5924540B9DECEB0DA64DD4D"/>
  </w:style>
  <w:style w:type="paragraph" w:customStyle="1" w:styleId="D86F6BA9781541D9A44F8BA013B0EA0F">
    <w:name w:val="D86F6BA9781541D9A44F8BA013B0EA0F"/>
  </w:style>
  <w:style w:type="paragraph" w:customStyle="1" w:styleId="F0F7D7E1A221499290C8E5708A632C6F">
    <w:name w:val="F0F7D7E1A221499290C8E5708A632C6F"/>
  </w:style>
  <w:style w:type="paragraph" w:customStyle="1" w:styleId="928C082DFC00440EA6CBACFFB9E34FF0">
    <w:name w:val="928C082DFC00440EA6CBACFFB9E34FF0"/>
  </w:style>
  <w:style w:type="paragraph" w:customStyle="1" w:styleId="697D168CB25D4F3A9E15FD50B8F14D32">
    <w:name w:val="697D168CB25D4F3A9E15FD50B8F14D32"/>
  </w:style>
  <w:style w:type="paragraph" w:customStyle="1" w:styleId="C6FE10647B2147A1893A57FCC64CCCD4">
    <w:name w:val="C6FE10647B2147A1893A57FCC64CCCD4"/>
  </w:style>
  <w:style w:type="paragraph" w:customStyle="1" w:styleId="FA861CB115D6432BBC98333745829719">
    <w:name w:val="FA861CB115D6432BBC98333745829719"/>
  </w:style>
  <w:style w:type="paragraph" w:customStyle="1" w:styleId="61D4592A2CCF4B1A879D779D2BEB124A">
    <w:name w:val="61D4592A2CCF4B1A879D779D2BEB124A"/>
  </w:style>
  <w:style w:type="paragraph" w:customStyle="1" w:styleId="75500BBD8A1843DFBC27E219422336F9">
    <w:name w:val="75500BBD8A1843DFBC27E219422336F9"/>
    <w:rsid w:val="00453BF6"/>
  </w:style>
  <w:style w:type="paragraph" w:customStyle="1" w:styleId="61D4592A2CCF4B1A879D779D2BEB124A1">
    <w:name w:val="61D4592A2CCF4B1A879D779D2BEB124A1"/>
    <w:rsid w:val="00453BF6"/>
    <w:pPr>
      <w:spacing w:after="0" w:line="260" w:lineRule="exact"/>
    </w:pPr>
    <w:rPr>
      <w:rFonts w:ascii="Arial" w:eastAsia="Times New Roman" w:hAnsi="Arial" w:cs="Times New Roman"/>
      <w:sz w:val="20"/>
      <w:szCs w:val="20"/>
      <w:lang w:val="de-CH" w:eastAsia="de-CH"/>
    </w:rPr>
  </w:style>
  <w:style w:type="paragraph" w:customStyle="1" w:styleId="75500BBD8A1843DFBC27E219422336F91">
    <w:name w:val="75500BBD8A1843DFBC27E219422336F91"/>
    <w:rsid w:val="00453BF6"/>
    <w:pPr>
      <w:spacing w:after="0" w:line="260" w:lineRule="exact"/>
    </w:pPr>
    <w:rPr>
      <w:rFonts w:ascii="Arial" w:eastAsia="Times New Roman" w:hAnsi="Arial" w:cs="Times New Roman"/>
      <w:sz w:val="20"/>
      <w:szCs w:val="20"/>
      <w:lang w:val="de-CH" w:eastAsia="de-CH"/>
    </w:rPr>
  </w:style>
  <w:style w:type="paragraph" w:customStyle="1" w:styleId="697D168CB25D4F3A9E15FD50B8F14D321">
    <w:name w:val="697D168CB25D4F3A9E15FD50B8F14D321"/>
    <w:rsid w:val="00453BF6"/>
    <w:pPr>
      <w:spacing w:after="0" w:line="260" w:lineRule="exact"/>
    </w:pPr>
    <w:rPr>
      <w:rFonts w:ascii="Arial" w:eastAsia="Times New Roman" w:hAnsi="Arial" w:cs="Times New Roman"/>
      <w:sz w:val="20"/>
      <w:szCs w:val="20"/>
      <w:lang w:val="de-CH" w:eastAsia="de-CH"/>
    </w:rPr>
  </w:style>
  <w:style w:type="paragraph" w:customStyle="1" w:styleId="61D4592A2CCF4B1A879D779D2BEB124A2">
    <w:name w:val="61D4592A2CCF4B1A879D779D2BEB124A2"/>
    <w:rsid w:val="00453BF6"/>
    <w:pPr>
      <w:spacing w:after="0" w:line="260" w:lineRule="exact"/>
    </w:pPr>
    <w:rPr>
      <w:rFonts w:ascii="Arial" w:eastAsia="Times New Roman" w:hAnsi="Arial" w:cs="Times New Roman"/>
      <w:sz w:val="20"/>
      <w:szCs w:val="20"/>
      <w:lang w:val="de-CH" w:eastAsia="de-CH"/>
    </w:rPr>
  </w:style>
  <w:style w:type="paragraph" w:customStyle="1" w:styleId="75500BBD8A1843DFBC27E219422336F92">
    <w:name w:val="75500BBD8A1843DFBC27E219422336F92"/>
    <w:rsid w:val="00453BF6"/>
    <w:pPr>
      <w:spacing w:after="0" w:line="260" w:lineRule="exact"/>
    </w:pPr>
    <w:rPr>
      <w:rFonts w:ascii="Arial" w:eastAsia="Times New Roman" w:hAnsi="Arial" w:cs="Times New Roman"/>
      <w:sz w:val="20"/>
      <w:szCs w:val="20"/>
      <w:lang w:val="de-CH" w:eastAsia="de-CH"/>
    </w:rPr>
  </w:style>
  <w:style w:type="paragraph" w:customStyle="1" w:styleId="697D168CB25D4F3A9E15FD50B8F14D322">
    <w:name w:val="697D168CB25D4F3A9E15FD50B8F14D322"/>
    <w:rsid w:val="00453BF6"/>
    <w:pPr>
      <w:spacing w:after="0" w:line="260" w:lineRule="exact"/>
    </w:pPr>
    <w:rPr>
      <w:rFonts w:ascii="Arial" w:eastAsia="Times New Roman" w:hAnsi="Arial" w:cs="Times New Roman"/>
      <w:sz w:val="20"/>
      <w:szCs w:val="20"/>
      <w:lang w:val="de-CH" w:eastAsia="de-CH"/>
    </w:rPr>
  </w:style>
  <w:style w:type="paragraph" w:customStyle="1" w:styleId="61D4592A2CCF4B1A879D779D2BEB124A3">
    <w:name w:val="61D4592A2CCF4B1A879D779D2BEB124A3"/>
    <w:rsid w:val="003B2B11"/>
    <w:pPr>
      <w:spacing w:after="0" w:line="260" w:lineRule="exact"/>
    </w:pPr>
    <w:rPr>
      <w:rFonts w:ascii="Arial" w:eastAsia="Times New Roman" w:hAnsi="Arial" w:cs="Times New Roman"/>
      <w:sz w:val="20"/>
      <w:szCs w:val="20"/>
      <w:lang w:val="de-CH" w:eastAsia="de-CH"/>
    </w:rPr>
  </w:style>
  <w:style w:type="paragraph" w:customStyle="1" w:styleId="75500BBD8A1843DFBC27E219422336F93">
    <w:name w:val="75500BBD8A1843DFBC27E219422336F93"/>
    <w:rsid w:val="003B2B11"/>
    <w:pPr>
      <w:spacing w:after="0" w:line="260" w:lineRule="exact"/>
    </w:pPr>
    <w:rPr>
      <w:rFonts w:ascii="Arial" w:eastAsia="Times New Roman" w:hAnsi="Arial" w:cs="Times New Roman"/>
      <w:sz w:val="20"/>
      <w:szCs w:val="20"/>
      <w:lang w:val="de-CH" w:eastAsia="de-CH"/>
    </w:rPr>
  </w:style>
  <w:style w:type="paragraph" w:customStyle="1" w:styleId="697D168CB25D4F3A9E15FD50B8F14D323">
    <w:name w:val="697D168CB25D4F3A9E15FD50B8F14D323"/>
    <w:rsid w:val="003B2B11"/>
    <w:pPr>
      <w:spacing w:after="0" w:line="260" w:lineRule="exac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nexe2-3_DR-OCMD_V2"/>
    <f:field ref="objsubject" par="" edit="true" text=""/>
    <f:field ref="objcreatedby" par="" text="Despont, Claude (BAV - dec)"/>
    <f:field ref="objcreatedat" par="" text="12.05.2017 17:23:53"/>
    <f:field ref="objchangedby" par="" text="Despont, Claude (BAV - dec)"/>
    <f:field ref="objmodifiedat" par="" text="18.07.2017 07:34:08"/>
    <f:field ref="doc_FSCFOLIO_1_1001_FieldDocumentNumber" par="" text=""/>
    <f:field ref="doc_FSCFOLIO_1_1001_FieldSubject" par="" edit="true" text=""/>
    <f:field ref="FSCFOLIO_1_1001_FieldCurrentUser" par="" text="Claude Despont"/>
    <f:field ref="CCAPRECONFIG_15_1001_Objektname" par="" edit="true" text="Annexe2-3_DR-OCMD_V2"/>
    <f:field ref="CHPRECONFIG_1_1001_Objektname" par="" edit="true" text="Annexe2-3_DR-OCMD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3356</Characters>
  <Application>Microsoft Office Word</Application>
  <DocSecurity>0</DocSecurity>
  <Lines>27</Lines>
  <Paragraphs>7</Paragraphs>
  <ScaleCrop>false</ScaleCrop>
  <Company>Bundesverwaltung</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11</cp:revision>
  <dcterms:created xsi:type="dcterms:W3CDTF">2014-04-07T12:30:00Z</dcterms:created>
  <dcterms:modified xsi:type="dcterms:W3CDTF">2017-07-18T05:34:00Z</dcterms:modified>
</cp:coreProperties>
</file>

<file path=docProps/custom.xml><?xml version="1.0" encoding="utf-8"?>
<Properties xmlns="http://schemas.openxmlformats.org/officeDocument/2006/custom-properties" xmlns:vt="http://schemas.openxmlformats.org/officeDocument/2006/docPropsVTypes">
  <property name="FSC#BAVTEMPL@102.1950:Amtstitel" pid="2" fmtid="{D5CDD505-2E9C-101B-9397-08002B2CF9AE}">
    <vt:lpwstr>Abteilung Sicherheit</vt:lpwstr>
  </property>
  <property name="FSC#BAVTEMPL@102.1950:AssignmentName" pid="3" fmtid="{D5CDD505-2E9C-101B-9397-08002B2CF9AE}">
    <vt:lpwstr/>
  </property>
  <property name="FSC#BAVTEMPL@102.1950:BAVShortsign" pid="4" fmtid="{D5CDD505-2E9C-101B-9397-08002B2CF9AE}">
    <vt:lpwstr>dec</vt:lpwstr>
  </property>
  <property name="FSC#BAVTEMPL@102.1950:DocumentID" pid="5" fmtid="{D5CDD505-2E9C-101B-9397-08002B2CF9AE}">
    <vt:lpwstr>290</vt:lpwstr>
  </property>
  <property name="FSC#BAVTEMPL@102.1950:Dossierref" pid="6" fmtid="{D5CDD505-2E9C-101B-9397-08002B2CF9AE}">
    <vt:lpwstr/>
  </property>
  <property name="FSC#BAVTEMPL@102.1950:EmpfName" pid="7" fmtid="{D5CDD505-2E9C-101B-9397-08002B2CF9AE}">
    <vt:lpwstr/>
  </property>
  <property name="FSC#BAVTEMPL@102.1950:EmpfName_AP" pid="8" fmtid="{D5CDD505-2E9C-101B-9397-08002B2CF9AE}">
    <vt:lpwstr/>
  </property>
  <property name="FSC#BAVTEMPL@102.1950:EmpfOrt" pid="9" fmtid="{D5CDD505-2E9C-101B-9397-08002B2CF9AE}">
    <vt:lpwstr/>
  </property>
  <property name="FSC#BAVTEMPL@102.1950:EmpfPLZ" pid="10" fmtid="{D5CDD505-2E9C-101B-9397-08002B2CF9AE}">
    <vt:lpwstr/>
  </property>
  <property name="FSC#BAVTEMPL@102.1950:EmpfStrasse" pid="11" fmtid="{D5CDD505-2E9C-101B-9397-08002B2CF9AE}">
    <vt:lpwstr/>
  </property>
  <property name="FSC#BAVTEMPL@102.1950:EmpfOrt_AP" pid="12" fmtid="{D5CDD505-2E9C-101B-9397-08002B2CF9AE}">
    <vt:lpwstr/>
  </property>
  <property name="FSC#BAVTEMPL@102.1950:EmpfPLZ_AP" pid="13" fmtid="{D5CDD505-2E9C-101B-9397-08002B2CF9AE}">
    <vt:lpwstr/>
  </property>
  <property name="FSC#BAVTEMPL@102.1950:EmpfStrasse_AP" pid="14" fmtid="{D5CDD505-2E9C-101B-9397-08002B2CF9AE}">
    <vt:lpwstr/>
  </property>
  <property name="FSC#BAVTEMPL@102.1950:FileRespEmail" pid="15" fmtid="{D5CDD505-2E9C-101B-9397-08002B2CF9AE}">
    <vt:lpwstr>claude.despont@bav.admin.ch</vt:lpwstr>
  </property>
  <property name="FSC#BAVTEMPL@102.1950:FileRespFax" pid="16" fmtid="{D5CDD505-2E9C-101B-9397-08002B2CF9AE}">
    <vt:lpwstr/>
  </property>
  <property name="FSC#BAVTEMPL@102.1950:FileRespHome" pid="17" fmtid="{D5CDD505-2E9C-101B-9397-08002B2CF9AE}">
    <vt:lpwstr>Ittigen</vt:lpwstr>
  </property>
  <property name="FSC#BAVTEMPL@102.1950:FileResponsible" pid="18" fmtid="{D5CDD505-2E9C-101B-9397-08002B2CF9AE}">
    <vt:lpwstr>Claude Despont</vt:lpwstr>
  </property>
  <property name="FSC#BAVTEMPL@102.1950:FileRespOrg" pid="19" fmtid="{D5CDD505-2E9C-101B-9397-08002B2CF9AE}">
    <vt:lpwstr>Umwelt (BAV)</vt:lpwstr>
  </property>
  <property name="FSC#BAVTEMPL@102.1950:FileRespOrgHome" pid="20" fmtid="{D5CDD505-2E9C-101B-9397-08002B2CF9AE}">
    <vt:lpwstr/>
  </property>
  <property name="FSC#BAVTEMPL@102.1950:FileRespOrgStreet" pid="21" fmtid="{D5CDD505-2E9C-101B-9397-08002B2CF9AE}">
    <vt:lpwstr/>
  </property>
  <property name="FSC#BAVTEMPL@102.1950:FileRespOrgZipCode" pid="22" fmtid="{D5CDD505-2E9C-101B-9397-08002B2CF9AE}">
    <vt:lpwstr/>
  </property>
  <property name="FSC#BAVTEMPL@102.1950:FileRespOU" pid="23" fmtid="{D5CDD505-2E9C-101B-9397-08002B2CF9AE}">
    <vt:lpwstr>Umwelt</vt:lpwstr>
  </property>
  <property name="FSC#BAVTEMPL@102.1950:FileRespStreet" pid="24" fmtid="{D5CDD505-2E9C-101B-9397-08002B2CF9AE}">
    <vt:lpwstr>Mühlestrasse 6</vt:lpwstr>
  </property>
  <property name="FSC#BAVTEMPL@102.1950:FileRespTel" pid="25" fmtid="{D5CDD505-2E9C-101B-9397-08002B2CF9AE}">
    <vt:lpwstr>+41 58 464 35 28</vt:lpwstr>
  </property>
  <property name="FSC#BAVTEMPL@102.1950:FileRespZipCode" pid="26" fmtid="{D5CDD505-2E9C-101B-9397-08002B2CF9AE}">
    <vt:lpwstr>3063</vt:lpwstr>
  </property>
  <property name="FSC#BAVTEMPL@102.1950:ForeignNumber" pid="27" fmtid="{D5CDD505-2E9C-101B-9397-08002B2CF9AE}">
    <vt:lpwstr/>
  </property>
  <property name="FSC#BAVTEMPL@102.1950:NameFileResponsible" pid="28" fmtid="{D5CDD505-2E9C-101B-9397-08002B2CF9AE}">
    <vt:lpwstr>Despont</vt:lpwstr>
  </property>
  <property name="FSC#BAVTEMPL@102.1950:OutAttachPhysic" pid="29" fmtid="{D5CDD505-2E9C-101B-9397-08002B2CF9AE}">
    <vt:lpwstr/>
  </property>
  <property name="FSC#BAVTEMPL@102.1950:Registrierdatum" pid="30" fmtid="{D5CDD505-2E9C-101B-9397-08002B2CF9AE}">
    <vt:lpwstr/>
  </property>
  <property name="FSC#BAVTEMPL@102.1950:RegPlanPos" pid="31" fmtid="{D5CDD505-2E9C-101B-9397-08002B2CF9AE}">
    <vt:lpwstr>BAV-510.45</vt:lpwstr>
  </property>
  <property name="FSC#BAVTEMPL@102.1950:Subject" pid="32" fmtid="{D5CDD505-2E9C-101B-9397-08002B2CF9AE}">
    <vt:lpwstr/>
  </property>
  <property name="FSC#BAVTEMPL@102.1950:TitleDossier" pid="33" fmtid="{D5CDD505-2E9C-101B-9397-08002B2CF9AE}">
    <vt:lpwstr/>
  </property>
  <property name="FSC#BAVTEMPL@102.1950:UserFunction" pid="34" fmtid="{D5CDD505-2E9C-101B-9397-08002B2CF9AE}">
    <vt:lpwstr>Sektion</vt:lpwstr>
  </property>
  <property name="FSC#BAVTEMPL@102.1950:VornameNameFileResponsible" pid="35" fmtid="{D5CDD505-2E9C-101B-9397-08002B2CF9AE}">
    <vt:lpwstr>Claude</vt:lpwstr>
  </property>
  <property name="FSC#BAVTEMPL@102.1950:ZusendungAm" pid="36" fmtid="{D5CDD505-2E9C-101B-9397-08002B2CF9AE}">
    <vt:lpwstr/>
  </property>
  <property name="FSC#BAVTEMPL@102.1950:SubFileState" pid="37" fmtid="{D5CDD505-2E9C-101B-9397-08002B2CF9AE}">
    <vt:lpwstr/>
  </property>
  <property name="FSC#UVEKCFG@15.1700:Function" pid="38" fmtid="{D5CDD505-2E9C-101B-9397-08002B2CF9AE}">
    <vt:lpwstr>Sektion</vt:lpwstr>
  </property>
  <property name="FSC#UVEKCFG@15.1700:FileRespOrg" pid="39" fmtid="{D5CDD505-2E9C-101B-9397-08002B2CF9AE}">
    <vt:lpwstr>Umwelt</vt:lpwstr>
  </property>
  <property name="FSC#UVEKCFG@15.1700:FileRespFunction" pid="40" fmtid="{D5CDD505-2E9C-101B-9397-08002B2CF9AE}">
    <vt:lpwstr>Sektion</vt:lpwstr>
  </property>
  <property name="FSC#UVEKCFG@15.1700:AssignedClassification" pid="41" fmtid="{D5CDD505-2E9C-101B-9397-08002B2CF9AE}">
    <vt:lpwstr/>
  </property>
  <property name="FSC#UVEKCFG@15.1700:AssignedClassificationCode" pid="42" fmtid="{D5CDD505-2E9C-101B-9397-08002B2CF9AE}">
    <vt:lpwstr/>
  </property>
  <property name="FSC#UVEKCFG@15.1700:FileResponsible" pid="43" fmtid="{D5CDD505-2E9C-101B-9397-08002B2CF9AE}">
    <vt:lpwstr>Claude Despont</vt:lpwstr>
  </property>
  <property name="FSC#UVEKCFG@15.1700:FileResponsibleTel" pid="44" fmtid="{D5CDD505-2E9C-101B-9397-08002B2CF9AE}">
    <vt:lpwstr>+41 58 464 35 28</vt:lpwstr>
  </property>
  <property name="FSC#UVEKCFG@15.1700:FileResponsibleEmail" pid="45" fmtid="{D5CDD505-2E9C-101B-9397-08002B2CF9AE}">
    <vt:lpwstr>claude.despont@bav.admin.ch</vt:lpwstr>
  </property>
  <property name="FSC#UVEKCFG@15.1700:FileResponsibleFax" pid="46" fmtid="{D5CDD505-2E9C-101B-9397-08002B2CF9AE}">
    <vt:lpwstr/>
  </property>
  <property name="FSC#UVEKCFG@15.1700:FileResponsibleAddress" pid="47" fmtid="{D5CDD505-2E9C-101B-9397-08002B2CF9AE}">
    <vt:lpwstr>Mühlestrasse 6, 3063 Ittigen</vt:lpwstr>
  </property>
  <property name="FSC#UVEKCFG@15.1700:FileResponsibleStreet" pid="48" fmtid="{D5CDD505-2E9C-101B-9397-08002B2CF9AE}">
    <vt:lpwstr>Mühlestrasse 6</vt:lpwstr>
  </property>
  <property name="FSC#UVEKCFG@15.1700:FileResponsiblezipcode" pid="49" fmtid="{D5CDD505-2E9C-101B-9397-08002B2CF9AE}">
    <vt:lpwstr>3063</vt:lpwstr>
  </property>
  <property name="FSC#UVEKCFG@15.1700:FileResponsiblecity" pid="50" fmtid="{D5CDD505-2E9C-101B-9397-08002B2CF9AE}">
    <vt:lpwstr>Ittigen</vt:lpwstr>
  </property>
  <property name="FSC#UVEKCFG@15.1700:FileResponsibleAbbreviation" pid="51" fmtid="{D5CDD505-2E9C-101B-9397-08002B2CF9AE}">
    <vt:lpwstr>dec</vt:lpwstr>
  </property>
  <property name="FSC#UVEKCFG@15.1700:FileRespOrgHome" pid="52" fmtid="{D5CDD505-2E9C-101B-9397-08002B2CF9AE}">
    <vt:lpwstr/>
  </property>
  <property name="FSC#UVEKCFG@15.1700:CurrUserAbbreviation" pid="53" fmtid="{D5CDD505-2E9C-101B-9397-08002B2CF9AE}">
    <vt:lpwstr>dec</vt:lpwstr>
  </property>
  <property name="FSC#UVEKCFG@15.1700:CategoryReference" pid="54" fmtid="{D5CDD505-2E9C-101B-9397-08002B2CF9AE}">
    <vt:lpwstr>BAV-510.45</vt:lpwstr>
  </property>
  <property name="FSC#UVEKCFG@15.1700:cooAddress" pid="55" fmtid="{D5CDD505-2E9C-101B-9397-08002B2CF9AE}">
    <vt:lpwstr>COO.2125.100.2.9728070</vt:lpwstr>
  </property>
  <property name="FSC#UVEKCFG@15.1700:sleeveFileReference" pid="56" fmtid="{D5CDD505-2E9C-101B-9397-08002B2CF9AE}">
    <vt:lpwstr/>
  </property>
  <property name="FSC#UVEKCFG@15.1700:BureauName" pid="57" fmtid="{D5CDD505-2E9C-101B-9397-08002B2CF9AE}">
    <vt:lpwstr/>
  </property>
  <property name="FSC#UVEKCFG@15.1700:BureauShortName" pid="58" fmtid="{D5CDD505-2E9C-101B-9397-08002B2CF9AE}">
    <vt:lpwstr/>
  </property>
  <property name="FSC#UVEKCFG@15.1700:BureauWebsite" pid="59" fmtid="{D5CDD505-2E9C-101B-9397-08002B2CF9AE}">
    <vt:lpwstr/>
  </property>
  <property name="FSC#UVEKCFG@15.1700:SubFileTitle" pid="60" fmtid="{D5CDD505-2E9C-101B-9397-08002B2CF9AE}">
    <vt:lpwstr>Annexe2_x005f_DR-OCMD</vt:lpwstr>
  </property>
  <property name="FSC#UVEKCFG@15.1700:ForeignNumber" pid="61" fmtid="{D5CDD505-2E9C-101B-9397-08002B2CF9AE}">
    <vt:lpwstr/>
  </property>
  <property name="FSC#UVEKCFG@15.1700:Amtstitel" pid="62" fmtid="{D5CDD505-2E9C-101B-9397-08002B2CF9AE}">
    <vt:lpwstr>Abteilung Sicherheit</vt:lpwstr>
  </property>
  <property name="FSC#UVEKCFG@15.1700:ZusendungAm" pid="63" fmtid="{D5CDD505-2E9C-101B-9397-08002B2CF9AE}">
    <vt:lpwstr/>
  </property>
  <property name="FSC#COOELAK@1.1001:Subject" pid="64" fmtid="{D5CDD505-2E9C-101B-9397-08002B2CF9AE}">
    <vt:lpwstr/>
  </property>
  <property name="FSC#COOELAK@1.1001:FileReference" pid="65" fmtid="{D5CDD505-2E9C-101B-9397-08002B2CF9AE}">
    <vt:lpwstr>BAV-510.45-00003</vt:lpwstr>
  </property>
  <property name="FSC#COOELAK@1.1001:FileRefYear" pid="66" fmtid="{D5CDD505-2E9C-101B-9397-08002B2CF9AE}">
    <vt:lpwstr>2014</vt:lpwstr>
  </property>
  <property name="FSC#COOELAK@1.1001:FileRefOrdinal" pid="67" fmtid="{D5CDD505-2E9C-101B-9397-08002B2CF9AE}">
    <vt:lpwstr>3</vt:lpwstr>
  </property>
  <property name="FSC#COOELAK@1.1001:FileRefOU" pid="68" fmtid="{D5CDD505-2E9C-101B-9397-08002B2CF9AE}">
    <vt:lpwstr>uw</vt:lpwstr>
  </property>
  <property name="FSC#COOELAK@1.1001:Organization" pid="69" fmtid="{D5CDD505-2E9C-101B-9397-08002B2CF9AE}">
    <vt:lpwstr/>
  </property>
  <property name="FSC#COOELAK@1.1001:Owner" pid="70" fmtid="{D5CDD505-2E9C-101B-9397-08002B2CF9AE}">
    <vt:lpwstr>Despont Claude</vt:lpwstr>
  </property>
  <property name="FSC#COOELAK@1.1001:OwnerExtension" pid="71" fmtid="{D5CDD505-2E9C-101B-9397-08002B2CF9AE}">
    <vt:lpwstr>+41 58 464 35 28</vt:lpwstr>
  </property>
  <property name="FSC#COOELAK@1.1001:OwnerFaxExtension" pid="72" fmtid="{D5CDD505-2E9C-101B-9397-08002B2CF9AE}">
    <vt:lpwstr/>
  </property>
  <property name="FSC#COOELAK@1.1001:DispatchedBy" pid="73" fmtid="{D5CDD505-2E9C-101B-9397-08002B2CF9AE}">
    <vt:lpwstr/>
  </property>
  <property name="FSC#COOELAK@1.1001:DispatchedAt" pid="74" fmtid="{D5CDD505-2E9C-101B-9397-08002B2CF9AE}">
    <vt:lpwstr/>
  </property>
  <property name="FSC#COOELAK@1.1001:ApprovedBy" pid="75" fmtid="{D5CDD505-2E9C-101B-9397-08002B2CF9AE}">
    <vt:lpwstr/>
  </property>
  <property name="FSC#COOELAK@1.1001:ApprovedAt" pid="76" fmtid="{D5CDD505-2E9C-101B-9397-08002B2CF9AE}">
    <vt:lpwstr/>
  </property>
  <property name="FSC#COOELAK@1.1001:Department" pid="77" fmtid="{D5CDD505-2E9C-101B-9397-08002B2CF9AE}">
    <vt:lpwstr>Umwelt (BAV)</vt:lpwstr>
  </property>
  <property name="FSC#COOELAK@1.1001:CreatedAt" pid="78" fmtid="{D5CDD505-2E9C-101B-9397-08002B2CF9AE}">
    <vt:lpwstr>12.05.2017</vt:lpwstr>
  </property>
  <property name="FSC#COOELAK@1.1001:OU" pid="79" fmtid="{D5CDD505-2E9C-101B-9397-08002B2CF9AE}">
    <vt:lpwstr>Umwelt (BAV)</vt:lpwstr>
  </property>
  <property name="FSC#COOELAK@1.1001:Priority" pid="80" fmtid="{D5CDD505-2E9C-101B-9397-08002B2CF9AE}">
    <vt:lpwstr> ()</vt:lpwstr>
  </property>
  <property name="FSC#COOELAK@1.1001:ObjBarCode" pid="81" fmtid="{D5CDD505-2E9C-101B-9397-08002B2CF9AE}">
    <vt:lpwstr>*COO.2125.100.2.9728070*</vt:lpwstr>
  </property>
  <property name="FSC#COOELAK@1.1001:RefBarCode" pid="82" fmtid="{D5CDD505-2E9C-101B-9397-08002B2CF9AE}">
    <vt:lpwstr>*COO.2125.100.2.9703226*</vt:lpwstr>
  </property>
  <property name="FSC#COOELAK@1.1001:FileRefBarCode" pid="83" fmtid="{D5CDD505-2E9C-101B-9397-08002B2CF9AE}">
    <vt:lpwstr>*BAV-510.45-00003*</vt:lpwstr>
  </property>
  <property name="FSC#COOELAK@1.1001:ExternalRef" pid="84" fmtid="{D5CDD505-2E9C-101B-9397-08002B2CF9AE}">
    <vt:lpwstr/>
  </property>
  <property name="FSC#COOELAK@1.1001:IncomingNumber" pid="85" fmtid="{D5CDD505-2E9C-101B-9397-08002B2CF9AE}">
    <vt:lpwstr/>
  </property>
  <property name="FSC#COOELAK@1.1001:IncomingSubject" pid="86" fmtid="{D5CDD505-2E9C-101B-9397-08002B2CF9AE}">
    <vt:lpwstr/>
  </property>
  <property name="FSC#COOELAK@1.1001:ProcessResponsible" pid="87" fmtid="{D5CDD505-2E9C-101B-9397-08002B2CF9AE}">
    <vt:lpwstr/>
  </property>
  <property name="FSC#COOELAK@1.1001:ProcessResponsiblePhone" pid="88" fmtid="{D5CDD505-2E9C-101B-9397-08002B2CF9AE}">
    <vt:lpwstr/>
  </property>
  <property name="FSC#COOELAK@1.1001:ProcessResponsibleMail" pid="89" fmtid="{D5CDD505-2E9C-101B-9397-08002B2CF9AE}">
    <vt:lpwstr/>
  </property>
  <property name="FSC#COOELAK@1.1001:ProcessResponsibleFax" pid="90" fmtid="{D5CDD505-2E9C-101B-9397-08002B2CF9AE}">
    <vt:lpwstr/>
  </property>
  <property name="FSC#COOELAK@1.1001:ApproverFirstName" pid="91" fmtid="{D5CDD505-2E9C-101B-9397-08002B2CF9AE}">
    <vt:lpwstr/>
  </property>
  <property name="FSC#COOELAK@1.1001:ApproverSurName" pid="92" fmtid="{D5CDD505-2E9C-101B-9397-08002B2CF9AE}">
    <vt:lpwstr/>
  </property>
  <property name="FSC#COOELAK@1.1001:ApproverTitle" pid="93" fmtid="{D5CDD505-2E9C-101B-9397-08002B2CF9AE}">
    <vt:lpwstr/>
  </property>
  <property name="FSC#COOELAK@1.1001:ExternalDate" pid="94" fmtid="{D5CDD505-2E9C-101B-9397-08002B2CF9AE}">
    <vt:lpwstr/>
  </property>
  <property name="FSC#COOELAK@1.1001:SettlementApprovedAt" pid="95" fmtid="{D5CDD505-2E9C-101B-9397-08002B2CF9AE}">
    <vt:lpwstr/>
  </property>
  <property name="FSC#COOELAK@1.1001:BaseNumber" pid="96" fmtid="{D5CDD505-2E9C-101B-9397-08002B2CF9AE}">
    <vt:lpwstr>BAV-510.45</vt:lpwstr>
  </property>
  <property name="FSC#COOELAK@1.1001:CurrentUserRolePos" pid="97" fmtid="{D5CDD505-2E9C-101B-9397-08002B2CF9AE}">
    <vt:lpwstr>Sachbearbeiter/in</vt:lpwstr>
  </property>
  <property name="FSC#COOELAK@1.1001:CurrentUserEmail" pid="98" fmtid="{D5CDD505-2E9C-101B-9397-08002B2CF9AE}">
    <vt:lpwstr>claude.despont@bav.admin.ch</vt:lpwstr>
  </property>
  <property name="FSC#ELAKGOV@1.1001:PersonalSubjGender" pid="99" fmtid="{D5CDD505-2E9C-101B-9397-08002B2CF9AE}">
    <vt:lpwstr/>
  </property>
  <property name="FSC#ELAKGOV@1.1001:PersonalSubjFirstName" pid="100" fmtid="{D5CDD505-2E9C-101B-9397-08002B2CF9AE}">
    <vt:lpwstr/>
  </property>
  <property name="FSC#ELAKGOV@1.1001:PersonalSubjSurName" pid="101" fmtid="{D5CDD505-2E9C-101B-9397-08002B2CF9AE}">
    <vt:lpwstr/>
  </property>
  <property name="FSC#ELAKGOV@1.1001:PersonalSubjSalutation" pid="102" fmtid="{D5CDD505-2E9C-101B-9397-08002B2CF9AE}">
    <vt:lpwstr/>
  </property>
  <property name="FSC#ELAKGOV@1.1001:PersonalSubjAddress" pid="103" fmtid="{D5CDD505-2E9C-101B-9397-08002B2CF9AE}">
    <vt:lpwstr/>
  </property>
  <property name="FSC#ATSTATECFG@1.1001:Office" pid="104" fmtid="{D5CDD505-2E9C-101B-9397-08002B2CF9AE}">
    <vt:lpwstr/>
  </property>
  <property name="FSC#ATSTATECFG@1.1001:Agent" pid="105" fmtid="{D5CDD505-2E9C-101B-9397-08002B2CF9AE}">
    <vt:lpwstr>Claude Despont</vt:lpwstr>
  </property>
  <property name="FSC#ATSTATECFG@1.1001:AgentPhone" pid="106" fmtid="{D5CDD505-2E9C-101B-9397-08002B2CF9AE}">
    <vt:lpwstr>+41 58 464 35 28</vt:lpwstr>
  </property>
  <property name="FSC#ATSTATECFG@1.1001:DepartmentFax" pid="107" fmtid="{D5CDD505-2E9C-101B-9397-08002B2CF9AE}">
    <vt:lpwstr/>
  </property>
  <property name="FSC#ATSTATECFG@1.1001:DepartmentEmail" pid="108" fmtid="{D5CDD505-2E9C-101B-9397-08002B2CF9AE}">
    <vt:lpwstr/>
  </property>
  <property name="FSC#ATSTATECFG@1.1001:SubfileDate" pid="109" fmtid="{D5CDD505-2E9C-101B-9397-08002B2CF9AE}">
    <vt:lpwstr/>
  </property>
  <property name="FSC#ATSTATECFG@1.1001:SubfileSubject" pid="110" fmtid="{D5CDD505-2E9C-101B-9397-08002B2CF9AE}">
    <vt:lpwstr/>
  </property>
  <property name="FSC#ATSTATECFG@1.1001:DepartmentZipCode" pid="111" fmtid="{D5CDD505-2E9C-101B-9397-08002B2CF9AE}">
    <vt:lpwstr/>
  </property>
  <property name="FSC#ATSTATECFG@1.1001:DepartmentCountry" pid="112" fmtid="{D5CDD505-2E9C-101B-9397-08002B2CF9AE}">
    <vt:lpwstr/>
  </property>
  <property name="FSC#ATSTATECFG@1.1001:DepartmentCity" pid="113" fmtid="{D5CDD505-2E9C-101B-9397-08002B2CF9AE}">
    <vt:lpwstr/>
  </property>
  <property name="FSC#ATSTATECFG@1.1001:DepartmentStreet"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BAV-510.45-00003/00002/00023/00004</vt:lpwstr>
  </property>
  <property name="FSC#ATSTATECFG@1.1001:Clause" pid="118" fmtid="{D5CDD505-2E9C-101B-9397-08002B2CF9AE}">
    <vt:lpwstr/>
  </property>
  <property name="FSC#ATSTATECFG@1.1001:ApprovedSignature" pid="119" fmtid="{D5CDD505-2E9C-101B-9397-08002B2CF9AE}">
    <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CAPRECONFIG@15.1001:AddrAnrede" pid="127" fmtid="{D5CDD505-2E9C-101B-9397-08002B2CF9AE}">
    <vt:lpwstr/>
  </property>
  <property name="FSC#CCAPRECONFIG@15.1001:AddrTitel" pid="128" fmtid="{D5CDD505-2E9C-101B-9397-08002B2CF9AE}">
    <vt:lpwstr/>
  </property>
  <property name="FSC#CCAPRECONFIG@15.1001:AddrNachgestellter_Titel" pid="129" fmtid="{D5CDD505-2E9C-101B-9397-08002B2CF9AE}">
    <vt:lpwstr/>
  </property>
  <property name="FSC#CCAPRECONFIG@15.1001:AddrVorname" pid="130" fmtid="{D5CDD505-2E9C-101B-9397-08002B2CF9AE}">
    <vt:lpwstr/>
  </property>
  <property name="FSC#CCAPRECONFIG@15.1001:AddrNachname" pid="131" fmtid="{D5CDD505-2E9C-101B-9397-08002B2CF9AE}">
    <vt:lpwstr/>
  </property>
  <property name="FSC#CCAPRECONFIG@15.1001:AddrzH" pid="132" fmtid="{D5CDD505-2E9C-101B-9397-08002B2CF9AE}">
    <vt:lpwstr/>
  </property>
  <property name="FSC#CCAPRECONFIG@15.1001:AddrGeschlecht" pid="133" fmtid="{D5CDD505-2E9C-101B-9397-08002B2CF9AE}">
    <vt:lpwstr/>
  </property>
  <property name="FSC#CCAPRECONFIG@15.1001:AddrStrasse" pid="134" fmtid="{D5CDD505-2E9C-101B-9397-08002B2CF9AE}">
    <vt:lpwstr/>
  </property>
  <property name="FSC#CCAPRECONFIG@15.1001:AddrHausnummer" pid="135" fmtid="{D5CDD505-2E9C-101B-9397-08002B2CF9AE}">
    <vt:lpwstr/>
  </property>
  <property name="FSC#CCAPRECONFIG@15.1001:AddrStiege" pid="136" fmtid="{D5CDD505-2E9C-101B-9397-08002B2CF9AE}">
    <vt:lpwstr/>
  </property>
  <property name="FSC#CCAPRECONFIG@15.1001:AddrTuer" pid="137" fmtid="{D5CDD505-2E9C-101B-9397-08002B2CF9AE}">
    <vt:lpwstr/>
  </property>
  <property name="FSC#CCAPRECONFIG@15.1001:AddrPostfach" pid="138" fmtid="{D5CDD505-2E9C-101B-9397-08002B2CF9AE}">
    <vt:lpwstr/>
  </property>
  <property name="FSC#CCAPRECONFIG@15.1001:AddrPostleitzahl" pid="139" fmtid="{D5CDD505-2E9C-101B-9397-08002B2CF9AE}">
    <vt:lpwstr/>
  </property>
  <property name="FSC#CCAPRECONFIG@15.1001:AddrOrt" pid="140" fmtid="{D5CDD505-2E9C-101B-9397-08002B2CF9AE}">
    <vt:lpwstr/>
  </property>
  <property name="FSC#CCAPRECONFIG@15.1001:AddrLand" pid="141" fmtid="{D5CDD505-2E9C-101B-9397-08002B2CF9AE}">
    <vt:lpwstr/>
  </property>
  <property name="FSC#CCAPRECONFIG@15.1001:AddrEmail" pid="142" fmtid="{D5CDD505-2E9C-101B-9397-08002B2CF9AE}">
    <vt:lpwstr/>
  </property>
  <property name="FSC#CCAPRECONFIG@15.1001:AddrAdresse" pid="143" fmtid="{D5CDD505-2E9C-101B-9397-08002B2CF9AE}">
    <vt:lpwstr/>
  </property>
  <property name="FSC#CCAPRECONFIG@15.1001:AddrFax" pid="144" fmtid="{D5CDD505-2E9C-101B-9397-08002B2CF9AE}">
    <vt:lpwstr/>
  </property>
  <property name="FSC#CCAPRECONFIG@15.1001:AddrOrganisationsname" pid="145" fmtid="{D5CDD505-2E9C-101B-9397-08002B2CF9AE}">
    <vt:lpwstr/>
  </property>
  <property name="FSC#CCAPRECONFIG@15.1001:AddrOrganisationskurzname" pid="146" fmtid="{D5CDD505-2E9C-101B-9397-08002B2CF9AE}">
    <vt:lpwstr/>
  </property>
  <property name="FSC#CCAPRECONFIG@15.1001:AddrAbschriftsbemerkung" pid="147" fmtid="{D5CDD505-2E9C-101B-9397-08002B2CF9AE}">
    <vt:lpwstr/>
  </property>
  <property name="FSC#CCAPRECONFIG@15.1001:AddrName_Zeile_2" pid="148" fmtid="{D5CDD505-2E9C-101B-9397-08002B2CF9AE}">
    <vt:lpwstr/>
  </property>
  <property name="FSC#CCAPRECONFIG@15.1001:AddrName_Zeile_3" pid="149" fmtid="{D5CDD505-2E9C-101B-9397-08002B2CF9AE}">
    <vt:lpwstr/>
  </property>
  <property name="FSC#CCAPRECONFIG@15.1001:AddrPostalischeAdresse" pid="150" fmtid="{D5CDD505-2E9C-101B-9397-08002B2CF9AE}">
    <vt:lpwstr/>
  </property>
  <property name="FSC#COOSYSTEM@1.1:Container" pid="151" fmtid="{D5CDD505-2E9C-101B-9397-08002B2CF9AE}">
    <vt:lpwstr>COO.2125.100.2.9728070</vt:lpwstr>
  </property>
  <property name="FSC#FSCFOLIO@1.1001:docpropproject" pid="152" fmtid="{D5CDD505-2E9C-101B-9397-08002B2CF9AE}">
    <vt:lpwstr/>
  </property>
  <property name="FSC#UVEKCFG@15.1700:DefaultGroupFileResponsible" pid="153" fmtid="{D5CDD505-2E9C-101B-9397-08002B2CF9AE}">
    <vt:lpwstr>Umwelt</vt:lpwstr>
  </property>
  <property name="FSC#UVEKCFG@15.1700:SignerLeft" pid="154" fmtid="{D5CDD505-2E9C-101B-9397-08002B2CF9AE}">
    <vt:lpwstr/>
  </property>
  <property name="FSC#UVEKCFG@15.1700:SignerRight" pid="155" fmtid="{D5CDD505-2E9C-101B-9397-08002B2CF9AE}">
    <vt:lpwstr/>
  </property>
  <property name="FSC#UVEKCFG@15.1700:SignerLeftJobTitle" pid="156" fmtid="{D5CDD505-2E9C-101B-9397-08002B2CF9AE}">
    <vt:lpwstr/>
  </property>
  <property name="FSC#UVEKCFG@15.1700:SignerRightJobTitle" pid="157" fmtid="{D5CDD505-2E9C-101B-9397-08002B2CF9AE}">
    <vt:lpwstr/>
  </property>
  <property name="FSC#UVEKCFG@15.1700:SignerLeftFunction" pid="158" fmtid="{D5CDD505-2E9C-101B-9397-08002B2CF9AE}">
    <vt:lpwstr/>
  </property>
  <property name="FSC#UVEKCFG@15.1700:SignerRightFunction" pid="159" fmtid="{D5CDD505-2E9C-101B-9397-08002B2CF9AE}">
    <vt:lpwstr/>
  </property>
  <property name="FSC#UVEKCFG@15.1700:SignerLeftUserRoleGroup" pid="160" fmtid="{D5CDD505-2E9C-101B-9397-08002B2CF9AE}">
    <vt:lpwstr/>
  </property>
  <property name="FSC#UVEKCFG@15.1700:SignerRightUserRoleGroup" pid="161" fmtid="{D5CDD505-2E9C-101B-9397-08002B2CF9AE}">
    <vt:lpwstr/>
  </property>
  <property name="FSC#UVEKCFG@15.1700:DocumentNumber" pid="162" fmtid="{D5CDD505-2E9C-101B-9397-08002B2CF9AE}">
    <vt:lpwstr>2017-05-08-0290</vt:lpwstr>
  </property>
  <property name="FSC#UVEKCFG@15.1700:AssignmentNumber" pid="163" fmtid="{D5CDD505-2E9C-101B-9397-08002B2CF9AE}">
    <vt:lpwstr/>
  </property>
  <property name="FSC#UVEKCFG@15.1700:EM_Personal" pid="164" fmtid="{D5CDD505-2E9C-101B-9397-08002B2CF9AE}">
    <vt:lpwstr/>
  </property>
  <property name="FSC#UVEKCFG@15.1700:EM_Geschlecht" pid="165" fmtid="{D5CDD505-2E9C-101B-9397-08002B2CF9AE}">
    <vt:lpwstr/>
  </property>
  <property name="FSC#UVEKCFG@15.1700:EM_GebDatum" pid="166" fmtid="{D5CDD505-2E9C-101B-9397-08002B2CF9AE}">
    <vt:lpwstr/>
  </property>
  <property name="FSC#UVEKCFG@15.1700:EM_Funktion" pid="167" fmtid="{D5CDD505-2E9C-101B-9397-08002B2CF9AE}">
    <vt:lpwstr/>
  </property>
  <property name="FSC#UVEKCFG@15.1700:EM_Beruf" pid="168" fmtid="{D5CDD505-2E9C-101B-9397-08002B2CF9AE}">
    <vt:lpwstr/>
  </property>
  <property name="FSC#UVEKCFG@15.1700:EM_SVNR" pid="169" fmtid="{D5CDD505-2E9C-101B-9397-08002B2CF9AE}">
    <vt:lpwstr/>
  </property>
  <property name="FSC#UVEKCFG@15.1700:EM_Familienstand" pid="170" fmtid="{D5CDD505-2E9C-101B-9397-08002B2CF9AE}">
    <vt:lpwstr/>
  </property>
  <property name="FSC#UVEKCFG@15.1700:EM_Muttersprache" pid="171" fmtid="{D5CDD505-2E9C-101B-9397-08002B2CF9AE}">
    <vt:lpwstr/>
  </property>
  <property name="FSC#UVEKCFG@15.1700:EM_Geboren_in" pid="172" fmtid="{D5CDD505-2E9C-101B-9397-08002B2CF9AE}">
    <vt:lpwstr/>
  </property>
  <property name="FSC#UVEKCFG@15.1700:EM_Briefanrede" pid="173" fmtid="{D5CDD505-2E9C-101B-9397-08002B2CF9AE}">
    <vt:lpwstr/>
  </property>
  <property name="FSC#UVEKCFG@15.1700:EM_Kommunikationssprache" pid="174" fmtid="{D5CDD505-2E9C-101B-9397-08002B2CF9AE}">
    <vt:lpwstr/>
  </property>
  <property name="FSC#UVEKCFG@15.1700:EM_Webseite" pid="175" fmtid="{D5CDD505-2E9C-101B-9397-08002B2CF9AE}">
    <vt:lpwstr/>
  </property>
  <property name="FSC#UVEKCFG@15.1700:EM_TelNr_Business" pid="176" fmtid="{D5CDD505-2E9C-101B-9397-08002B2CF9AE}">
    <vt:lpwstr/>
  </property>
  <property name="FSC#UVEKCFG@15.1700:EM_TelNr_Private" pid="177" fmtid="{D5CDD505-2E9C-101B-9397-08002B2CF9AE}">
    <vt:lpwstr/>
  </property>
  <property name="FSC#UVEKCFG@15.1700:EM_TelNr_Mobile" pid="178" fmtid="{D5CDD505-2E9C-101B-9397-08002B2CF9AE}">
    <vt:lpwstr/>
  </property>
  <property name="FSC#UVEKCFG@15.1700:EM_TelNr_Other" pid="179" fmtid="{D5CDD505-2E9C-101B-9397-08002B2CF9AE}">
    <vt:lpwstr/>
  </property>
  <property name="FSC#UVEKCFG@15.1700:EM_TelNr_Fax" pid="180" fmtid="{D5CDD505-2E9C-101B-9397-08002B2CF9AE}">
    <vt:lpwstr/>
  </property>
  <property name="FSC#UVEKCFG@15.1700:EM_EMail1" pid="181" fmtid="{D5CDD505-2E9C-101B-9397-08002B2CF9AE}">
    <vt:lpwstr/>
  </property>
  <property name="FSC#UVEKCFG@15.1700:EM_EMail2" pid="182" fmtid="{D5CDD505-2E9C-101B-9397-08002B2CF9AE}">
    <vt:lpwstr/>
  </property>
  <property name="FSC#UVEKCFG@15.1700:EM_EMail3" pid="183" fmtid="{D5CDD505-2E9C-101B-9397-08002B2CF9AE}">
    <vt:lpwstr/>
  </property>
  <property name="FSC#UVEKCFG@15.1700:EM_Name" pid="184" fmtid="{D5CDD505-2E9C-101B-9397-08002B2CF9AE}">
    <vt:lpwstr/>
  </property>
  <property name="FSC#UVEKCFG@15.1700:EM_UID" pid="185" fmtid="{D5CDD505-2E9C-101B-9397-08002B2CF9AE}">
    <vt:lpwstr/>
  </property>
  <property name="FSC#UVEKCFG@15.1700:EM_Rechtsform" pid="186" fmtid="{D5CDD505-2E9C-101B-9397-08002B2CF9AE}">
    <vt:lpwstr/>
  </property>
  <property name="FSC#UVEKCFG@15.1700:EM_Klassifizierung" pid="187" fmtid="{D5CDD505-2E9C-101B-9397-08002B2CF9AE}">
    <vt:lpwstr/>
  </property>
  <property name="FSC#UVEKCFG@15.1700:EM_Gruendungsjahr" pid="188" fmtid="{D5CDD505-2E9C-101B-9397-08002B2CF9AE}">
    <vt:lpwstr/>
  </property>
  <property name="FSC#UVEKCFG@15.1700:EM_Versandart" pid="189" fmtid="{D5CDD505-2E9C-101B-9397-08002B2CF9AE}">
    <vt:lpwstr>B-Post</vt:lpwstr>
  </property>
  <property name="FSC#UVEKCFG@15.1700:EM_Versandvermek" pid="190" fmtid="{D5CDD505-2E9C-101B-9397-08002B2CF9AE}">
    <vt:lpwstr/>
  </property>
  <property name="FSC#UVEKCFG@15.1700:EM_Anrede" pid="191" fmtid="{D5CDD505-2E9C-101B-9397-08002B2CF9AE}">
    <vt:lpwstr/>
  </property>
  <property name="FSC#UVEKCFG@15.1700:EM_Titel" pid="192" fmtid="{D5CDD505-2E9C-101B-9397-08002B2CF9AE}">
    <vt:lpwstr/>
  </property>
  <property name="FSC#UVEKCFG@15.1700:EM_Nachgestellter_Titel" pid="193" fmtid="{D5CDD505-2E9C-101B-9397-08002B2CF9AE}">
    <vt:lpwstr/>
  </property>
  <property name="FSC#UVEKCFG@15.1700:EM_Vorname" pid="194" fmtid="{D5CDD505-2E9C-101B-9397-08002B2CF9AE}">
    <vt:lpwstr/>
  </property>
  <property name="FSC#UVEKCFG@15.1700:EM_Nachname" pid="195" fmtid="{D5CDD505-2E9C-101B-9397-08002B2CF9AE}">
    <vt:lpwstr/>
  </property>
  <property name="FSC#UVEKCFG@15.1700:EM_Kurzbezeichnung" pid="196" fmtid="{D5CDD505-2E9C-101B-9397-08002B2CF9AE}">
    <vt:lpwstr/>
  </property>
  <property name="FSC#UVEKCFG@15.1700:EM_Organisations_Zeile_1" pid="197" fmtid="{D5CDD505-2E9C-101B-9397-08002B2CF9AE}">
    <vt:lpwstr/>
  </property>
  <property name="FSC#UVEKCFG@15.1700:EM_Organisations_Zeile_2" pid="198" fmtid="{D5CDD505-2E9C-101B-9397-08002B2CF9AE}">
    <vt:lpwstr/>
  </property>
  <property name="FSC#UVEKCFG@15.1700:EM_Organisations_Zeile_3" pid="199" fmtid="{D5CDD505-2E9C-101B-9397-08002B2CF9AE}">
    <vt:lpwstr/>
  </property>
  <property name="FSC#UVEKCFG@15.1700:EM_Strasse" pid="200" fmtid="{D5CDD505-2E9C-101B-9397-08002B2CF9AE}">
    <vt:lpwstr/>
  </property>
  <property name="FSC#UVEKCFG@15.1700:EM_Hausnummer" pid="201" fmtid="{D5CDD505-2E9C-101B-9397-08002B2CF9AE}">
    <vt:lpwstr/>
  </property>
  <property name="FSC#UVEKCFG@15.1700:EM_Strasse2" pid="202" fmtid="{D5CDD505-2E9C-101B-9397-08002B2CF9AE}">
    <vt:lpwstr/>
  </property>
  <property name="FSC#UVEKCFG@15.1700:EM_Hausnummer_Zusatz" pid="203" fmtid="{D5CDD505-2E9C-101B-9397-08002B2CF9AE}">
    <vt:lpwstr/>
  </property>
  <property name="FSC#UVEKCFG@15.1700:EM_Postfach" pid="204" fmtid="{D5CDD505-2E9C-101B-9397-08002B2CF9AE}">
    <vt:lpwstr/>
  </property>
  <property name="FSC#UVEKCFG@15.1700:EM_PLZ" pid="205" fmtid="{D5CDD505-2E9C-101B-9397-08002B2CF9AE}">
    <vt:lpwstr/>
  </property>
  <property name="FSC#UVEKCFG@15.1700:EM_Ort" pid="206" fmtid="{D5CDD505-2E9C-101B-9397-08002B2CF9AE}">
    <vt:lpwstr/>
  </property>
  <property name="FSC#UVEKCFG@15.1700:EM_Land" pid="207" fmtid="{D5CDD505-2E9C-101B-9397-08002B2CF9AE}">
    <vt:lpwstr/>
  </property>
  <property name="FSC#UVEKCFG@15.1700:EM_E_Mail_Adresse" pid="208" fmtid="{D5CDD505-2E9C-101B-9397-08002B2CF9AE}">
    <vt:lpwstr/>
  </property>
  <property name="FSC#UVEKCFG@15.1700:EM_Funktionsbezeichnung" pid="209" fmtid="{D5CDD505-2E9C-101B-9397-08002B2CF9AE}">
    <vt:lpwstr/>
  </property>
  <property name="FSC#UVEKCFG@15.1700:EM_Serienbrieffeld_1" pid="210" fmtid="{D5CDD505-2E9C-101B-9397-08002B2CF9AE}">
    <vt:lpwstr/>
  </property>
  <property name="FSC#UVEKCFG@15.1700:EM_Serienbrieffeld_2" pid="211" fmtid="{D5CDD505-2E9C-101B-9397-08002B2CF9AE}">
    <vt:lpwstr/>
  </property>
  <property name="FSC#UVEKCFG@15.1700:EM_Serienbrieffeld_3" pid="212" fmtid="{D5CDD505-2E9C-101B-9397-08002B2CF9AE}">
    <vt:lpwstr/>
  </property>
  <property name="FSC#UVEKCFG@15.1700:EM_Serienbrieffeld_4" pid="213" fmtid="{D5CDD505-2E9C-101B-9397-08002B2CF9AE}">
    <vt:lpwstr/>
  </property>
  <property name="FSC#UVEKCFG@15.1700:EM_Serienbrieffeld_5" pid="214" fmtid="{D5CDD505-2E9C-101B-9397-08002B2CF9AE}">
    <vt:lpwstr/>
  </property>
  <property name="FSC#UVEKCFG@15.1700:EM_Address" pid="215" fmtid="{D5CDD505-2E9C-101B-9397-08002B2CF9AE}">
    <vt:lpwstr/>
  </property>
  <property name="FSC#UVEKCFG@15.1700:Abs_Nachname" pid="216" fmtid="{D5CDD505-2E9C-101B-9397-08002B2CF9AE}">
    <vt:lpwstr>Despont</vt:lpwstr>
  </property>
  <property name="FSC#UVEKCFG@15.1700:Abs_Vorname" pid="217" fmtid="{D5CDD505-2E9C-101B-9397-08002B2CF9AE}">
    <vt:lpwstr>Claude</vt:lpwstr>
  </property>
  <property name="FSC#UVEKCFG@15.1700:Abs_Zeichen" pid="218" fmtid="{D5CDD505-2E9C-101B-9397-08002B2CF9AE}">
    <vt:lpwstr>dec</vt:lpwstr>
  </property>
  <property name="FSC#UVEKCFG@15.1700:Anrede" pid="219" fmtid="{D5CDD505-2E9C-101B-9397-08002B2CF9AE}">
    <vt:lpwstr/>
  </property>
  <property name="FSC#UVEKCFG@15.1700:EM_Versandartspez" pid="220" fmtid="{D5CDD505-2E9C-101B-9397-08002B2CF9AE}">
    <vt:lpwstr/>
  </property>
  <property name="FSC#UVEKCFG@15.1700:Briefdatum" pid="221" fmtid="{D5CDD505-2E9C-101B-9397-08002B2CF9AE}">
    <vt:lpwstr>18.07.2017</vt:lpwstr>
  </property>
  <property name="FSC#UVEKCFG@15.1700:Empf_Zeichen" pid="222" fmtid="{D5CDD505-2E9C-101B-9397-08002B2CF9AE}">
    <vt:lpwstr/>
  </property>
  <property name="FSC#UVEKCFG@15.1700:FilialePLZ" pid="223" fmtid="{D5CDD505-2E9C-101B-9397-08002B2CF9AE}">
    <vt:lpwstr/>
  </property>
  <property name="FSC#UVEKCFG@15.1700:Gegenstand" pid="224" fmtid="{D5CDD505-2E9C-101B-9397-08002B2CF9AE}">
    <vt:lpwstr>Annexe2_x005f_DR-OCMD</vt:lpwstr>
  </property>
  <property name="FSC#UVEKCFG@15.1700:Nummer" pid="225" fmtid="{D5CDD505-2E9C-101B-9397-08002B2CF9AE}">
    <vt:lpwstr>2017-05-08-0290</vt:lpwstr>
  </property>
  <property name="FSC#UVEKCFG@15.1700:Unterschrift_Nachname" pid="226" fmtid="{D5CDD505-2E9C-101B-9397-08002B2CF9AE}">
    <vt:lpwstr/>
  </property>
  <property name="FSC#UVEKCFG@15.1700:Unterschrift_Vorname" pid="227" fmtid="{D5CDD505-2E9C-101B-9397-08002B2CF9AE}">
    <vt:lpwstr/>
  </property>
  <property name="FSC#UVEKCFG@15.1700:FileResponsibleStreetPostal" pid="228" fmtid="{D5CDD505-2E9C-101B-9397-08002B2CF9AE}">
    <vt:lpwstr/>
  </property>
  <property name="FSC#UVEKCFG@15.1700:FileResponsiblezipcodePostal" pid="229" fmtid="{D5CDD505-2E9C-101B-9397-08002B2CF9AE}">
    <vt:lpwstr>CH-3003</vt:lpwstr>
  </property>
  <property name="FSC#UVEKCFG@15.1700:FileResponsiblecityPostal" pid="230" fmtid="{D5CDD505-2E9C-101B-9397-08002B2CF9AE}">
    <vt:lpwstr>Bern</vt:lpwstr>
  </property>
  <property name="FSC#UVEKCFG@15.1700:FileResponsibleStreetInvoice" pid="231" fmtid="{D5CDD505-2E9C-101B-9397-08002B2CF9AE}">
    <vt:lpwstr>c/o DLZ FI EFD</vt:lpwstr>
  </property>
  <property name="FSC#UVEKCFG@15.1700:FileResponsiblezipcodeInvoice" pid="232" fmtid="{D5CDD505-2E9C-101B-9397-08002B2CF9AE}">
    <vt:lpwstr>3003</vt:lpwstr>
  </property>
  <property name="FSC#UVEKCFG@15.1700:FileResponsiblecityInvoice" pid="233" fmtid="{D5CDD505-2E9C-101B-9397-08002B2CF9AE}">
    <vt:lpwstr>Bern</vt:lpwstr>
  </property>
  <property name="FSC#UVEKCFG@15.1700:ResponsibleDefaultRoleOrg" pid="234" fmtid="{D5CDD505-2E9C-101B-9397-08002B2CF9AE}">
    <vt:lpwstr>uw</vt:lpwstr>
  </property>
  <property name="FSC#UVEKCFG@15.1700:SL_HStufe1" pid="235" fmtid="{D5CDD505-2E9C-101B-9397-08002B2CF9AE}">
    <vt:lpwstr/>
  </property>
  <property name="FSC#UVEKCFG@15.1700:SL_FStufe1" pid="236" fmtid="{D5CDD505-2E9C-101B-9397-08002B2CF9AE}">
    <vt:lpwstr/>
  </property>
  <property name="FSC#UVEKCFG@15.1700:SL_HStufe2" pid="237" fmtid="{D5CDD505-2E9C-101B-9397-08002B2CF9AE}">
    <vt:lpwstr/>
  </property>
  <property name="FSC#UVEKCFG@15.1700:SL_FStufe2" pid="238" fmtid="{D5CDD505-2E9C-101B-9397-08002B2CF9AE}">
    <vt:lpwstr/>
  </property>
  <property name="FSC#UVEKCFG@15.1700:SL_HStufe3" pid="239" fmtid="{D5CDD505-2E9C-101B-9397-08002B2CF9AE}">
    <vt:lpwstr/>
  </property>
  <property name="FSC#UVEKCFG@15.1700:SL_FStufe3" pid="240" fmtid="{D5CDD505-2E9C-101B-9397-08002B2CF9AE}">
    <vt:lpwstr/>
  </property>
  <property name="FSC#UVEKCFG@15.1700:SL_HStufe4" pid="241" fmtid="{D5CDD505-2E9C-101B-9397-08002B2CF9AE}">
    <vt:lpwstr/>
  </property>
  <property name="FSC#UVEKCFG@15.1700:SL_FStufe4" pid="242" fmtid="{D5CDD505-2E9C-101B-9397-08002B2CF9AE}">
    <vt:lpwstr/>
  </property>
  <property name="FSC#UVEKCFG@15.1700:SR_HStufe1" pid="243" fmtid="{D5CDD505-2E9C-101B-9397-08002B2CF9AE}">
    <vt:lpwstr/>
  </property>
  <property name="FSC#UVEKCFG@15.1700:SR_FStufe1" pid="244" fmtid="{D5CDD505-2E9C-101B-9397-08002B2CF9AE}">
    <vt:lpwstr/>
  </property>
  <property name="FSC#UVEKCFG@15.1700:SR_HStufe2" pid="245" fmtid="{D5CDD505-2E9C-101B-9397-08002B2CF9AE}">
    <vt:lpwstr/>
  </property>
  <property name="FSC#UVEKCFG@15.1700:SR_FStufe2" pid="246" fmtid="{D5CDD505-2E9C-101B-9397-08002B2CF9AE}">
    <vt:lpwstr/>
  </property>
  <property name="FSC#UVEKCFG@15.1700:SR_HStufe3" pid="247" fmtid="{D5CDD505-2E9C-101B-9397-08002B2CF9AE}">
    <vt:lpwstr/>
  </property>
  <property name="FSC#UVEKCFG@15.1700:SR_FStufe3" pid="248" fmtid="{D5CDD505-2E9C-101B-9397-08002B2CF9AE}">
    <vt:lpwstr/>
  </property>
  <property name="FSC#UVEKCFG@15.1700:SR_HStufe4" pid="249" fmtid="{D5CDD505-2E9C-101B-9397-08002B2CF9AE}">
    <vt:lpwstr/>
  </property>
  <property name="FSC#UVEKCFG@15.1700:SR_FStufe4" pid="250" fmtid="{D5CDD505-2E9C-101B-9397-08002B2CF9AE}">
    <vt:lpwstr/>
  </property>
  <property name="FSC#UVEKCFG@15.1700:FileResp_HStufe1" pid="251" fmtid="{D5CDD505-2E9C-101B-9397-08002B2CF9AE}">
    <vt:lpwstr/>
  </property>
  <property name="FSC#UVEKCFG@15.1700:FileResp_FStufe1" pid="252" fmtid="{D5CDD505-2E9C-101B-9397-08002B2CF9AE}">
    <vt:lpwstr>Sektion</vt:lpwstr>
  </property>
  <property name="FSC#UVEKCFG@15.1700:FileResp_HStufe2" pid="253" fmtid="{D5CDD505-2E9C-101B-9397-08002B2CF9AE}">
    <vt:lpwstr/>
  </property>
  <property name="FSC#UVEKCFG@15.1700:FileResp_FStufe2" pid="254" fmtid="{D5CDD505-2E9C-101B-9397-08002B2CF9AE}">
    <vt:lpwstr/>
  </property>
  <property name="FSC#UVEKCFG@15.1700:FileResp_HStufe3" pid="255" fmtid="{D5CDD505-2E9C-101B-9397-08002B2CF9AE}">
    <vt:lpwstr/>
  </property>
  <property name="FSC#UVEKCFG@15.1700:FileResp_FStufe3" pid="256" fmtid="{D5CDD505-2E9C-101B-9397-08002B2CF9AE}">
    <vt:lpwstr/>
  </property>
  <property name="FSC#UVEKCFG@15.1700:FileResp_HStufe4" pid="257" fmtid="{D5CDD505-2E9C-101B-9397-08002B2CF9AE}">
    <vt:lpwstr/>
  </property>
  <property name="FSC#UVEKCFG@15.1700:FileResp_FStufe4" pid="258" fmtid="{D5CDD505-2E9C-101B-9397-08002B2CF9AE}">
    <vt:lpwstr/>
  </property>
</Properties>
</file>