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7F0D" w14:textId="3751C3F3" w:rsidR="00574278" w:rsidRPr="001D2884" w:rsidRDefault="00574278" w:rsidP="00456849">
      <w:pPr>
        <w:rPr>
          <w:b/>
          <w:sz w:val="22"/>
          <w:lang w:val="fr-CH"/>
        </w:rPr>
      </w:pPr>
      <w:bookmarkStart w:id="0" w:name="_Toc100306031"/>
      <w:r w:rsidRPr="001D2884">
        <w:rPr>
          <w:b/>
          <w:sz w:val="22"/>
          <w:lang w:val="fr-CH"/>
        </w:rPr>
        <w:t xml:space="preserve">Annexe </w:t>
      </w:r>
      <w:r w:rsidR="000D0488" w:rsidRPr="001D2884">
        <w:rPr>
          <w:b/>
          <w:sz w:val="22"/>
          <w:lang w:val="fr-CH"/>
        </w:rPr>
        <w:t>2</w:t>
      </w:r>
      <w:r w:rsidRPr="001D2884">
        <w:rPr>
          <w:b/>
          <w:sz w:val="22"/>
          <w:lang w:val="fr-CH"/>
        </w:rPr>
        <w:t> : Proposition de grille d’analyse pour la pesée des intérêts</w:t>
      </w:r>
      <w:bookmarkEnd w:id="0"/>
    </w:p>
    <w:p w14:paraId="56D72096" w14:textId="77777777" w:rsidR="00824A39" w:rsidRPr="001D2884" w:rsidRDefault="00824A39" w:rsidP="00456849">
      <w:pPr>
        <w:rPr>
          <w:b/>
          <w:sz w:val="22"/>
          <w:lang w:val="fr-CH"/>
        </w:rPr>
      </w:pPr>
    </w:p>
    <w:p w14:paraId="5B34C481" w14:textId="77777777" w:rsidR="00776DEB" w:rsidRPr="001D2884" w:rsidRDefault="00776DEB" w:rsidP="00776DEB">
      <w:pPr>
        <w:pStyle w:val="Titre1"/>
        <w:numPr>
          <w:ilvl w:val="0"/>
          <w:numId w:val="0"/>
        </w:numPr>
        <w:ind w:left="567"/>
      </w:pPr>
      <w:r w:rsidRPr="001D2884">
        <w:fldChar w:fldCharType="begin"/>
      </w:r>
      <w:r w:rsidRPr="001D2884">
        <w:instrText xml:space="preserve"> LINK Excel.Sheet.12 \\\\adb.intra.admin.ch\\Userhome$\\All\\config\\Desktop\\Instruction\\20210923_Valutazione.xlsx Foglio1!L7C5:L56C34 \a \f 5 \h  \* MERGEFORMAT </w:instrText>
      </w:r>
      <w:r w:rsidRPr="001D2884">
        <w:fldChar w:fldCharType="separate"/>
      </w:r>
    </w:p>
    <w:tbl>
      <w:tblPr>
        <w:tblStyle w:val="Grilledutableau"/>
        <w:tblpPr w:leftFromText="141" w:rightFromText="141" w:horzAnchor="margin" w:tblpY="665"/>
        <w:tblW w:w="14404" w:type="dxa"/>
        <w:tblLayout w:type="fixed"/>
        <w:tblLook w:val="04A0" w:firstRow="1" w:lastRow="0" w:firstColumn="1" w:lastColumn="0" w:noHBand="0" w:noVBand="1"/>
      </w:tblPr>
      <w:tblGrid>
        <w:gridCol w:w="2122"/>
        <w:gridCol w:w="4110"/>
        <w:gridCol w:w="1418"/>
        <w:gridCol w:w="1276"/>
        <w:gridCol w:w="1134"/>
        <w:gridCol w:w="1275"/>
        <w:gridCol w:w="993"/>
        <w:gridCol w:w="992"/>
        <w:gridCol w:w="1084"/>
      </w:tblGrid>
      <w:tr w:rsidR="00776DEB" w:rsidRPr="001D2884" w14:paraId="3EBC1C88" w14:textId="77777777" w:rsidTr="00BC62DD">
        <w:tc>
          <w:tcPr>
            <w:tcW w:w="6232" w:type="dxa"/>
            <w:gridSpan w:val="2"/>
            <w:shd w:val="clear" w:color="auto" w:fill="DAEEF3" w:themeFill="accent5" w:themeFillTint="33"/>
          </w:tcPr>
          <w:p w14:paraId="12636614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Aménagement du territoire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0A4FBF3F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30688D48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3600E23E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275" w:type="dxa"/>
            <w:shd w:val="clear" w:color="auto" w:fill="DAEEF3" w:themeFill="accent5" w:themeFillTint="33"/>
          </w:tcPr>
          <w:p w14:paraId="5AF42B41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642C486F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Variante X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1E3B2C7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Variante Y</w:t>
            </w:r>
          </w:p>
        </w:tc>
        <w:tc>
          <w:tcPr>
            <w:tcW w:w="1084" w:type="dxa"/>
            <w:shd w:val="clear" w:color="auto" w:fill="DAEEF3" w:themeFill="accent5" w:themeFillTint="33"/>
          </w:tcPr>
          <w:p w14:paraId="674E37B6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Motivation- Remarques</w:t>
            </w:r>
          </w:p>
        </w:tc>
      </w:tr>
      <w:tr w:rsidR="00776DEB" w:rsidRPr="001D2884" w14:paraId="6F587F36" w14:textId="77777777" w:rsidTr="00BC62DD">
        <w:tc>
          <w:tcPr>
            <w:tcW w:w="2122" w:type="dxa"/>
          </w:tcPr>
          <w:p w14:paraId="519F57F6" w14:textId="77777777" w:rsidR="00776DEB" w:rsidRPr="001D2884" w:rsidRDefault="00776DEB" w:rsidP="002A0F65">
            <w:pPr>
              <w:pStyle w:val="Corpsdetexte"/>
              <w:rPr>
                <w:b/>
                <w:sz w:val="16"/>
                <w:lang w:val="fr-CH"/>
              </w:rPr>
            </w:pPr>
            <w:r w:rsidRPr="001D2884">
              <w:rPr>
                <w:b/>
                <w:sz w:val="16"/>
                <w:lang w:val="fr-CH"/>
              </w:rPr>
              <w:t>Titre</w:t>
            </w:r>
          </w:p>
        </w:tc>
        <w:tc>
          <w:tcPr>
            <w:tcW w:w="4110" w:type="dxa"/>
          </w:tcPr>
          <w:p w14:paraId="68FE47F0" w14:textId="77777777" w:rsidR="00776DEB" w:rsidRPr="001D2884" w:rsidRDefault="00776DEB" w:rsidP="002A0F65">
            <w:pPr>
              <w:pStyle w:val="Corpsdetexte"/>
              <w:rPr>
                <w:b/>
                <w:sz w:val="16"/>
                <w:lang w:val="fr-CH"/>
              </w:rPr>
            </w:pPr>
            <w:r w:rsidRPr="001D2884">
              <w:rPr>
                <w:b/>
                <w:sz w:val="16"/>
                <w:lang w:val="fr-CH"/>
              </w:rPr>
              <w:t>Description des conséquences en conformité avec les bases légales</w:t>
            </w:r>
          </w:p>
        </w:tc>
        <w:tc>
          <w:tcPr>
            <w:tcW w:w="1418" w:type="dxa"/>
          </w:tcPr>
          <w:p w14:paraId="7E1ABEA4" w14:textId="77777777" w:rsidR="00776DEB" w:rsidRPr="001D2884" w:rsidRDefault="00776DEB" w:rsidP="002A0F65">
            <w:pPr>
              <w:pStyle w:val="Corpsdetexte"/>
              <w:rPr>
                <w:b/>
                <w:sz w:val="16"/>
                <w:lang w:val="fr-CH"/>
              </w:rPr>
            </w:pPr>
            <w:r w:rsidRPr="001D2884">
              <w:rPr>
                <w:b/>
                <w:sz w:val="16"/>
                <w:lang w:val="fr-CH"/>
              </w:rPr>
              <w:t>Unité de mesure</w:t>
            </w:r>
          </w:p>
        </w:tc>
        <w:tc>
          <w:tcPr>
            <w:tcW w:w="1276" w:type="dxa"/>
          </w:tcPr>
          <w:p w14:paraId="63108E77" w14:textId="77777777" w:rsidR="00776DEB" w:rsidRPr="001D2884" w:rsidRDefault="00776DEB" w:rsidP="002A0F65">
            <w:pPr>
              <w:pStyle w:val="Corpsdetexte"/>
              <w:rPr>
                <w:b/>
                <w:sz w:val="16"/>
                <w:lang w:val="fr-CH"/>
              </w:rPr>
            </w:pPr>
            <w:r w:rsidRPr="001D2884">
              <w:rPr>
                <w:b/>
                <w:sz w:val="16"/>
                <w:lang w:val="fr-CH"/>
              </w:rPr>
              <w:t>Négatif</w:t>
            </w:r>
          </w:p>
        </w:tc>
        <w:tc>
          <w:tcPr>
            <w:tcW w:w="1134" w:type="dxa"/>
          </w:tcPr>
          <w:p w14:paraId="0D3652DC" w14:textId="77777777" w:rsidR="00776DEB" w:rsidRPr="001D2884" w:rsidRDefault="00776DEB" w:rsidP="002A0F65">
            <w:pPr>
              <w:pStyle w:val="Corpsdetexte"/>
              <w:rPr>
                <w:b/>
                <w:sz w:val="16"/>
                <w:lang w:val="fr-CH"/>
              </w:rPr>
            </w:pPr>
            <w:r w:rsidRPr="001D2884">
              <w:rPr>
                <w:b/>
                <w:sz w:val="16"/>
                <w:lang w:val="fr-CH"/>
              </w:rPr>
              <w:t>Neutre</w:t>
            </w:r>
          </w:p>
        </w:tc>
        <w:tc>
          <w:tcPr>
            <w:tcW w:w="1275" w:type="dxa"/>
          </w:tcPr>
          <w:p w14:paraId="78157D69" w14:textId="77777777" w:rsidR="00776DEB" w:rsidRPr="001D2884" w:rsidRDefault="00776DEB" w:rsidP="002A0F65">
            <w:pPr>
              <w:pStyle w:val="Corpsdetexte"/>
              <w:rPr>
                <w:b/>
                <w:sz w:val="16"/>
                <w:lang w:val="fr-CH"/>
              </w:rPr>
            </w:pPr>
            <w:r w:rsidRPr="001D2884">
              <w:rPr>
                <w:b/>
                <w:sz w:val="16"/>
                <w:lang w:val="fr-CH"/>
              </w:rPr>
              <w:t>Positif</w:t>
            </w:r>
          </w:p>
        </w:tc>
        <w:tc>
          <w:tcPr>
            <w:tcW w:w="993" w:type="dxa"/>
          </w:tcPr>
          <w:p w14:paraId="6B792DE3" w14:textId="77777777" w:rsidR="00776DEB" w:rsidRPr="001D2884" w:rsidRDefault="00776DEB" w:rsidP="002A0F65">
            <w:pPr>
              <w:pStyle w:val="Corpsdetexte"/>
              <w:rPr>
                <w:b/>
                <w:sz w:val="16"/>
                <w:lang w:val="fr-CH"/>
              </w:rPr>
            </w:pPr>
            <w:r w:rsidRPr="001D2884">
              <w:rPr>
                <w:b/>
                <w:sz w:val="16"/>
                <w:lang w:val="fr-CH"/>
              </w:rPr>
              <w:t>Appréciation</w:t>
            </w:r>
          </w:p>
        </w:tc>
        <w:tc>
          <w:tcPr>
            <w:tcW w:w="992" w:type="dxa"/>
          </w:tcPr>
          <w:p w14:paraId="22E24A56" w14:textId="77777777" w:rsidR="00776DEB" w:rsidRPr="001D2884" w:rsidRDefault="00776DEB" w:rsidP="002A0F65">
            <w:pPr>
              <w:pStyle w:val="Corpsdetexte"/>
              <w:rPr>
                <w:b/>
                <w:sz w:val="16"/>
                <w:lang w:val="fr-CH"/>
              </w:rPr>
            </w:pPr>
            <w:r w:rsidRPr="001D2884">
              <w:rPr>
                <w:b/>
                <w:sz w:val="16"/>
                <w:lang w:val="fr-CH"/>
              </w:rPr>
              <w:t>Appréciation</w:t>
            </w:r>
          </w:p>
        </w:tc>
        <w:tc>
          <w:tcPr>
            <w:tcW w:w="1084" w:type="dxa"/>
          </w:tcPr>
          <w:p w14:paraId="5E4A9C3B" w14:textId="77777777" w:rsidR="00776DEB" w:rsidRPr="001D2884" w:rsidRDefault="00776DEB" w:rsidP="002A0F65">
            <w:pPr>
              <w:pStyle w:val="Corpsdetexte"/>
              <w:rPr>
                <w:b/>
                <w:sz w:val="16"/>
                <w:lang w:val="fr-CH"/>
              </w:rPr>
            </w:pPr>
          </w:p>
        </w:tc>
      </w:tr>
      <w:tr w:rsidR="00776DEB" w:rsidRPr="001D2884" w14:paraId="4A346421" w14:textId="77777777" w:rsidTr="00BC62DD">
        <w:tc>
          <w:tcPr>
            <w:tcW w:w="2122" w:type="dxa"/>
          </w:tcPr>
          <w:p w14:paraId="31153D85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Plans sectoriels</w:t>
            </w:r>
          </w:p>
        </w:tc>
        <w:tc>
          <w:tcPr>
            <w:tcW w:w="4110" w:type="dxa"/>
          </w:tcPr>
          <w:p w14:paraId="16E5D762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Compatibilité du projet avec les planifications fédérales</w:t>
            </w:r>
          </w:p>
        </w:tc>
        <w:tc>
          <w:tcPr>
            <w:tcW w:w="1418" w:type="dxa"/>
          </w:tcPr>
          <w:p w14:paraId="0A8489B2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adimensionnel</w:t>
            </w:r>
          </w:p>
        </w:tc>
        <w:tc>
          <w:tcPr>
            <w:tcW w:w="1276" w:type="dxa"/>
          </w:tcPr>
          <w:p w14:paraId="19A322E5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conflit majeur</w:t>
            </w:r>
          </w:p>
        </w:tc>
        <w:tc>
          <w:tcPr>
            <w:tcW w:w="1134" w:type="dxa"/>
          </w:tcPr>
          <w:p w14:paraId="227E6BA2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partiellement compatible</w:t>
            </w:r>
          </w:p>
        </w:tc>
        <w:tc>
          <w:tcPr>
            <w:tcW w:w="1275" w:type="dxa"/>
          </w:tcPr>
          <w:p w14:paraId="66F3E16B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compatible</w:t>
            </w:r>
          </w:p>
        </w:tc>
        <w:tc>
          <w:tcPr>
            <w:tcW w:w="993" w:type="dxa"/>
          </w:tcPr>
          <w:p w14:paraId="351BAF39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2" w:type="dxa"/>
          </w:tcPr>
          <w:p w14:paraId="021DE006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084" w:type="dxa"/>
          </w:tcPr>
          <w:p w14:paraId="4F27F024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</w:tr>
      <w:tr w:rsidR="00776DEB" w:rsidRPr="001D2884" w14:paraId="5FD12E82" w14:textId="77777777" w:rsidTr="00BC62DD">
        <w:tc>
          <w:tcPr>
            <w:tcW w:w="2122" w:type="dxa"/>
          </w:tcPr>
          <w:p w14:paraId="56F228AB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Plans directeurs cantonaux</w:t>
            </w:r>
          </w:p>
        </w:tc>
        <w:tc>
          <w:tcPr>
            <w:tcW w:w="4110" w:type="dxa"/>
          </w:tcPr>
          <w:p w14:paraId="230F0A6E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Compatibilité du projet avec la planification directrice cantonale</w:t>
            </w:r>
          </w:p>
        </w:tc>
        <w:tc>
          <w:tcPr>
            <w:tcW w:w="1418" w:type="dxa"/>
          </w:tcPr>
          <w:p w14:paraId="130FDD6E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adimensionnel</w:t>
            </w:r>
          </w:p>
        </w:tc>
        <w:tc>
          <w:tcPr>
            <w:tcW w:w="1276" w:type="dxa"/>
          </w:tcPr>
          <w:p w14:paraId="62AE72AA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conflit majeur</w:t>
            </w:r>
          </w:p>
        </w:tc>
        <w:tc>
          <w:tcPr>
            <w:tcW w:w="1134" w:type="dxa"/>
          </w:tcPr>
          <w:p w14:paraId="5971DC51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partiellement compatible</w:t>
            </w:r>
          </w:p>
        </w:tc>
        <w:tc>
          <w:tcPr>
            <w:tcW w:w="1275" w:type="dxa"/>
          </w:tcPr>
          <w:p w14:paraId="001DF33C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compatible</w:t>
            </w:r>
          </w:p>
        </w:tc>
        <w:tc>
          <w:tcPr>
            <w:tcW w:w="993" w:type="dxa"/>
          </w:tcPr>
          <w:p w14:paraId="1808F62D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2" w:type="dxa"/>
          </w:tcPr>
          <w:p w14:paraId="2AD8EABA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084" w:type="dxa"/>
          </w:tcPr>
          <w:p w14:paraId="5EB1A343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</w:tr>
      <w:tr w:rsidR="00776DEB" w:rsidRPr="001D2884" w14:paraId="0FC0D866" w14:textId="77777777" w:rsidTr="00BC62DD">
        <w:tc>
          <w:tcPr>
            <w:tcW w:w="2122" w:type="dxa"/>
          </w:tcPr>
          <w:p w14:paraId="76F22404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Plans d'affectation</w:t>
            </w:r>
          </w:p>
        </w:tc>
        <w:tc>
          <w:tcPr>
            <w:tcW w:w="4110" w:type="dxa"/>
          </w:tcPr>
          <w:p w14:paraId="425C91C8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Compatibilité du projet avec le zonage existant</w:t>
            </w:r>
          </w:p>
        </w:tc>
        <w:tc>
          <w:tcPr>
            <w:tcW w:w="1418" w:type="dxa"/>
          </w:tcPr>
          <w:p w14:paraId="745187E2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adimensionnel</w:t>
            </w:r>
          </w:p>
        </w:tc>
        <w:tc>
          <w:tcPr>
            <w:tcW w:w="1276" w:type="dxa"/>
          </w:tcPr>
          <w:p w14:paraId="76D6EE52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conflit majeur</w:t>
            </w:r>
          </w:p>
        </w:tc>
        <w:tc>
          <w:tcPr>
            <w:tcW w:w="1134" w:type="dxa"/>
          </w:tcPr>
          <w:p w14:paraId="2E81BE7F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partiellement compatible</w:t>
            </w:r>
          </w:p>
        </w:tc>
        <w:tc>
          <w:tcPr>
            <w:tcW w:w="1275" w:type="dxa"/>
          </w:tcPr>
          <w:p w14:paraId="4275C79B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compatible</w:t>
            </w:r>
          </w:p>
        </w:tc>
        <w:tc>
          <w:tcPr>
            <w:tcW w:w="993" w:type="dxa"/>
          </w:tcPr>
          <w:p w14:paraId="3B776B5D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2" w:type="dxa"/>
          </w:tcPr>
          <w:p w14:paraId="6F5E9165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084" w:type="dxa"/>
          </w:tcPr>
          <w:p w14:paraId="19FCBBE4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</w:tr>
      <w:tr w:rsidR="00776DEB" w:rsidRPr="001D2884" w14:paraId="7080FF4D" w14:textId="77777777" w:rsidTr="00BC62DD">
        <w:trPr>
          <w:trHeight w:val="77"/>
        </w:trPr>
        <w:tc>
          <w:tcPr>
            <w:tcW w:w="2122" w:type="dxa"/>
          </w:tcPr>
          <w:p w14:paraId="743A67DD" w14:textId="77777777" w:rsidR="00776DEB" w:rsidRPr="001D2884" w:rsidRDefault="00776DEB" w:rsidP="002A0F65">
            <w:pPr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Surfaces d'assolement</w:t>
            </w:r>
          </w:p>
          <w:p w14:paraId="7FAF8CEE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4110" w:type="dxa"/>
          </w:tcPr>
          <w:p w14:paraId="0CBE8C36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Consommation de SDA du projet</w:t>
            </w:r>
          </w:p>
        </w:tc>
        <w:tc>
          <w:tcPr>
            <w:tcW w:w="1418" w:type="dxa"/>
          </w:tcPr>
          <w:p w14:paraId="0515AFF0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ha</w:t>
            </w:r>
          </w:p>
        </w:tc>
        <w:tc>
          <w:tcPr>
            <w:tcW w:w="1276" w:type="dxa"/>
          </w:tcPr>
          <w:p w14:paraId="2C0B4622" w14:textId="3A3FF199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&gt;</w:t>
            </w:r>
            <w:r w:rsidR="00270C26">
              <w:rPr>
                <w:sz w:val="16"/>
                <w:lang w:val="fr-CH"/>
              </w:rPr>
              <w:t xml:space="preserve"> </w:t>
            </w:r>
            <w:r w:rsidRPr="001D2884">
              <w:rPr>
                <w:sz w:val="16"/>
                <w:lang w:val="fr-CH"/>
              </w:rPr>
              <w:t>5 ha</w:t>
            </w:r>
          </w:p>
        </w:tc>
        <w:tc>
          <w:tcPr>
            <w:tcW w:w="1134" w:type="dxa"/>
          </w:tcPr>
          <w:p w14:paraId="478E45D1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0-5 ha</w:t>
            </w:r>
          </w:p>
        </w:tc>
        <w:tc>
          <w:tcPr>
            <w:tcW w:w="1275" w:type="dxa"/>
          </w:tcPr>
          <w:p w14:paraId="381936FF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0 ha</w:t>
            </w:r>
          </w:p>
        </w:tc>
        <w:tc>
          <w:tcPr>
            <w:tcW w:w="993" w:type="dxa"/>
          </w:tcPr>
          <w:p w14:paraId="3A5FA6D5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2" w:type="dxa"/>
          </w:tcPr>
          <w:p w14:paraId="02901D30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084" w:type="dxa"/>
          </w:tcPr>
          <w:p w14:paraId="6DBC6BD0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</w:tr>
      <w:tr w:rsidR="00776DEB" w:rsidRPr="001D2884" w14:paraId="378D3C51" w14:textId="77777777" w:rsidTr="00BC62DD">
        <w:tc>
          <w:tcPr>
            <w:tcW w:w="2122" w:type="dxa"/>
          </w:tcPr>
          <w:p w14:paraId="1FCF1DBE" w14:textId="77777777" w:rsidR="00776DEB" w:rsidRPr="001D2884" w:rsidRDefault="00776DEB" w:rsidP="002A0F65">
            <w:pPr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Synergie</w:t>
            </w:r>
          </w:p>
          <w:p w14:paraId="67B4C3BC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4110" w:type="dxa"/>
          </w:tcPr>
          <w:p w14:paraId="1CC5E89A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Évaluation du potentiel de synergie industrielle/économique à proximité de la zone du projet.</w:t>
            </w:r>
          </w:p>
        </w:tc>
        <w:tc>
          <w:tcPr>
            <w:tcW w:w="1418" w:type="dxa"/>
          </w:tcPr>
          <w:p w14:paraId="6F792599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adimensionnel</w:t>
            </w:r>
          </w:p>
        </w:tc>
        <w:tc>
          <w:tcPr>
            <w:tcW w:w="1276" w:type="dxa"/>
          </w:tcPr>
          <w:p w14:paraId="15A44DA1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 xml:space="preserve">exclu </w:t>
            </w:r>
          </w:p>
        </w:tc>
        <w:tc>
          <w:tcPr>
            <w:tcW w:w="1134" w:type="dxa"/>
          </w:tcPr>
          <w:p w14:paraId="5B42D475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possible</w:t>
            </w:r>
          </w:p>
        </w:tc>
        <w:tc>
          <w:tcPr>
            <w:tcW w:w="1275" w:type="dxa"/>
          </w:tcPr>
          <w:p w14:paraId="2DDD6479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facilité</w:t>
            </w:r>
          </w:p>
        </w:tc>
        <w:tc>
          <w:tcPr>
            <w:tcW w:w="993" w:type="dxa"/>
          </w:tcPr>
          <w:p w14:paraId="216432E0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2" w:type="dxa"/>
          </w:tcPr>
          <w:p w14:paraId="1C0088B4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084" w:type="dxa"/>
          </w:tcPr>
          <w:p w14:paraId="5B892640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</w:tr>
      <w:tr w:rsidR="00776DEB" w:rsidRPr="001D2884" w14:paraId="7B51FA69" w14:textId="77777777" w:rsidTr="00BC62DD">
        <w:tc>
          <w:tcPr>
            <w:tcW w:w="2122" w:type="dxa"/>
          </w:tcPr>
          <w:p w14:paraId="404FCBD0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Impact sur le tissu économique local</w:t>
            </w:r>
          </w:p>
        </w:tc>
        <w:tc>
          <w:tcPr>
            <w:tcW w:w="4110" w:type="dxa"/>
          </w:tcPr>
          <w:p w14:paraId="504AC2FA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Entreprises en activité qui devront déménager/fermer</w:t>
            </w:r>
          </w:p>
        </w:tc>
        <w:tc>
          <w:tcPr>
            <w:tcW w:w="1418" w:type="dxa"/>
          </w:tcPr>
          <w:p w14:paraId="5F26D78C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adimensionnel</w:t>
            </w:r>
          </w:p>
        </w:tc>
        <w:tc>
          <w:tcPr>
            <w:tcW w:w="1276" w:type="dxa"/>
          </w:tcPr>
          <w:p w14:paraId="7027F0D2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conflit majeur</w:t>
            </w:r>
          </w:p>
        </w:tc>
        <w:tc>
          <w:tcPr>
            <w:tcW w:w="1134" w:type="dxa"/>
          </w:tcPr>
          <w:p w14:paraId="474E95C2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partiellement compatible</w:t>
            </w:r>
          </w:p>
        </w:tc>
        <w:tc>
          <w:tcPr>
            <w:tcW w:w="1275" w:type="dxa"/>
          </w:tcPr>
          <w:p w14:paraId="2CD41BDA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compatible</w:t>
            </w:r>
          </w:p>
        </w:tc>
        <w:tc>
          <w:tcPr>
            <w:tcW w:w="993" w:type="dxa"/>
          </w:tcPr>
          <w:p w14:paraId="603D5502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2" w:type="dxa"/>
          </w:tcPr>
          <w:p w14:paraId="2BF30D43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084" w:type="dxa"/>
          </w:tcPr>
          <w:p w14:paraId="26508D85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</w:tr>
      <w:tr w:rsidR="00776DEB" w:rsidRPr="001D2884" w14:paraId="17188BF8" w14:textId="77777777" w:rsidTr="00BC62DD">
        <w:tc>
          <w:tcPr>
            <w:tcW w:w="2122" w:type="dxa"/>
          </w:tcPr>
          <w:p w14:paraId="130078D8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Connexion au TP</w:t>
            </w:r>
          </w:p>
        </w:tc>
        <w:tc>
          <w:tcPr>
            <w:tcW w:w="4110" w:type="dxa"/>
          </w:tcPr>
          <w:p w14:paraId="1428C320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 xml:space="preserve">Évaluation selon la classe TP  </w:t>
            </w:r>
          </w:p>
        </w:tc>
        <w:tc>
          <w:tcPr>
            <w:tcW w:w="1418" w:type="dxa"/>
          </w:tcPr>
          <w:p w14:paraId="7AD24F21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classe TP</w:t>
            </w:r>
          </w:p>
        </w:tc>
        <w:tc>
          <w:tcPr>
            <w:tcW w:w="1276" w:type="dxa"/>
          </w:tcPr>
          <w:p w14:paraId="7132A124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C-D</w:t>
            </w:r>
          </w:p>
        </w:tc>
        <w:tc>
          <w:tcPr>
            <w:tcW w:w="1134" w:type="dxa"/>
          </w:tcPr>
          <w:p w14:paraId="3E5CE188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B</w:t>
            </w:r>
          </w:p>
        </w:tc>
        <w:tc>
          <w:tcPr>
            <w:tcW w:w="1275" w:type="dxa"/>
          </w:tcPr>
          <w:p w14:paraId="0C44F733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</w:t>
            </w:r>
          </w:p>
        </w:tc>
        <w:tc>
          <w:tcPr>
            <w:tcW w:w="993" w:type="dxa"/>
          </w:tcPr>
          <w:p w14:paraId="4CCC1C5E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2" w:type="dxa"/>
          </w:tcPr>
          <w:p w14:paraId="4D692EDE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084" w:type="dxa"/>
          </w:tcPr>
          <w:p w14:paraId="5737E9FE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</w:tr>
      <w:tr w:rsidR="00776DEB" w:rsidRPr="001D2884" w14:paraId="6B59EA79" w14:textId="77777777" w:rsidTr="00BC62DD">
        <w:tc>
          <w:tcPr>
            <w:tcW w:w="2122" w:type="dxa"/>
          </w:tcPr>
          <w:p w14:paraId="23BE62A4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Accessibilité (distance)</w:t>
            </w:r>
          </w:p>
        </w:tc>
        <w:tc>
          <w:tcPr>
            <w:tcW w:w="4110" w:type="dxa"/>
          </w:tcPr>
          <w:p w14:paraId="59DAF43C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Évaluation de la distance à un axe routier national (nœud autoroutier)</w:t>
            </w:r>
          </w:p>
        </w:tc>
        <w:tc>
          <w:tcPr>
            <w:tcW w:w="1418" w:type="dxa"/>
          </w:tcPr>
          <w:p w14:paraId="3FD886A7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km</w:t>
            </w:r>
          </w:p>
        </w:tc>
        <w:tc>
          <w:tcPr>
            <w:tcW w:w="1276" w:type="dxa"/>
          </w:tcPr>
          <w:p w14:paraId="70B27AE0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&gt; 10 km</w:t>
            </w:r>
          </w:p>
        </w:tc>
        <w:tc>
          <w:tcPr>
            <w:tcW w:w="1134" w:type="dxa"/>
          </w:tcPr>
          <w:p w14:paraId="0A20C4C9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3- 10 km</w:t>
            </w:r>
          </w:p>
        </w:tc>
        <w:tc>
          <w:tcPr>
            <w:tcW w:w="1275" w:type="dxa"/>
          </w:tcPr>
          <w:p w14:paraId="262A0B98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&lt; 3 km</w:t>
            </w:r>
          </w:p>
        </w:tc>
        <w:tc>
          <w:tcPr>
            <w:tcW w:w="993" w:type="dxa"/>
          </w:tcPr>
          <w:p w14:paraId="360B7F04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2" w:type="dxa"/>
          </w:tcPr>
          <w:p w14:paraId="72148A27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084" w:type="dxa"/>
          </w:tcPr>
          <w:p w14:paraId="1904E1DF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</w:tr>
      <w:tr w:rsidR="00776DEB" w:rsidRPr="001D2884" w14:paraId="09C17FAC" w14:textId="77777777" w:rsidTr="00BC62DD">
        <w:tc>
          <w:tcPr>
            <w:tcW w:w="2122" w:type="dxa"/>
          </w:tcPr>
          <w:p w14:paraId="73850237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Accessibilité (qualitative)</w:t>
            </w:r>
          </w:p>
        </w:tc>
        <w:tc>
          <w:tcPr>
            <w:tcW w:w="4110" w:type="dxa"/>
          </w:tcPr>
          <w:p w14:paraId="50B2E54D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Compatibilité avec les routes existantes et mesures supplémentaires à réaliser</w:t>
            </w:r>
          </w:p>
        </w:tc>
        <w:tc>
          <w:tcPr>
            <w:tcW w:w="1418" w:type="dxa"/>
          </w:tcPr>
          <w:p w14:paraId="7A139568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adimensionnel</w:t>
            </w:r>
          </w:p>
        </w:tc>
        <w:tc>
          <w:tcPr>
            <w:tcW w:w="1276" w:type="dxa"/>
          </w:tcPr>
          <w:p w14:paraId="5C57C033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mesures absolument nécessaires</w:t>
            </w:r>
          </w:p>
        </w:tc>
        <w:tc>
          <w:tcPr>
            <w:tcW w:w="1134" w:type="dxa"/>
          </w:tcPr>
          <w:p w14:paraId="2D754377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mesures nécessaires</w:t>
            </w:r>
          </w:p>
        </w:tc>
        <w:tc>
          <w:tcPr>
            <w:tcW w:w="1275" w:type="dxa"/>
          </w:tcPr>
          <w:p w14:paraId="06A9E508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liaisons appropriées disponibles</w:t>
            </w:r>
          </w:p>
        </w:tc>
        <w:tc>
          <w:tcPr>
            <w:tcW w:w="993" w:type="dxa"/>
          </w:tcPr>
          <w:p w14:paraId="3EC40B3E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2" w:type="dxa"/>
          </w:tcPr>
          <w:p w14:paraId="01F0313A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084" w:type="dxa"/>
          </w:tcPr>
          <w:p w14:paraId="769D4087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</w:tr>
      <w:tr w:rsidR="00776DEB" w:rsidRPr="001D2884" w14:paraId="63C2CA7D" w14:textId="77777777" w:rsidTr="00BC62DD">
        <w:tc>
          <w:tcPr>
            <w:tcW w:w="2122" w:type="dxa"/>
          </w:tcPr>
          <w:p w14:paraId="5F4BA101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Risques naturels</w:t>
            </w:r>
          </w:p>
        </w:tc>
        <w:tc>
          <w:tcPr>
            <w:tcW w:w="4110" w:type="dxa"/>
          </w:tcPr>
          <w:p w14:paraId="736C940D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 xml:space="preserve">Présence de zones de danger </w:t>
            </w:r>
          </w:p>
        </w:tc>
        <w:tc>
          <w:tcPr>
            <w:tcW w:w="1418" w:type="dxa"/>
          </w:tcPr>
          <w:p w14:paraId="2778BE1F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adimensionnel</w:t>
            </w:r>
          </w:p>
        </w:tc>
        <w:tc>
          <w:tcPr>
            <w:tcW w:w="1276" w:type="dxa"/>
          </w:tcPr>
          <w:p w14:paraId="5E22676D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danger modéré</w:t>
            </w:r>
          </w:p>
        </w:tc>
        <w:tc>
          <w:tcPr>
            <w:tcW w:w="1134" w:type="dxa"/>
          </w:tcPr>
          <w:p w14:paraId="68E6BB54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danger faible</w:t>
            </w:r>
          </w:p>
        </w:tc>
        <w:tc>
          <w:tcPr>
            <w:tcW w:w="1275" w:type="dxa"/>
          </w:tcPr>
          <w:p w14:paraId="76AD7395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  <w:r w:rsidRPr="001D2884">
              <w:rPr>
                <w:sz w:val="16"/>
                <w:lang w:val="fr-CH"/>
              </w:rPr>
              <w:t>danger absent</w:t>
            </w:r>
          </w:p>
        </w:tc>
        <w:tc>
          <w:tcPr>
            <w:tcW w:w="993" w:type="dxa"/>
          </w:tcPr>
          <w:p w14:paraId="773814CF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992" w:type="dxa"/>
          </w:tcPr>
          <w:p w14:paraId="3D8348CD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  <w:tc>
          <w:tcPr>
            <w:tcW w:w="1084" w:type="dxa"/>
          </w:tcPr>
          <w:p w14:paraId="708CC732" w14:textId="77777777" w:rsidR="00776DEB" w:rsidRPr="001D2884" w:rsidRDefault="00776DEB" w:rsidP="002A0F65">
            <w:pPr>
              <w:pStyle w:val="Corpsdetexte"/>
              <w:rPr>
                <w:sz w:val="16"/>
                <w:lang w:val="fr-CH"/>
              </w:rPr>
            </w:pPr>
          </w:p>
        </w:tc>
      </w:tr>
    </w:tbl>
    <w:p w14:paraId="42DF0B08" w14:textId="5CB9D1BD" w:rsidR="00776DEB" w:rsidRDefault="00776DEB" w:rsidP="00776DEB">
      <w:pPr>
        <w:pStyle w:val="Corpsdetexte"/>
        <w:rPr>
          <w:lang w:val="fr-CH"/>
        </w:rPr>
      </w:pPr>
      <w:r w:rsidRPr="001D2884">
        <w:rPr>
          <w:lang w:val="fr-CH"/>
        </w:rPr>
        <w:fldChar w:fldCharType="end"/>
      </w:r>
    </w:p>
    <w:p w14:paraId="5FB02A35" w14:textId="77777777" w:rsidR="00BC62DD" w:rsidRPr="001D2884" w:rsidRDefault="00BC62DD" w:rsidP="00776DEB">
      <w:pPr>
        <w:pStyle w:val="Corpsdetexte"/>
        <w:rPr>
          <w:lang w:val="fr-CH"/>
        </w:rPr>
      </w:pPr>
    </w:p>
    <w:p w14:paraId="50A2385D" w14:textId="77777777" w:rsidR="009C23A8" w:rsidRPr="001D2884" w:rsidRDefault="009C23A8" w:rsidP="00776DEB">
      <w:pPr>
        <w:pStyle w:val="Corpsdetexte"/>
        <w:rPr>
          <w:lang w:val="fr-CH"/>
        </w:rPr>
      </w:pPr>
    </w:p>
    <w:p w14:paraId="01B701C9" w14:textId="77777777" w:rsidR="00776DEB" w:rsidRPr="001D2884" w:rsidRDefault="00776DEB" w:rsidP="00776DEB">
      <w:pPr>
        <w:pStyle w:val="Corpsdetexte"/>
        <w:rPr>
          <w:lang w:val="fr-CH"/>
        </w:rPr>
      </w:pPr>
    </w:p>
    <w:tbl>
      <w:tblPr>
        <w:tblStyle w:val="Grilledutableau"/>
        <w:tblW w:w="14454" w:type="dxa"/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1418"/>
        <w:gridCol w:w="1417"/>
        <w:gridCol w:w="1134"/>
        <w:gridCol w:w="1134"/>
        <w:gridCol w:w="993"/>
        <w:gridCol w:w="992"/>
        <w:gridCol w:w="1134"/>
      </w:tblGrid>
      <w:tr w:rsidR="00776DEB" w:rsidRPr="001D2884" w14:paraId="71E51704" w14:textId="77777777" w:rsidTr="00BC62DD">
        <w:tc>
          <w:tcPr>
            <w:tcW w:w="6232" w:type="dxa"/>
            <w:gridSpan w:val="2"/>
            <w:shd w:val="clear" w:color="auto" w:fill="92D050"/>
          </w:tcPr>
          <w:p w14:paraId="64CC214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lastRenderedPageBreak/>
              <w:t>Environnement</w:t>
            </w:r>
          </w:p>
        </w:tc>
        <w:tc>
          <w:tcPr>
            <w:tcW w:w="1418" w:type="dxa"/>
            <w:shd w:val="clear" w:color="auto" w:fill="92D050"/>
          </w:tcPr>
          <w:p w14:paraId="0624C56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417" w:type="dxa"/>
            <w:shd w:val="clear" w:color="auto" w:fill="92D050"/>
          </w:tcPr>
          <w:p w14:paraId="4BB51A5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92D050"/>
          </w:tcPr>
          <w:p w14:paraId="7DC152D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92D050"/>
          </w:tcPr>
          <w:p w14:paraId="7C9452B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3" w:type="dxa"/>
            <w:shd w:val="clear" w:color="auto" w:fill="92D050"/>
          </w:tcPr>
          <w:p w14:paraId="6135B79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Variante X</w:t>
            </w:r>
          </w:p>
        </w:tc>
        <w:tc>
          <w:tcPr>
            <w:tcW w:w="992" w:type="dxa"/>
            <w:shd w:val="clear" w:color="auto" w:fill="92D050"/>
          </w:tcPr>
          <w:p w14:paraId="64D184A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Variante Y</w:t>
            </w:r>
          </w:p>
        </w:tc>
        <w:tc>
          <w:tcPr>
            <w:tcW w:w="1134" w:type="dxa"/>
            <w:shd w:val="clear" w:color="auto" w:fill="92D050"/>
          </w:tcPr>
          <w:p w14:paraId="54DB089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Motivation - Remarques</w:t>
            </w:r>
          </w:p>
        </w:tc>
      </w:tr>
      <w:tr w:rsidR="00776DEB" w:rsidRPr="001D2884" w14:paraId="5B5EC660" w14:textId="77777777" w:rsidTr="00BC62DD">
        <w:tc>
          <w:tcPr>
            <w:tcW w:w="2263" w:type="dxa"/>
          </w:tcPr>
          <w:p w14:paraId="7CB0DAF4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Titre</w:t>
            </w:r>
          </w:p>
        </w:tc>
        <w:tc>
          <w:tcPr>
            <w:tcW w:w="3969" w:type="dxa"/>
          </w:tcPr>
          <w:p w14:paraId="27CCAF10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Description des conséquences en conformité avec les bases légales</w:t>
            </w:r>
          </w:p>
        </w:tc>
        <w:tc>
          <w:tcPr>
            <w:tcW w:w="1418" w:type="dxa"/>
          </w:tcPr>
          <w:p w14:paraId="7264CC5B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Unité de mesure</w:t>
            </w:r>
          </w:p>
        </w:tc>
        <w:tc>
          <w:tcPr>
            <w:tcW w:w="1417" w:type="dxa"/>
          </w:tcPr>
          <w:p w14:paraId="2000AD35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Négatif</w:t>
            </w:r>
          </w:p>
        </w:tc>
        <w:tc>
          <w:tcPr>
            <w:tcW w:w="1134" w:type="dxa"/>
          </w:tcPr>
          <w:p w14:paraId="55017E54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Neutre</w:t>
            </w:r>
          </w:p>
        </w:tc>
        <w:tc>
          <w:tcPr>
            <w:tcW w:w="1134" w:type="dxa"/>
          </w:tcPr>
          <w:p w14:paraId="35583F92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Positif</w:t>
            </w:r>
          </w:p>
        </w:tc>
        <w:tc>
          <w:tcPr>
            <w:tcW w:w="993" w:type="dxa"/>
          </w:tcPr>
          <w:p w14:paraId="158BA2D4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Appréciation</w:t>
            </w:r>
          </w:p>
        </w:tc>
        <w:tc>
          <w:tcPr>
            <w:tcW w:w="992" w:type="dxa"/>
          </w:tcPr>
          <w:p w14:paraId="28F249E0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Appréciation</w:t>
            </w:r>
          </w:p>
        </w:tc>
        <w:tc>
          <w:tcPr>
            <w:tcW w:w="1134" w:type="dxa"/>
          </w:tcPr>
          <w:p w14:paraId="7208EC51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</w:p>
        </w:tc>
      </w:tr>
      <w:tr w:rsidR="00776DEB" w:rsidRPr="001D2884" w14:paraId="6B9F04E8" w14:textId="77777777" w:rsidTr="00BC62DD">
        <w:tc>
          <w:tcPr>
            <w:tcW w:w="2263" w:type="dxa"/>
          </w:tcPr>
          <w:p w14:paraId="5DED40E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Air</w:t>
            </w:r>
          </w:p>
        </w:tc>
        <w:tc>
          <w:tcPr>
            <w:tcW w:w="3969" w:type="dxa"/>
          </w:tcPr>
          <w:p w14:paraId="71DF59D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 sur la qualité de l'air</w:t>
            </w:r>
          </w:p>
        </w:tc>
        <w:tc>
          <w:tcPr>
            <w:tcW w:w="1418" w:type="dxa"/>
          </w:tcPr>
          <w:p w14:paraId="2087A13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0E3FC546" w14:textId="61698184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 w:rsidR="00DE510F"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3F7FB43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léger ou nul</w:t>
            </w:r>
          </w:p>
        </w:tc>
        <w:tc>
          <w:tcPr>
            <w:tcW w:w="1134" w:type="dxa"/>
          </w:tcPr>
          <w:p w14:paraId="2130AA9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Réduction des impacts </w:t>
            </w:r>
          </w:p>
        </w:tc>
        <w:tc>
          <w:tcPr>
            <w:tcW w:w="993" w:type="dxa"/>
          </w:tcPr>
          <w:p w14:paraId="630E620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39D3F00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12AC009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69CB31F6" w14:textId="77777777" w:rsidTr="00BC62DD">
        <w:tc>
          <w:tcPr>
            <w:tcW w:w="2263" w:type="dxa"/>
          </w:tcPr>
          <w:p w14:paraId="4E8C1BA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Bruit</w:t>
            </w:r>
          </w:p>
        </w:tc>
        <w:tc>
          <w:tcPr>
            <w:tcW w:w="3969" w:type="dxa"/>
          </w:tcPr>
          <w:p w14:paraId="700D10A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sonores du projet sur les zones résidentielles autour du périmètre d'étude et le trafic ferroviaire induit.</w:t>
            </w:r>
          </w:p>
        </w:tc>
        <w:tc>
          <w:tcPr>
            <w:tcW w:w="1418" w:type="dxa"/>
          </w:tcPr>
          <w:p w14:paraId="4044F21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30076BE4" w14:textId="7A708E3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 w:rsidR="00DE510F"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27C2CB0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léger ou nul</w:t>
            </w:r>
            <w:r w:rsidRPr="001D2884" w:rsidDel="00322747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134" w:type="dxa"/>
          </w:tcPr>
          <w:p w14:paraId="76F3335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Réduction des impacts</w:t>
            </w:r>
          </w:p>
        </w:tc>
        <w:tc>
          <w:tcPr>
            <w:tcW w:w="993" w:type="dxa"/>
          </w:tcPr>
          <w:p w14:paraId="6B05771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4BB7333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4E3531F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09999EB5" w14:textId="77777777" w:rsidTr="00BC62DD">
        <w:tc>
          <w:tcPr>
            <w:tcW w:w="2263" w:type="dxa"/>
          </w:tcPr>
          <w:p w14:paraId="3348AB0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Vibrations / Bruit de la structure</w:t>
            </w:r>
          </w:p>
        </w:tc>
        <w:tc>
          <w:tcPr>
            <w:tcW w:w="3969" w:type="dxa"/>
          </w:tcPr>
          <w:p w14:paraId="05D5B3F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</w:t>
            </w:r>
          </w:p>
        </w:tc>
        <w:tc>
          <w:tcPr>
            <w:tcW w:w="1418" w:type="dxa"/>
          </w:tcPr>
          <w:p w14:paraId="7264BED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1DFA81AC" w14:textId="4A25257D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 w:rsidR="00DE510F"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2E4D5A42" w14:textId="5C283BCA" w:rsidR="00776DEB" w:rsidRPr="001D2884" w:rsidRDefault="00776DEB" w:rsidP="00DE510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 w:rsidR="00DE510F">
              <w:rPr>
                <w:sz w:val="16"/>
                <w:szCs w:val="16"/>
                <w:lang w:val="fr-CH"/>
              </w:rPr>
              <w:t xml:space="preserve">léger </w:t>
            </w:r>
          </w:p>
        </w:tc>
        <w:tc>
          <w:tcPr>
            <w:tcW w:w="1134" w:type="dxa"/>
          </w:tcPr>
          <w:p w14:paraId="688C6759" w14:textId="0A313A3C" w:rsidR="00776DEB" w:rsidRPr="001D2884" w:rsidRDefault="00DE510F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 xml:space="preserve">Impact nul ou </w:t>
            </w:r>
            <w:r w:rsidR="00776DEB" w:rsidRPr="001D2884">
              <w:rPr>
                <w:sz w:val="16"/>
                <w:szCs w:val="16"/>
                <w:lang w:val="fr-CH"/>
              </w:rPr>
              <w:t>compatible</w:t>
            </w:r>
          </w:p>
        </w:tc>
        <w:tc>
          <w:tcPr>
            <w:tcW w:w="993" w:type="dxa"/>
          </w:tcPr>
          <w:p w14:paraId="6D65A53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6F7FE75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18DA4BC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208F5F85" w14:textId="77777777" w:rsidTr="00BC62DD">
        <w:tc>
          <w:tcPr>
            <w:tcW w:w="2263" w:type="dxa"/>
          </w:tcPr>
          <w:p w14:paraId="656A4CE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Pollution lumineuse</w:t>
            </w:r>
          </w:p>
        </w:tc>
        <w:tc>
          <w:tcPr>
            <w:tcW w:w="3969" w:type="dxa"/>
          </w:tcPr>
          <w:p w14:paraId="3A165C1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</w:t>
            </w:r>
          </w:p>
        </w:tc>
        <w:tc>
          <w:tcPr>
            <w:tcW w:w="1418" w:type="dxa"/>
          </w:tcPr>
          <w:p w14:paraId="06D7D47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20FDD715" w14:textId="2DFF262B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 w:rsidR="00DE510F"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453106E9" w14:textId="0E8AA275" w:rsidR="00776DEB" w:rsidRPr="001D2884" w:rsidRDefault="00776DEB" w:rsidP="00DE510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 w:rsidR="00DE510F"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04E30106" w14:textId="69164000" w:rsidR="00776DEB" w:rsidRPr="001D2884" w:rsidRDefault="00DE510F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 xml:space="preserve">Impact nul ou </w:t>
            </w:r>
            <w:r w:rsidR="00776DEB" w:rsidRPr="001D2884">
              <w:rPr>
                <w:sz w:val="16"/>
                <w:szCs w:val="16"/>
                <w:lang w:val="fr-CH"/>
              </w:rPr>
              <w:t>compatible</w:t>
            </w:r>
          </w:p>
        </w:tc>
        <w:tc>
          <w:tcPr>
            <w:tcW w:w="993" w:type="dxa"/>
          </w:tcPr>
          <w:p w14:paraId="13AAF7A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20EABB0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68159F5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2A408AC4" w14:textId="77777777" w:rsidTr="00BC62DD">
        <w:tc>
          <w:tcPr>
            <w:tcW w:w="2263" w:type="dxa"/>
          </w:tcPr>
          <w:p w14:paraId="375035A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Rayonnement non ionisant</w:t>
            </w:r>
          </w:p>
        </w:tc>
        <w:tc>
          <w:tcPr>
            <w:tcW w:w="3969" w:type="dxa"/>
          </w:tcPr>
          <w:p w14:paraId="1B27145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</w:t>
            </w:r>
          </w:p>
        </w:tc>
        <w:tc>
          <w:tcPr>
            <w:tcW w:w="1418" w:type="dxa"/>
          </w:tcPr>
          <w:p w14:paraId="454360A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44E00930" w14:textId="1F7830A4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 w:rsidR="00DE510F"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61CD4F73" w14:textId="77870F75" w:rsidR="00776DEB" w:rsidRPr="001D2884" w:rsidRDefault="00776DEB" w:rsidP="00DE510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 w:rsidR="00DE510F"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1C6DE6E4" w14:textId="2C4D311A" w:rsidR="00776DEB" w:rsidRPr="001D2884" w:rsidRDefault="00DE510F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 xml:space="preserve">Impact nul ou </w:t>
            </w:r>
            <w:r w:rsidRPr="001D2884">
              <w:rPr>
                <w:sz w:val="16"/>
                <w:szCs w:val="16"/>
                <w:lang w:val="fr-CH"/>
              </w:rPr>
              <w:t>compatible</w:t>
            </w:r>
          </w:p>
        </w:tc>
        <w:tc>
          <w:tcPr>
            <w:tcW w:w="993" w:type="dxa"/>
          </w:tcPr>
          <w:p w14:paraId="3F3F72D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0024D2C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1FB6289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50C8E66A" w14:textId="77777777" w:rsidTr="00BC62DD">
        <w:trPr>
          <w:trHeight w:val="77"/>
        </w:trPr>
        <w:tc>
          <w:tcPr>
            <w:tcW w:w="2263" w:type="dxa"/>
          </w:tcPr>
          <w:p w14:paraId="09185BDF" w14:textId="77777777" w:rsidR="00776DEB" w:rsidRPr="001D2884" w:rsidRDefault="00776DEB" w:rsidP="00175959">
            <w:pPr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Eaux souterraines</w:t>
            </w:r>
          </w:p>
          <w:p w14:paraId="0689254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</w:tcPr>
          <w:p w14:paraId="5666B44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Compatibilité et impacts du projet avec les instruments de planification de la protection des eaux souterraines</w:t>
            </w:r>
          </w:p>
        </w:tc>
        <w:tc>
          <w:tcPr>
            <w:tcW w:w="1418" w:type="dxa"/>
          </w:tcPr>
          <w:p w14:paraId="3D200D0C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11A150BE" w14:textId="4B485503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Chevauchement avec la zone S</w:t>
            </w:r>
            <w:r w:rsidR="0022382F">
              <w:rPr>
                <w:sz w:val="16"/>
                <w:szCs w:val="16"/>
                <w:lang w:val="fr-CH"/>
              </w:rPr>
              <w:t xml:space="preserve"> et Au (au-dessous de la nappe</w:t>
            </w:r>
            <w:r w:rsidR="00EA5C85">
              <w:rPr>
                <w:sz w:val="16"/>
                <w:szCs w:val="16"/>
                <w:lang w:val="fr-CH"/>
              </w:rPr>
              <w:t xml:space="preserve"> </w:t>
            </w:r>
            <w:r w:rsidR="00EA5C85" w:rsidRPr="00EA5C85">
              <w:rPr>
                <w:sz w:val="16"/>
                <w:szCs w:val="16"/>
                <w:lang w:val="fr-CH"/>
              </w:rPr>
              <w:t>phréatique</w:t>
            </w:r>
            <w:r w:rsidR="0022382F">
              <w:rPr>
                <w:sz w:val="16"/>
                <w:szCs w:val="16"/>
                <w:lang w:val="fr-CH"/>
              </w:rPr>
              <w:t>)</w:t>
            </w:r>
          </w:p>
        </w:tc>
        <w:tc>
          <w:tcPr>
            <w:tcW w:w="1134" w:type="dxa"/>
          </w:tcPr>
          <w:p w14:paraId="74A33228" w14:textId="0B099A1E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Chevauchement avec la zone Au</w:t>
            </w:r>
            <w:r w:rsidR="0022382F">
              <w:rPr>
                <w:sz w:val="16"/>
                <w:szCs w:val="16"/>
                <w:lang w:val="fr-CH"/>
              </w:rPr>
              <w:t xml:space="preserve"> (au-dessus de la nappe</w:t>
            </w:r>
            <w:r w:rsidR="00EA5C85">
              <w:rPr>
                <w:sz w:val="16"/>
                <w:szCs w:val="16"/>
                <w:lang w:val="fr-CH"/>
              </w:rPr>
              <w:t xml:space="preserve"> </w:t>
            </w:r>
            <w:r w:rsidR="00EA5C85" w:rsidRPr="00EA5C85">
              <w:rPr>
                <w:sz w:val="16"/>
                <w:szCs w:val="16"/>
                <w:lang w:val="fr-CH"/>
              </w:rPr>
              <w:t>phréatique</w:t>
            </w:r>
            <w:r w:rsidR="0022382F">
              <w:rPr>
                <w:sz w:val="16"/>
                <w:szCs w:val="16"/>
                <w:lang w:val="fr-CH"/>
              </w:rPr>
              <w:t>)</w:t>
            </w:r>
          </w:p>
        </w:tc>
        <w:tc>
          <w:tcPr>
            <w:tcW w:w="1134" w:type="dxa"/>
          </w:tcPr>
          <w:p w14:paraId="33C81E0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Aucun chevauchement</w:t>
            </w:r>
          </w:p>
        </w:tc>
        <w:tc>
          <w:tcPr>
            <w:tcW w:w="993" w:type="dxa"/>
          </w:tcPr>
          <w:p w14:paraId="1F34787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3AFE2E1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443C1A4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20C8185A" w14:textId="77777777" w:rsidTr="00BC62DD">
        <w:tc>
          <w:tcPr>
            <w:tcW w:w="2263" w:type="dxa"/>
          </w:tcPr>
          <w:p w14:paraId="463C5B6E" w14:textId="77777777" w:rsidR="00776DEB" w:rsidRPr="001D2884" w:rsidRDefault="00776DEB" w:rsidP="00175959">
            <w:pPr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Eaux de surface et écosystèmes aquatiques</w:t>
            </w:r>
          </w:p>
          <w:p w14:paraId="148C6C8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3969" w:type="dxa"/>
          </w:tcPr>
          <w:p w14:paraId="6A2BF0D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Compatibilité et impacts du projet avec les instruments de planification de la protection des eaux souterraines</w:t>
            </w:r>
          </w:p>
        </w:tc>
        <w:tc>
          <w:tcPr>
            <w:tcW w:w="1418" w:type="dxa"/>
          </w:tcPr>
          <w:p w14:paraId="32C2A59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7056A07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Chevauchement avec l’ espace réservé aux eaux</w:t>
            </w:r>
          </w:p>
        </w:tc>
        <w:tc>
          <w:tcPr>
            <w:tcW w:w="1134" w:type="dxa"/>
          </w:tcPr>
          <w:p w14:paraId="4657BC1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Adjacent</w:t>
            </w:r>
          </w:p>
        </w:tc>
        <w:tc>
          <w:tcPr>
            <w:tcW w:w="1134" w:type="dxa"/>
          </w:tcPr>
          <w:p w14:paraId="2ED6BE4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Distant &gt; 50 m</w:t>
            </w:r>
          </w:p>
        </w:tc>
        <w:tc>
          <w:tcPr>
            <w:tcW w:w="993" w:type="dxa"/>
          </w:tcPr>
          <w:p w14:paraId="7F4F7FE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27EB1C1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01A1370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22382F" w:rsidRPr="001D2884" w14:paraId="496F90CC" w14:textId="77777777" w:rsidTr="00BC62DD">
        <w:tc>
          <w:tcPr>
            <w:tcW w:w="2263" w:type="dxa"/>
          </w:tcPr>
          <w:p w14:paraId="375AF942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Eaux usées</w:t>
            </w:r>
          </w:p>
        </w:tc>
        <w:tc>
          <w:tcPr>
            <w:tcW w:w="3969" w:type="dxa"/>
          </w:tcPr>
          <w:p w14:paraId="38191FAC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</w:t>
            </w:r>
          </w:p>
        </w:tc>
        <w:tc>
          <w:tcPr>
            <w:tcW w:w="1418" w:type="dxa"/>
          </w:tcPr>
          <w:p w14:paraId="36E0DE9B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6BC8A0F8" w14:textId="3AEA3BF0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0AD440EF" w14:textId="4026BEF8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0BCBC79A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compatible</w:t>
            </w:r>
          </w:p>
        </w:tc>
        <w:tc>
          <w:tcPr>
            <w:tcW w:w="993" w:type="dxa"/>
          </w:tcPr>
          <w:p w14:paraId="23B509F5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734BB984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3B190207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22382F" w:rsidRPr="001D2884" w14:paraId="5F20C7C1" w14:textId="77777777" w:rsidTr="00BC62DD">
        <w:tc>
          <w:tcPr>
            <w:tcW w:w="2263" w:type="dxa"/>
          </w:tcPr>
          <w:p w14:paraId="5812BC2C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Sol</w:t>
            </w:r>
          </w:p>
        </w:tc>
        <w:tc>
          <w:tcPr>
            <w:tcW w:w="3969" w:type="dxa"/>
          </w:tcPr>
          <w:p w14:paraId="61C9CA8F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</w:t>
            </w:r>
          </w:p>
        </w:tc>
        <w:tc>
          <w:tcPr>
            <w:tcW w:w="1418" w:type="dxa"/>
          </w:tcPr>
          <w:p w14:paraId="156CC357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088EAFF5" w14:textId="3C68D908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65010B31" w14:textId="779D3578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741731B0" w14:textId="4025102E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compatible</w:t>
            </w:r>
          </w:p>
        </w:tc>
        <w:tc>
          <w:tcPr>
            <w:tcW w:w="993" w:type="dxa"/>
          </w:tcPr>
          <w:p w14:paraId="38DA1371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21289C1C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2DF9B1A5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22382F" w:rsidRPr="001D2884" w14:paraId="603F34D1" w14:textId="77777777" w:rsidTr="00BC62DD">
        <w:tc>
          <w:tcPr>
            <w:tcW w:w="2263" w:type="dxa"/>
          </w:tcPr>
          <w:p w14:paraId="079C1587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Sites pollués</w:t>
            </w:r>
          </w:p>
        </w:tc>
        <w:tc>
          <w:tcPr>
            <w:tcW w:w="3969" w:type="dxa"/>
          </w:tcPr>
          <w:p w14:paraId="09F28A6D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Présence de sites potentiellement pollués</w:t>
            </w:r>
          </w:p>
        </w:tc>
        <w:tc>
          <w:tcPr>
            <w:tcW w:w="1418" w:type="dxa"/>
          </w:tcPr>
          <w:p w14:paraId="38B53BC8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1BC34CBD" w14:textId="601FCDAF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2E63A369" w14:textId="58AE71C9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3F80C830" w14:textId="5920968C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Impact nul</w:t>
            </w:r>
          </w:p>
        </w:tc>
        <w:tc>
          <w:tcPr>
            <w:tcW w:w="993" w:type="dxa"/>
          </w:tcPr>
          <w:p w14:paraId="4A8CB97F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13B511BC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24760F8C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22382F" w:rsidRPr="001D2884" w14:paraId="2372ABA2" w14:textId="77777777" w:rsidTr="00BC62DD">
        <w:tc>
          <w:tcPr>
            <w:tcW w:w="2263" w:type="dxa"/>
          </w:tcPr>
          <w:p w14:paraId="73DA1049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Déchets, substances dangereuses pour l'environnement</w:t>
            </w:r>
          </w:p>
        </w:tc>
        <w:tc>
          <w:tcPr>
            <w:tcW w:w="3969" w:type="dxa"/>
          </w:tcPr>
          <w:p w14:paraId="0FAFC2F9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</w:t>
            </w:r>
          </w:p>
        </w:tc>
        <w:tc>
          <w:tcPr>
            <w:tcW w:w="1418" w:type="dxa"/>
          </w:tcPr>
          <w:p w14:paraId="64D78712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3B65BBB8" w14:textId="265744EE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48DF5730" w14:textId="003EE013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3B20A202" w14:textId="0440C330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Impact nul</w:t>
            </w:r>
          </w:p>
        </w:tc>
        <w:tc>
          <w:tcPr>
            <w:tcW w:w="993" w:type="dxa"/>
          </w:tcPr>
          <w:p w14:paraId="6DF3EAD5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4184F1DA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243F176E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22382F" w:rsidRPr="001D2884" w14:paraId="2ABC3F0B" w14:textId="77777777" w:rsidTr="00BC62DD">
        <w:tc>
          <w:tcPr>
            <w:tcW w:w="2263" w:type="dxa"/>
          </w:tcPr>
          <w:p w14:paraId="012F2312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Organismes dangereux pour l'environnement</w:t>
            </w:r>
          </w:p>
        </w:tc>
        <w:tc>
          <w:tcPr>
            <w:tcW w:w="3969" w:type="dxa"/>
          </w:tcPr>
          <w:p w14:paraId="08612C61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</w:t>
            </w:r>
          </w:p>
        </w:tc>
        <w:tc>
          <w:tcPr>
            <w:tcW w:w="1418" w:type="dxa"/>
          </w:tcPr>
          <w:p w14:paraId="12F0399E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24DF201B" w14:textId="4BAFE228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1EDF6265" w14:textId="01BE528F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7ACE8FD2" w14:textId="0F68EDE4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Impact nul</w:t>
            </w:r>
          </w:p>
        </w:tc>
        <w:tc>
          <w:tcPr>
            <w:tcW w:w="993" w:type="dxa"/>
          </w:tcPr>
          <w:p w14:paraId="61706CA7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3105208E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2CBEB1EB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22382F" w:rsidRPr="001D2884" w14:paraId="15343D2C" w14:textId="77777777" w:rsidTr="00BC62DD">
        <w:tc>
          <w:tcPr>
            <w:tcW w:w="2263" w:type="dxa"/>
          </w:tcPr>
          <w:p w14:paraId="12CB4517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lastRenderedPageBreak/>
              <w:t>Prévention des accidents majeurs</w:t>
            </w:r>
          </w:p>
        </w:tc>
        <w:tc>
          <w:tcPr>
            <w:tcW w:w="3969" w:type="dxa"/>
          </w:tcPr>
          <w:p w14:paraId="1B2650C2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</w:t>
            </w:r>
          </w:p>
        </w:tc>
        <w:tc>
          <w:tcPr>
            <w:tcW w:w="1418" w:type="dxa"/>
          </w:tcPr>
          <w:p w14:paraId="27F4EE4E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7A66F947" w14:textId="38E43801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5B761BEB" w14:textId="6D4A8650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5D19DB6A" w14:textId="6B5B2F2D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Impact nul</w:t>
            </w:r>
          </w:p>
        </w:tc>
        <w:tc>
          <w:tcPr>
            <w:tcW w:w="993" w:type="dxa"/>
          </w:tcPr>
          <w:p w14:paraId="44035191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4E5CFC45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6046BFAD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22382F" w:rsidRPr="001D2884" w14:paraId="3BA71C87" w14:textId="77777777" w:rsidTr="00BC62DD">
        <w:tc>
          <w:tcPr>
            <w:tcW w:w="2263" w:type="dxa"/>
          </w:tcPr>
          <w:p w14:paraId="101B74FD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Forêt</w:t>
            </w:r>
          </w:p>
        </w:tc>
        <w:tc>
          <w:tcPr>
            <w:tcW w:w="3969" w:type="dxa"/>
          </w:tcPr>
          <w:p w14:paraId="0863C3A3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</w:t>
            </w:r>
          </w:p>
        </w:tc>
        <w:tc>
          <w:tcPr>
            <w:tcW w:w="1418" w:type="dxa"/>
          </w:tcPr>
          <w:p w14:paraId="765500C1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360AE353" w14:textId="0CE93CF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5ABFC0B1" w14:textId="1048CC75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09502277" w14:textId="73FA1973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Impact nul</w:t>
            </w:r>
          </w:p>
        </w:tc>
        <w:tc>
          <w:tcPr>
            <w:tcW w:w="993" w:type="dxa"/>
          </w:tcPr>
          <w:p w14:paraId="6246F2BD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56DB2FC0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31C3B297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22382F" w:rsidRPr="001D2884" w14:paraId="4DEE287B" w14:textId="77777777" w:rsidTr="00BC62DD">
        <w:tc>
          <w:tcPr>
            <w:tcW w:w="2263" w:type="dxa"/>
          </w:tcPr>
          <w:p w14:paraId="14FE406F" w14:textId="3D762189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Flore, faune, biotopes</w:t>
            </w:r>
            <w:r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3969" w:type="dxa"/>
          </w:tcPr>
          <w:p w14:paraId="78FAB08C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Impacts du projet</w:t>
            </w:r>
          </w:p>
        </w:tc>
        <w:tc>
          <w:tcPr>
            <w:tcW w:w="1418" w:type="dxa"/>
          </w:tcPr>
          <w:p w14:paraId="4453DCFA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60512EDF" w14:textId="07AF982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258008DD" w14:textId="4CD7FD01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3BE0D6AF" w14:textId="6ED291F4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Impact nul</w:t>
            </w:r>
          </w:p>
        </w:tc>
        <w:tc>
          <w:tcPr>
            <w:tcW w:w="993" w:type="dxa"/>
          </w:tcPr>
          <w:p w14:paraId="3B98CD98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701407C6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4B7B22AD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22382F" w:rsidRPr="001D2884" w14:paraId="385E9876" w14:textId="77777777" w:rsidTr="00BC62DD">
        <w:tc>
          <w:tcPr>
            <w:tcW w:w="2263" w:type="dxa"/>
          </w:tcPr>
          <w:p w14:paraId="4493C429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Géologie</w:t>
            </w:r>
          </w:p>
        </w:tc>
        <w:tc>
          <w:tcPr>
            <w:tcW w:w="3969" w:type="dxa"/>
          </w:tcPr>
          <w:p w14:paraId="73D92BB0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Conditions géologiques du périmètre par rapport aux besoins de construction</w:t>
            </w:r>
          </w:p>
        </w:tc>
        <w:tc>
          <w:tcPr>
            <w:tcW w:w="1418" w:type="dxa"/>
          </w:tcPr>
          <w:p w14:paraId="6D6DF41F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2E3B4CC3" w14:textId="5C72F5AC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33FCA64A" w14:textId="344EFD84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7E84295D" w14:textId="1DB1DCBA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Impact nul</w:t>
            </w:r>
          </w:p>
        </w:tc>
        <w:tc>
          <w:tcPr>
            <w:tcW w:w="993" w:type="dxa"/>
          </w:tcPr>
          <w:p w14:paraId="2F33D5BD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729B7E5C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524B934B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22382F" w:rsidRPr="001D2884" w14:paraId="2ABE4606" w14:textId="77777777" w:rsidTr="00BC62DD">
        <w:tc>
          <w:tcPr>
            <w:tcW w:w="2263" w:type="dxa"/>
          </w:tcPr>
          <w:p w14:paraId="200BB625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Intégration dans le paysage </w:t>
            </w:r>
          </w:p>
        </w:tc>
        <w:tc>
          <w:tcPr>
            <w:tcW w:w="3969" w:type="dxa"/>
          </w:tcPr>
          <w:p w14:paraId="7C5763A8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(y compris pollution lumineuse)</w:t>
            </w:r>
          </w:p>
        </w:tc>
        <w:tc>
          <w:tcPr>
            <w:tcW w:w="1418" w:type="dxa"/>
          </w:tcPr>
          <w:p w14:paraId="3F972967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251C3A8C" w14:textId="10724C49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Impact important</w:t>
            </w:r>
            <w:r>
              <w:rPr>
                <w:sz w:val="16"/>
                <w:szCs w:val="16"/>
                <w:lang w:val="fr-CH"/>
              </w:rPr>
              <w:t xml:space="preserve"> ou moyen</w:t>
            </w:r>
          </w:p>
        </w:tc>
        <w:tc>
          <w:tcPr>
            <w:tcW w:w="1134" w:type="dxa"/>
          </w:tcPr>
          <w:p w14:paraId="46FED670" w14:textId="49E59082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Impact </w:t>
            </w:r>
            <w:r>
              <w:rPr>
                <w:sz w:val="16"/>
                <w:szCs w:val="16"/>
                <w:lang w:val="fr-CH"/>
              </w:rPr>
              <w:t>léger</w:t>
            </w:r>
          </w:p>
        </w:tc>
        <w:tc>
          <w:tcPr>
            <w:tcW w:w="1134" w:type="dxa"/>
          </w:tcPr>
          <w:p w14:paraId="39756EC3" w14:textId="6A2A4CBA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Impact nul</w:t>
            </w:r>
          </w:p>
        </w:tc>
        <w:tc>
          <w:tcPr>
            <w:tcW w:w="993" w:type="dxa"/>
          </w:tcPr>
          <w:p w14:paraId="69271424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1B3C9919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7ECA1CC2" w14:textId="77777777" w:rsidR="0022382F" w:rsidRPr="001D2884" w:rsidRDefault="0022382F" w:rsidP="0022382F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3903C906" w14:textId="77777777" w:rsidTr="00BC62DD">
        <w:tc>
          <w:tcPr>
            <w:tcW w:w="2263" w:type="dxa"/>
          </w:tcPr>
          <w:p w14:paraId="60911E48" w14:textId="62299386" w:rsidR="00776DEB" w:rsidRPr="001D2884" w:rsidRDefault="00776DEB" w:rsidP="00BC5E1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Inventaires fédéraux (protection du paysage, patrimoine culturel, biotopes et corridors faunistiques)</w:t>
            </w:r>
          </w:p>
        </w:tc>
        <w:tc>
          <w:tcPr>
            <w:tcW w:w="3969" w:type="dxa"/>
          </w:tcPr>
          <w:p w14:paraId="3A43A2A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Présence d'une zone ou d'un objet inventorié</w:t>
            </w:r>
          </w:p>
        </w:tc>
        <w:tc>
          <w:tcPr>
            <w:tcW w:w="1418" w:type="dxa"/>
          </w:tcPr>
          <w:p w14:paraId="4FC382C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1A7C3F1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Conflit majeur</w:t>
            </w:r>
          </w:p>
        </w:tc>
        <w:tc>
          <w:tcPr>
            <w:tcW w:w="1134" w:type="dxa"/>
          </w:tcPr>
          <w:p w14:paraId="2B8E384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Conflit moyen</w:t>
            </w:r>
          </w:p>
        </w:tc>
        <w:tc>
          <w:tcPr>
            <w:tcW w:w="1134" w:type="dxa"/>
          </w:tcPr>
          <w:p w14:paraId="0A12594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Absence de conflit</w:t>
            </w:r>
          </w:p>
        </w:tc>
        <w:tc>
          <w:tcPr>
            <w:tcW w:w="993" w:type="dxa"/>
          </w:tcPr>
          <w:p w14:paraId="7CF7F64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4FB0A4F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46B56C2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</w:tbl>
    <w:p w14:paraId="6143BA61" w14:textId="77777777" w:rsidR="00776DEB" w:rsidRPr="001D2884" w:rsidRDefault="00776DEB" w:rsidP="00776DEB">
      <w:pPr>
        <w:pStyle w:val="Corpsdetexte"/>
        <w:rPr>
          <w:sz w:val="16"/>
          <w:szCs w:val="16"/>
          <w:lang w:val="fr-CH"/>
        </w:rPr>
      </w:pPr>
    </w:p>
    <w:tbl>
      <w:tblPr>
        <w:tblStyle w:val="Grilledutableau"/>
        <w:tblW w:w="14454" w:type="dxa"/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1418"/>
        <w:gridCol w:w="1417"/>
        <w:gridCol w:w="1134"/>
        <w:gridCol w:w="1134"/>
        <w:gridCol w:w="993"/>
        <w:gridCol w:w="992"/>
        <w:gridCol w:w="1134"/>
      </w:tblGrid>
      <w:tr w:rsidR="00776DEB" w:rsidRPr="001D2884" w14:paraId="65928380" w14:textId="77777777" w:rsidTr="00BC62DD">
        <w:tc>
          <w:tcPr>
            <w:tcW w:w="6232" w:type="dxa"/>
            <w:gridSpan w:val="2"/>
            <w:shd w:val="clear" w:color="auto" w:fill="E5B8B7" w:themeFill="accent2" w:themeFillTint="66"/>
          </w:tcPr>
          <w:p w14:paraId="7E51F4D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Exploitation ferroviaire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292B3254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79367FF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14:paraId="3AD8944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E5B8B7" w:themeFill="accent2" w:themeFillTint="66"/>
          </w:tcPr>
          <w:p w14:paraId="21BC53F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50EDCFB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Variante X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E47A1E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Variante Y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2D1A509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Motivation- Remarques</w:t>
            </w:r>
          </w:p>
        </w:tc>
      </w:tr>
      <w:tr w:rsidR="00776DEB" w:rsidRPr="001D2884" w14:paraId="03D3C342" w14:textId="77777777" w:rsidTr="00BC62DD">
        <w:tc>
          <w:tcPr>
            <w:tcW w:w="2263" w:type="dxa"/>
          </w:tcPr>
          <w:p w14:paraId="40CBACC0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Titre</w:t>
            </w:r>
          </w:p>
        </w:tc>
        <w:tc>
          <w:tcPr>
            <w:tcW w:w="3969" w:type="dxa"/>
          </w:tcPr>
          <w:p w14:paraId="60AF2720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Description des conséquences en conformité avec les bases légales</w:t>
            </w:r>
          </w:p>
        </w:tc>
        <w:tc>
          <w:tcPr>
            <w:tcW w:w="1418" w:type="dxa"/>
          </w:tcPr>
          <w:p w14:paraId="3A7CED9D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Unité de mesure</w:t>
            </w:r>
          </w:p>
        </w:tc>
        <w:tc>
          <w:tcPr>
            <w:tcW w:w="1417" w:type="dxa"/>
          </w:tcPr>
          <w:p w14:paraId="65B46498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 xml:space="preserve">Négatif </w:t>
            </w:r>
          </w:p>
        </w:tc>
        <w:tc>
          <w:tcPr>
            <w:tcW w:w="1134" w:type="dxa"/>
          </w:tcPr>
          <w:p w14:paraId="5483FCC6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Neutre</w:t>
            </w:r>
          </w:p>
        </w:tc>
        <w:tc>
          <w:tcPr>
            <w:tcW w:w="1134" w:type="dxa"/>
          </w:tcPr>
          <w:p w14:paraId="668524CC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Positif</w:t>
            </w:r>
          </w:p>
        </w:tc>
        <w:tc>
          <w:tcPr>
            <w:tcW w:w="993" w:type="dxa"/>
          </w:tcPr>
          <w:p w14:paraId="1CE1A364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Appréciation</w:t>
            </w:r>
          </w:p>
        </w:tc>
        <w:tc>
          <w:tcPr>
            <w:tcW w:w="992" w:type="dxa"/>
          </w:tcPr>
          <w:p w14:paraId="174601C8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  <w:r w:rsidRPr="001D2884">
              <w:rPr>
                <w:b/>
                <w:sz w:val="16"/>
                <w:szCs w:val="16"/>
                <w:lang w:val="fr-CH"/>
              </w:rPr>
              <w:t>Appréciation</w:t>
            </w:r>
          </w:p>
        </w:tc>
        <w:tc>
          <w:tcPr>
            <w:tcW w:w="1134" w:type="dxa"/>
          </w:tcPr>
          <w:p w14:paraId="73BF0FF3" w14:textId="77777777" w:rsidR="00776DEB" w:rsidRPr="001D2884" w:rsidRDefault="00776DEB" w:rsidP="00175959">
            <w:pPr>
              <w:pStyle w:val="Corpsdetexte"/>
              <w:rPr>
                <w:b/>
                <w:sz w:val="16"/>
                <w:szCs w:val="16"/>
                <w:lang w:val="fr-CH"/>
              </w:rPr>
            </w:pPr>
          </w:p>
        </w:tc>
      </w:tr>
      <w:tr w:rsidR="00776DEB" w:rsidRPr="001D2884" w14:paraId="0374FFB1" w14:textId="77777777" w:rsidTr="00BC62DD">
        <w:tc>
          <w:tcPr>
            <w:tcW w:w="2263" w:type="dxa"/>
          </w:tcPr>
          <w:p w14:paraId="6DF676B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Capacité des sillons dans les périodes de production du trafic passagers (06h00-24h00)</w:t>
            </w:r>
          </w:p>
        </w:tc>
        <w:tc>
          <w:tcPr>
            <w:tcW w:w="3969" w:type="dxa"/>
          </w:tcPr>
          <w:p w14:paraId="23345B9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Disponibilité de sillons par heure sur le tracé installation de service/gare terminus</w:t>
            </w:r>
          </w:p>
        </w:tc>
        <w:tc>
          <w:tcPr>
            <w:tcW w:w="1418" w:type="dxa"/>
          </w:tcPr>
          <w:p w14:paraId="2AAA69E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66AE7A2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&lt;2</w:t>
            </w:r>
          </w:p>
        </w:tc>
        <w:tc>
          <w:tcPr>
            <w:tcW w:w="1134" w:type="dxa"/>
          </w:tcPr>
          <w:p w14:paraId="4E91B1F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2</w:t>
            </w:r>
          </w:p>
        </w:tc>
        <w:tc>
          <w:tcPr>
            <w:tcW w:w="1134" w:type="dxa"/>
          </w:tcPr>
          <w:p w14:paraId="4666261B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&gt;2</w:t>
            </w:r>
          </w:p>
        </w:tc>
        <w:tc>
          <w:tcPr>
            <w:tcW w:w="993" w:type="dxa"/>
          </w:tcPr>
          <w:p w14:paraId="57D0A29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79F9567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6D76D92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05CC740B" w14:textId="77777777" w:rsidTr="00BC62DD">
        <w:tc>
          <w:tcPr>
            <w:tcW w:w="2263" w:type="dxa"/>
          </w:tcPr>
          <w:p w14:paraId="3A81D30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Capacité des sillons en dehors des périodes de production du trafic passagers (24h00-06h00)</w:t>
            </w:r>
          </w:p>
        </w:tc>
        <w:tc>
          <w:tcPr>
            <w:tcW w:w="3969" w:type="dxa"/>
          </w:tcPr>
          <w:p w14:paraId="2189E0C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Disponibilité de sillons par heure sur le tracé installation de service /gare terminus</w:t>
            </w:r>
          </w:p>
        </w:tc>
        <w:tc>
          <w:tcPr>
            <w:tcW w:w="1418" w:type="dxa"/>
          </w:tcPr>
          <w:p w14:paraId="41810A5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0E76492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&lt;6</w:t>
            </w:r>
          </w:p>
        </w:tc>
        <w:tc>
          <w:tcPr>
            <w:tcW w:w="1134" w:type="dxa"/>
          </w:tcPr>
          <w:p w14:paraId="6AE0403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6</w:t>
            </w:r>
          </w:p>
        </w:tc>
        <w:tc>
          <w:tcPr>
            <w:tcW w:w="1134" w:type="dxa"/>
          </w:tcPr>
          <w:p w14:paraId="380B836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&gt;6</w:t>
            </w:r>
          </w:p>
        </w:tc>
        <w:tc>
          <w:tcPr>
            <w:tcW w:w="993" w:type="dxa"/>
          </w:tcPr>
          <w:p w14:paraId="2CBCB39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5E42E2B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4700D3DC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4747046E" w14:textId="77777777" w:rsidTr="00BC62DD">
        <w:tc>
          <w:tcPr>
            <w:tcW w:w="2263" w:type="dxa"/>
          </w:tcPr>
          <w:p w14:paraId="0F8C8AAA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Frais de transfert</w:t>
            </w:r>
          </w:p>
        </w:tc>
        <w:tc>
          <w:tcPr>
            <w:tcW w:w="3969" w:type="dxa"/>
          </w:tcPr>
          <w:p w14:paraId="1DB045D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Coûts annuels de transfert sur le trajet de/vers l’installation de service - station terminale</w:t>
            </w:r>
          </w:p>
        </w:tc>
        <w:tc>
          <w:tcPr>
            <w:tcW w:w="1418" w:type="dxa"/>
          </w:tcPr>
          <w:p w14:paraId="0E7532A3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  <w:vAlign w:val="center"/>
          </w:tcPr>
          <w:p w14:paraId="41245AA7" w14:textId="77777777" w:rsidR="00776DEB" w:rsidRPr="001D2884" w:rsidRDefault="00776DEB" w:rsidP="00175959">
            <w:pPr>
              <w:rPr>
                <w:rFonts w:cs="Arial"/>
                <w:sz w:val="16"/>
                <w:szCs w:val="16"/>
                <w:lang w:val="fr-CH"/>
              </w:rPr>
            </w:pPr>
            <w:r w:rsidRPr="001D2884">
              <w:rPr>
                <w:rFonts w:cs="Arial"/>
                <w:sz w:val="16"/>
                <w:szCs w:val="16"/>
                <w:lang w:val="fr-CH"/>
              </w:rPr>
              <w:t>&gt;N00`000</w:t>
            </w:r>
          </w:p>
        </w:tc>
        <w:tc>
          <w:tcPr>
            <w:tcW w:w="1134" w:type="dxa"/>
            <w:vAlign w:val="center"/>
          </w:tcPr>
          <w:p w14:paraId="2AB67E6E" w14:textId="77777777" w:rsidR="00776DEB" w:rsidRPr="001D2884" w:rsidRDefault="00776DEB" w:rsidP="00175959">
            <w:pPr>
              <w:rPr>
                <w:rFonts w:cs="Arial"/>
                <w:sz w:val="16"/>
                <w:szCs w:val="16"/>
                <w:lang w:val="fr-CH"/>
              </w:rPr>
            </w:pPr>
            <w:r w:rsidRPr="001D2884">
              <w:rPr>
                <w:rFonts w:cs="Arial"/>
                <w:sz w:val="16"/>
                <w:szCs w:val="16"/>
                <w:lang w:val="fr-CH"/>
              </w:rPr>
              <w:t>N00`000 - M00`000</w:t>
            </w:r>
          </w:p>
        </w:tc>
        <w:tc>
          <w:tcPr>
            <w:tcW w:w="1134" w:type="dxa"/>
            <w:vAlign w:val="center"/>
          </w:tcPr>
          <w:p w14:paraId="361CF98F" w14:textId="77777777" w:rsidR="00776DEB" w:rsidRPr="001D2884" w:rsidRDefault="00776DEB" w:rsidP="00175959">
            <w:pPr>
              <w:rPr>
                <w:rFonts w:cs="Arial"/>
                <w:sz w:val="16"/>
                <w:szCs w:val="16"/>
                <w:lang w:val="fr-CH"/>
              </w:rPr>
            </w:pPr>
            <w:r w:rsidRPr="001D2884">
              <w:rPr>
                <w:rFonts w:cs="Arial"/>
                <w:sz w:val="16"/>
                <w:szCs w:val="16"/>
                <w:lang w:val="fr-CH"/>
              </w:rPr>
              <w:t>&lt;M00`000</w:t>
            </w:r>
          </w:p>
        </w:tc>
        <w:tc>
          <w:tcPr>
            <w:tcW w:w="993" w:type="dxa"/>
          </w:tcPr>
          <w:p w14:paraId="109EB44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3375B1C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4532C1F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24676FE1" w14:textId="77777777" w:rsidTr="00BC62DD">
        <w:trPr>
          <w:trHeight w:val="77"/>
        </w:trPr>
        <w:tc>
          <w:tcPr>
            <w:tcW w:w="2263" w:type="dxa"/>
          </w:tcPr>
          <w:p w14:paraId="0A81CD8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Productivité sur le site </w:t>
            </w:r>
          </w:p>
        </w:tc>
        <w:tc>
          <w:tcPr>
            <w:tcW w:w="3969" w:type="dxa"/>
          </w:tcPr>
          <w:p w14:paraId="30B748A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Temps pour la maintenance/travail dans l'installation de service</w:t>
            </w:r>
          </w:p>
        </w:tc>
        <w:tc>
          <w:tcPr>
            <w:tcW w:w="1418" w:type="dxa"/>
          </w:tcPr>
          <w:p w14:paraId="026C065E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  <w:vAlign w:val="center"/>
          </w:tcPr>
          <w:p w14:paraId="053CFEBF" w14:textId="77777777" w:rsidR="00776DEB" w:rsidRPr="001D2884" w:rsidRDefault="00776DEB" w:rsidP="00175959">
            <w:pPr>
              <w:rPr>
                <w:rFonts w:cs="Arial"/>
                <w:sz w:val="16"/>
                <w:szCs w:val="16"/>
                <w:lang w:val="fr-CH"/>
              </w:rPr>
            </w:pPr>
            <w:r w:rsidRPr="001D2884">
              <w:rPr>
                <w:rFonts w:cs="Arial"/>
                <w:sz w:val="16"/>
                <w:szCs w:val="16"/>
                <w:lang w:val="fr-CH"/>
              </w:rPr>
              <w:t>&gt; 60'</w:t>
            </w:r>
          </w:p>
        </w:tc>
        <w:tc>
          <w:tcPr>
            <w:tcW w:w="1134" w:type="dxa"/>
            <w:vAlign w:val="center"/>
          </w:tcPr>
          <w:p w14:paraId="10059A84" w14:textId="77777777" w:rsidR="00776DEB" w:rsidRPr="001D2884" w:rsidRDefault="00776DEB" w:rsidP="00175959">
            <w:pPr>
              <w:rPr>
                <w:rFonts w:cs="Arial"/>
                <w:sz w:val="16"/>
                <w:szCs w:val="16"/>
                <w:lang w:val="fr-CH"/>
              </w:rPr>
            </w:pPr>
            <w:r w:rsidRPr="001D2884">
              <w:rPr>
                <w:rFonts w:cs="Arial"/>
                <w:sz w:val="16"/>
                <w:szCs w:val="16"/>
                <w:lang w:val="fr-CH"/>
              </w:rPr>
              <w:t>&lt;60'</w:t>
            </w:r>
          </w:p>
        </w:tc>
        <w:tc>
          <w:tcPr>
            <w:tcW w:w="1134" w:type="dxa"/>
            <w:vAlign w:val="center"/>
          </w:tcPr>
          <w:p w14:paraId="42057C1B" w14:textId="77777777" w:rsidR="00776DEB" w:rsidRPr="001D2884" w:rsidRDefault="00776DEB" w:rsidP="00175959">
            <w:pPr>
              <w:rPr>
                <w:rFonts w:cs="Arial"/>
                <w:sz w:val="16"/>
                <w:szCs w:val="16"/>
                <w:lang w:val="fr-CH"/>
              </w:rPr>
            </w:pPr>
            <w:r w:rsidRPr="001D2884">
              <w:rPr>
                <w:rFonts w:cs="Arial"/>
                <w:sz w:val="16"/>
                <w:szCs w:val="16"/>
                <w:lang w:val="fr-CH"/>
              </w:rPr>
              <w:t>&lt; 30'</w:t>
            </w:r>
          </w:p>
        </w:tc>
        <w:tc>
          <w:tcPr>
            <w:tcW w:w="993" w:type="dxa"/>
          </w:tcPr>
          <w:p w14:paraId="6776F14F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59144F9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7B3E69A2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A26E81" w14:paraId="3E809AFD" w14:textId="77777777" w:rsidTr="00BC62DD">
        <w:tc>
          <w:tcPr>
            <w:tcW w:w="2263" w:type="dxa"/>
          </w:tcPr>
          <w:p w14:paraId="2F3BC05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Compatibilité avec les développements futurs du réseau </w:t>
            </w:r>
          </w:p>
        </w:tc>
        <w:tc>
          <w:tcPr>
            <w:tcW w:w="3969" w:type="dxa"/>
          </w:tcPr>
          <w:p w14:paraId="224D920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Compatibilité avec le calendrier et le financement des projets de développement du réseau, STUR et PLUR</w:t>
            </w:r>
          </w:p>
        </w:tc>
        <w:tc>
          <w:tcPr>
            <w:tcW w:w="1418" w:type="dxa"/>
          </w:tcPr>
          <w:p w14:paraId="14E8160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26A0B05B" w14:textId="77777777" w:rsidR="00776DEB" w:rsidRPr="001D2884" w:rsidRDefault="00776DEB" w:rsidP="00175959">
            <w:pPr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Compatible avec PRODES EA 2025 </w:t>
            </w:r>
          </w:p>
        </w:tc>
        <w:tc>
          <w:tcPr>
            <w:tcW w:w="1134" w:type="dxa"/>
          </w:tcPr>
          <w:p w14:paraId="7D9A48EE" w14:textId="77777777" w:rsidR="00776DEB" w:rsidRPr="001D2884" w:rsidRDefault="00776DEB" w:rsidP="00175959">
            <w:pPr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 xml:space="preserve">Compatible avec PRODES EA 2035 </w:t>
            </w:r>
          </w:p>
        </w:tc>
        <w:tc>
          <w:tcPr>
            <w:tcW w:w="1134" w:type="dxa"/>
          </w:tcPr>
          <w:p w14:paraId="22ECC34E" w14:textId="77777777" w:rsidR="00776DEB" w:rsidRPr="001D2884" w:rsidRDefault="00776DEB" w:rsidP="00175959">
            <w:pPr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Compatible au-delà de PRODES EA 2035</w:t>
            </w:r>
          </w:p>
        </w:tc>
        <w:tc>
          <w:tcPr>
            <w:tcW w:w="993" w:type="dxa"/>
          </w:tcPr>
          <w:p w14:paraId="700D5017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49C66A8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5BF0C34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  <w:tr w:rsidR="00776DEB" w:rsidRPr="001D2884" w14:paraId="2238005B" w14:textId="77777777" w:rsidTr="00BC62DD">
        <w:tc>
          <w:tcPr>
            <w:tcW w:w="2263" w:type="dxa"/>
          </w:tcPr>
          <w:p w14:paraId="66C6C31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lastRenderedPageBreak/>
              <w:t>Connexion au réseau ferroviaire</w:t>
            </w:r>
          </w:p>
        </w:tc>
        <w:tc>
          <w:tcPr>
            <w:tcW w:w="3969" w:type="dxa"/>
          </w:tcPr>
          <w:p w14:paraId="7237016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Disponibilité de voies de raccordement sur la ligne principale</w:t>
            </w:r>
          </w:p>
        </w:tc>
        <w:tc>
          <w:tcPr>
            <w:tcW w:w="1418" w:type="dxa"/>
          </w:tcPr>
          <w:p w14:paraId="433DA129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adimensionnel</w:t>
            </w:r>
          </w:p>
        </w:tc>
        <w:tc>
          <w:tcPr>
            <w:tcW w:w="1417" w:type="dxa"/>
          </w:tcPr>
          <w:p w14:paraId="2E5C8C85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Pas de connexion existante</w:t>
            </w:r>
          </w:p>
        </w:tc>
        <w:tc>
          <w:tcPr>
            <w:tcW w:w="1134" w:type="dxa"/>
          </w:tcPr>
          <w:p w14:paraId="2F879000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Connexion existante, mais à adapter</w:t>
            </w:r>
          </w:p>
        </w:tc>
        <w:tc>
          <w:tcPr>
            <w:tcW w:w="1134" w:type="dxa"/>
          </w:tcPr>
          <w:p w14:paraId="7EAC26FD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  <w:r w:rsidRPr="001D2884">
              <w:rPr>
                <w:sz w:val="16"/>
                <w:szCs w:val="16"/>
                <w:lang w:val="fr-CH"/>
              </w:rPr>
              <w:t>Connexion existante et fonctionnelle</w:t>
            </w:r>
          </w:p>
        </w:tc>
        <w:tc>
          <w:tcPr>
            <w:tcW w:w="993" w:type="dxa"/>
          </w:tcPr>
          <w:p w14:paraId="2D60B3B1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992" w:type="dxa"/>
          </w:tcPr>
          <w:p w14:paraId="71DA69D6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631B1D18" w14:textId="77777777" w:rsidR="00776DEB" w:rsidRPr="001D2884" w:rsidRDefault="00776DEB" w:rsidP="00175959">
            <w:pPr>
              <w:pStyle w:val="Corpsdetexte"/>
              <w:rPr>
                <w:sz w:val="16"/>
                <w:szCs w:val="16"/>
                <w:lang w:val="fr-CH"/>
              </w:rPr>
            </w:pPr>
          </w:p>
        </w:tc>
      </w:tr>
    </w:tbl>
    <w:p w14:paraId="5A700B26" w14:textId="77777777" w:rsidR="009A4CBB" w:rsidRPr="001D2884" w:rsidRDefault="009A4CBB" w:rsidP="00D44BEB">
      <w:pPr>
        <w:pStyle w:val="SISAufzhlungPunkt"/>
        <w:numPr>
          <w:ilvl w:val="0"/>
          <w:numId w:val="0"/>
        </w:numPr>
      </w:pPr>
    </w:p>
    <w:sectPr w:rsidR="009A4CBB" w:rsidRPr="001D2884" w:rsidSect="001928FF">
      <w:headerReference w:type="default" r:id="rId13"/>
      <w:footerReference w:type="default" r:id="rId14"/>
      <w:pgSz w:w="16838" w:h="11906" w:orient="landscape" w:code="9"/>
      <w:pgMar w:top="1701" w:right="1191" w:bottom="1134" w:left="907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E4F3" w14:textId="77777777" w:rsidR="004D2A42" w:rsidRDefault="004D2A42">
      <w:r>
        <w:separator/>
      </w:r>
    </w:p>
  </w:endnote>
  <w:endnote w:type="continuationSeparator" w:id="0">
    <w:p w14:paraId="0878F1C2" w14:textId="77777777" w:rsidR="004D2A42" w:rsidRDefault="004D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rcode 3 of 9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F463" w14:textId="5FADA01C" w:rsidR="00151740" w:rsidRDefault="00103398">
    <w:pPr>
      <w:pStyle w:val="Pieddepage"/>
    </w:pPr>
    <w:fldSimple w:instr=" DOCPROPERTY  FSC#UVEKCFG@15.1700:cooAddress ">
      <w:r w:rsidR="00151740">
        <w:t>COO.2125.100.2.12366628</w:t>
      </w:r>
    </w:fldSimple>
    <w:r w:rsidR="00151740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FC248FF" wp14:editId="0B774AC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00000" cy="720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5E747" w14:textId="2E30E3A6" w:rsidR="00151740" w:rsidRDefault="00151740">
                          <w:pPr>
                            <w:spacing w:line="240" w:lineRule="atLeast"/>
                            <w:jc w:val="right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BC62DD">
                            <w:rPr>
                              <w:rStyle w:val="Numrodepage"/>
                              <w:noProof/>
                            </w:rPr>
                            <w:t>11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</w:rPr>
                            <w:t xml:space="preserve"> / 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NUMPAGES 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BC62DD">
                            <w:rPr>
                              <w:rStyle w:val="Numrodepage"/>
                              <w:noProof/>
                            </w:rPr>
                            <w:t>11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252000" bIns="576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248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.65pt;margin-top:0;width:70.85pt;height:56.7pt;z-index:25166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" filled="f" stroked="f">
              <v:textbox inset="0,0,7mm,16mm">
                <w:txbxContent>
                  <w:p w14:paraId="18A5E747" w14:textId="2E30E3A6" w:rsidR="00151740" w:rsidRDefault="00151740">
                    <w:pPr>
                      <w:spacing w:line="240" w:lineRule="atLeast"/>
                      <w:jc w:val="right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BC62DD">
                      <w:rPr>
                        <w:rStyle w:val="Numrodepage"/>
                        <w:noProof/>
                      </w:rPr>
                      <w:t>11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</w:rPr>
                      <w:t xml:space="preserve"> / 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NUMPAGES 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BC62DD">
                      <w:rPr>
                        <w:rStyle w:val="Numrodepage"/>
                        <w:noProof/>
                      </w:rPr>
                      <w:t>11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DD75" w14:textId="77777777" w:rsidR="004D2A42" w:rsidRDefault="004D2A42">
      <w:r>
        <w:separator/>
      </w:r>
    </w:p>
  </w:footnote>
  <w:footnote w:type="continuationSeparator" w:id="0">
    <w:p w14:paraId="67BE8FC6" w14:textId="77777777" w:rsidR="004D2A42" w:rsidRDefault="004D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5"/>
    </w:tblGrid>
    <w:tr w:rsidR="00151740" w14:paraId="1C959897" w14:textId="77777777" w:rsidTr="00E53E43">
      <w:trPr>
        <w:cantSplit/>
        <w:trHeight w:val="567"/>
      </w:trPr>
      <w:tc>
        <w:tcPr>
          <w:tcW w:w="9072" w:type="dxa"/>
          <w:tcBorders>
            <w:top w:val="nil"/>
            <w:left w:val="nil"/>
            <w:bottom w:val="nil"/>
            <w:right w:val="nil"/>
          </w:tcBorders>
          <w:hideMark/>
        </w:tcPr>
        <w:p w14:paraId="2884ED2D" w14:textId="301FDB41" w:rsidR="00151740" w:rsidRDefault="00151740">
          <w:pPr>
            <w:pStyle w:val="Klassifikationklein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 FSC#UVEKCFG@15.1700:AssignedClassification</w:instrText>
          </w:r>
          <w:r>
            <w:rPr>
              <w:noProof/>
            </w:rPr>
            <w:fldChar w:fldCharType="end"/>
          </w:r>
        </w:p>
        <w:p w14:paraId="0E8B99BD" w14:textId="60C54DB6" w:rsidR="00151740" w:rsidRDefault="00151740">
          <w:pPr>
            <w:pStyle w:val="En-tte"/>
            <w:rPr>
              <w:noProof/>
            </w:rPr>
          </w:pPr>
          <w:r>
            <w:rPr>
              <w:noProof/>
              <w:lang w:val="de-DE"/>
            </w:rPr>
            <w:t>Référence du dossier :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 Organisation.Aktenzeichen </w:instrText>
          </w:r>
          <w:r>
            <w:fldChar w:fldCharType="end"/>
          </w:r>
          <w:r>
            <w:instrText>="" "</w:instrText>
          </w:r>
          <w:r>
            <w:fldChar w:fldCharType="begin"/>
          </w:r>
          <w:r>
            <w:instrText xml:space="preserve"> DOCPROPERTY  FSC#UVEKCFG@15.1700:FileResponsibleAbbreviation</w:instrText>
          </w:r>
          <w:r>
            <w:fldChar w:fldCharType="end"/>
          </w:r>
          <w:r>
            <w:instrText>" "</w:instrText>
          </w:r>
          <w:fldSimple w:instr=" DOCPROPERTY  Organisation.Aktenzeichen ">
            <w:r>
              <w:instrText>Organisation.Aktenzeichen</w:instrText>
            </w:r>
          </w:fldSimple>
          <w:r>
            <w:instrText xml:space="preserve"> </w:instrText>
          </w:r>
          <w:r>
            <w:fldChar w:fldCharType="begin"/>
          </w:r>
          <w:r>
            <w:instrText xml:space="preserve"> DOCPROPERTY  FSC#UVEKCFG@15.1700:FileResponsibleAbbreviation</w:instrText>
          </w:r>
          <w:r>
            <w:fldChar w:fldCharType="separate"/>
          </w:r>
          <w:r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  <w:r>
            <w:instrText>"</w:instrTex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DOCPROPERTY  FSC#ATSTATECFG@1.1001:SubfileReference</w:instrText>
          </w:r>
          <w:r>
            <w:fldChar w:fldCharType="separate"/>
          </w:r>
          <w:r>
            <w:t>BAV-213.2-00001/00015/00002/00010</w:t>
          </w:r>
          <w:r>
            <w:fldChar w:fldCharType="end"/>
          </w:r>
        </w:p>
      </w:tc>
    </w:tr>
  </w:tbl>
  <w:p w14:paraId="320BA3C9" w14:textId="77777777" w:rsidR="00151740" w:rsidRDefault="00151740">
    <w:pPr>
      <w:pStyle w:val="Platzhalter1pt"/>
    </w:pPr>
    <w:r>
      <w:rPr>
        <w:noProof/>
        <w:lang w:val="de-CH"/>
      </w:rPr>
      <w:drawing>
        <wp:anchor distT="0" distB="0" distL="114300" distR="114300" simplePos="0" relativeHeight="251661824" behindDoc="1" locked="1" layoutInCell="1" allowOverlap="1" wp14:anchorId="76F34BA6" wp14:editId="6EAA1889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2" name="Bild 5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60800" behindDoc="1" locked="1" layoutInCell="1" allowOverlap="1" wp14:anchorId="0E7C3C14" wp14:editId="4F198BEE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4" name="Bild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/>
      </w:rPr>
      <w:drawing>
        <wp:anchor distT="0" distB="0" distL="114300" distR="114300" simplePos="0" relativeHeight="251658752" behindDoc="0" locked="1" layoutInCell="1" allowOverlap="1" wp14:anchorId="2219F9F0" wp14:editId="599622CF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543800" cy="1343025"/>
          <wp:effectExtent l="0" t="0" r="0" b="0"/>
          <wp:wrapNone/>
          <wp:docPr id="5" name="Bild 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E20B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4629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78DF4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A952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6D112"/>
    <w:lvl w:ilvl="0">
      <w:start w:val="1"/>
      <w:numFmt w:val="bullet"/>
      <w:pStyle w:val="Listepuces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047E6E"/>
    <w:lvl w:ilvl="0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2DBD8"/>
    <w:lvl w:ilvl="0">
      <w:start w:val="1"/>
      <w:numFmt w:val="bullet"/>
      <w:pStyle w:val="Listepuces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0CC1C"/>
    <w:lvl w:ilvl="0">
      <w:start w:val="1"/>
      <w:numFmt w:val="bullet"/>
      <w:pStyle w:val="Listepuces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2C015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B210F6"/>
    <w:lvl w:ilvl="0">
      <w:start w:val="1"/>
      <w:numFmt w:val="bullet"/>
      <w:pStyle w:val="Listepuce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F0300268"/>
    <w:lvl w:ilvl="0">
      <w:start w:val="1"/>
      <w:numFmt w:val="decimal"/>
      <w:pStyle w:val="Titre1"/>
      <w:suff w:val="space"/>
      <w:lvlText w:val="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Titre2"/>
      <w:suff w:val="space"/>
      <w:lvlText w:val="%1.%2"/>
      <w:lvlJc w:val="left"/>
      <w:pPr>
        <w:ind w:left="2126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Titre3"/>
      <w:suff w:val="space"/>
      <w:lvlText w:val="%1.%2.%3"/>
      <w:lvlJc w:val="left"/>
      <w:pPr>
        <w:ind w:left="7797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0" w:firstLine="0"/>
      </w:pPr>
      <w:rPr>
        <w:rFonts w:hint="default"/>
        <w:b w:val="0"/>
        <w:i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Titre6"/>
      <w:suff w:val="space"/>
      <w:lvlText w:val="%1.%2.%3.%4.%5.%6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6">
      <w:start w:val="1"/>
      <w:numFmt w:val="decimal"/>
      <w:pStyle w:val="Titre7"/>
      <w:suff w:val="space"/>
      <w:lvlText w:val="%1.%2.%3.%4.%5.%6.%7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7">
      <w:start w:val="1"/>
      <w:numFmt w:val="decimal"/>
      <w:pStyle w:val="Titre8"/>
      <w:suff w:val="space"/>
      <w:lvlText w:val="%1.%2.%3.%4.%5.%6.%7.%8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8">
      <w:start w:val="1"/>
      <w:numFmt w:val="decimal"/>
      <w:pStyle w:val="Titre9"/>
      <w:suff w:val="space"/>
      <w:lvlText w:val="%1.%2.%3.%4.%5.%6.%7.%8.%9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</w:abstractNum>
  <w:abstractNum w:abstractNumId="11" w15:restartNumberingAfterBreak="0">
    <w:nsid w:val="041C4FD1"/>
    <w:multiLevelType w:val="hybridMultilevel"/>
    <w:tmpl w:val="51B63162"/>
    <w:lvl w:ilvl="0" w:tplc="DD94305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67507C"/>
    <w:multiLevelType w:val="hybridMultilevel"/>
    <w:tmpl w:val="E53851E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92FB0"/>
    <w:multiLevelType w:val="hybridMultilevel"/>
    <w:tmpl w:val="520023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B7A46"/>
    <w:multiLevelType w:val="hybridMultilevel"/>
    <w:tmpl w:val="981CD03A"/>
    <w:lvl w:ilvl="0" w:tplc="B8D685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D0034"/>
    <w:multiLevelType w:val="hybridMultilevel"/>
    <w:tmpl w:val="CC601236"/>
    <w:lvl w:ilvl="0" w:tplc="0807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0F27111A"/>
    <w:multiLevelType w:val="hybridMultilevel"/>
    <w:tmpl w:val="6A584B1A"/>
    <w:lvl w:ilvl="0" w:tplc="1BC6E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672797"/>
    <w:multiLevelType w:val="hybridMultilevel"/>
    <w:tmpl w:val="EF88D1F0"/>
    <w:lvl w:ilvl="0" w:tplc="377ABF50">
      <w:start w:val="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75795"/>
    <w:multiLevelType w:val="hybridMultilevel"/>
    <w:tmpl w:val="3806BA36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24BA37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69F092F"/>
    <w:multiLevelType w:val="hybridMultilevel"/>
    <w:tmpl w:val="12303D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9A239F"/>
    <w:multiLevelType w:val="hybridMultilevel"/>
    <w:tmpl w:val="7E8E8808"/>
    <w:lvl w:ilvl="0" w:tplc="07D61F5C">
      <w:start w:val="1"/>
      <w:numFmt w:val="bullet"/>
      <w:pStyle w:val="SISAufzhlungPunk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0F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2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96A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F0C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03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63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ED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24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85100AA"/>
    <w:multiLevelType w:val="hybridMultilevel"/>
    <w:tmpl w:val="5A3036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4" w15:restartNumberingAfterBreak="0">
    <w:nsid w:val="25D7700A"/>
    <w:multiLevelType w:val="multilevel"/>
    <w:tmpl w:val="4DFC2956"/>
    <w:lvl w:ilvl="0">
      <w:start w:val="1"/>
      <w:numFmt w:val="decimal"/>
      <w:pStyle w:val="AuflistungmitNummer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72"/>
        </w:tabs>
        <w:ind w:left="3572" w:hanging="397"/>
      </w:pPr>
      <w:rPr>
        <w:rFonts w:hint="default"/>
      </w:rPr>
    </w:lvl>
  </w:abstractNum>
  <w:abstractNum w:abstractNumId="25" w15:restartNumberingAfterBreak="0">
    <w:nsid w:val="29A12D74"/>
    <w:multiLevelType w:val="multilevel"/>
    <w:tmpl w:val="040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6" w15:restartNumberingAfterBreak="0">
    <w:nsid w:val="2A280330"/>
    <w:multiLevelType w:val="hybridMultilevel"/>
    <w:tmpl w:val="0B38E95E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706FCC"/>
    <w:multiLevelType w:val="hybridMultilevel"/>
    <w:tmpl w:val="495CA0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8B4D28"/>
    <w:multiLevelType w:val="hybridMultilevel"/>
    <w:tmpl w:val="9B021D86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4C7963"/>
    <w:multiLevelType w:val="hybridMultilevel"/>
    <w:tmpl w:val="16F6480C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872B1B"/>
    <w:multiLevelType w:val="hybridMultilevel"/>
    <w:tmpl w:val="E91C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3C6A88"/>
    <w:multiLevelType w:val="hybridMultilevel"/>
    <w:tmpl w:val="437C584C"/>
    <w:lvl w:ilvl="0" w:tplc="FFFFFFFF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CDB6CD0"/>
    <w:multiLevelType w:val="multilevel"/>
    <w:tmpl w:val="74380838"/>
    <w:name w:val="2007071614014442322377"/>
    <w:lvl w:ilvl="0">
      <w:start w:val="1"/>
      <w:numFmt w:val="lowerLetter"/>
      <w:pStyle w:val="AuflistungmitBuchstaben"/>
      <w:lvlText w:val="%1)"/>
      <w:lvlJc w:val="left"/>
      <w:pPr>
        <w:tabs>
          <w:tab w:val="num" w:pos="397"/>
        </w:tabs>
        <w:ind w:left="397" w:hanging="39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5" w15:restartNumberingAfterBreak="0">
    <w:nsid w:val="4548287E"/>
    <w:multiLevelType w:val="hybridMultilevel"/>
    <w:tmpl w:val="34028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E03061"/>
    <w:multiLevelType w:val="hybridMultilevel"/>
    <w:tmpl w:val="7660D8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47040D"/>
    <w:multiLevelType w:val="hybridMultilevel"/>
    <w:tmpl w:val="2C18D8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EA41D98"/>
    <w:multiLevelType w:val="hybridMultilevel"/>
    <w:tmpl w:val="2830FE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513936A7"/>
    <w:multiLevelType w:val="hybridMultilevel"/>
    <w:tmpl w:val="CE2C1F72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A605AE"/>
    <w:multiLevelType w:val="hybridMultilevel"/>
    <w:tmpl w:val="572C937A"/>
    <w:lvl w:ilvl="0" w:tplc="EA7AF28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6655E1"/>
    <w:multiLevelType w:val="hybridMultilevel"/>
    <w:tmpl w:val="9D6E2B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E63C1"/>
    <w:multiLevelType w:val="hybridMultilevel"/>
    <w:tmpl w:val="7B9CA698"/>
    <w:lvl w:ilvl="0" w:tplc="377ABF50">
      <w:start w:val="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CB271F7"/>
    <w:multiLevelType w:val="hybridMultilevel"/>
    <w:tmpl w:val="15FCB2F6"/>
    <w:lvl w:ilvl="0" w:tplc="8572F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2A649A"/>
    <w:multiLevelType w:val="hybridMultilevel"/>
    <w:tmpl w:val="E520AF9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21EA5"/>
    <w:multiLevelType w:val="hybridMultilevel"/>
    <w:tmpl w:val="8C2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860B51"/>
    <w:multiLevelType w:val="hybridMultilevel"/>
    <w:tmpl w:val="8912DA6E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340763"/>
    <w:multiLevelType w:val="hybridMultilevel"/>
    <w:tmpl w:val="7E2E4492"/>
    <w:lvl w:ilvl="0" w:tplc="AF40AE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721DD0"/>
    <w:multiLevelType w:val="hybridMultilevel"/>
    <w:tmpl w:val="437ECFBE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1" w15:restartNumberingAfterBreak="0">
    <w:nsid w:val="6778362D"/>
    <w:multiLevelType w:val="hybridMultilevel"/>
    <w:tmpl w:val="31B2E3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54" w15:restartNumberingAfterBreak="0">
    <w:nsid w:val="6D4C4923"/>
    <w:multiLevelType w:val="hybridMultilevel"/>
    <w:tmpl w:val="F7BEE4A0"/>
    <w:lvl w:ilvl="0" w:tplc="08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8958A3"/>
    <w:multiLevelType w:val="multilevel"/>
    <w:tmpl w:val="570499A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6" w15:restartNumberingAfterBreak="0">
    <w:nsid w:val="78325DEB"/>
    <w:multiLevelType w:val="hybridMultilevel"/>
    <w:tmpl w:val="AB30FFC2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4703B1"/>
    <w:multiLevelType w:val="hybridMultilevel"/>
    <w:tmpl w:val="7542D3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DC1B1C"/>
    <w:multiLevelType w:val="multilevel"/>
    <w:tmpl w:val="EE5A9B94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59" w15:restartNumberingAfterBreak="0">
    <w:nsid w:val="7F326723"/>
    <w:multiLevelType w:val="multilevel"/>
    <w:tmpl w:val="D5B8A988"/>
    <w:lvl w:ilvl="0">
      <w:start w:val="1"/>
      <w:numFmt w:val="bullet"/>
      <w:pStyle w:val="AuflistungmitSymbolen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381"/>
        </w:tabs>
        <w:ind w:left="2381" w:hanging="39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778"/>
        </w:tabs>
        <w:ind w:left="2778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062"/>
        </w:tabs>
        <w:ind w:left="3062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572"/>
        </w:tabs>
        <w:ind w:left="3572" w:hanging="51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53"/>
  </w:num>
  <w:num w:numId="13">
    <w:abstractNumId w:val="24"/>
  </w:num>
  <w:num w:numId="14">
    <w:abstractNumId w:val="59"/>
  </w:num>
  <w:num w:numId="15">
    <w:abstractNumId w:val="58"/>
  </w:num>
  <w:num w:numId="16">
    <w:abstractNumId w:val="34"/>
  </w:num>
  <w:num w:numId="17">
    <w:abstractNumId w:val="52"/>
  </w:num>
  <w:num w:numId="18">
    <w:abstractNumId w:val="19"/>
  </w:num>
  <w:num w:numId="19">
    <w:abstractNumId w:val="44"/>
  </w:num>
  <w:num w:numId="20">
    <w:abstractNumId w:val="39"/>
  </w:num>
  <w:num w:numId="21">
    <w:abstractNumId w:val="32"/>
  </w:num>
  <w:num w:numId="22">
    <w:abstractNumId w:val="33"/>
  </w:num>
  <w:num w:numId="23">
    <w:abstractNumId w:val="55"/>
  </w:num>
  <w:num w:numId="24">
    <w:abstractNumId w:val="22"/>
  </w:num>
  <w:num w:numId="25">
    <w:abstractNumId w:val="57"/>
  </w:num>
  <w:num w:numId="26">
    <w:abstractNumId w:val="37"/>
  </w:num>
  <w:num w:numId="27">
    <w:abstractNumId w:val="16"/>
  </w:num>
  <w:num w:numId="28">
    <w:abstractNumId w:val="15"/>
  </w:num>
  <w:num w:numId="29">
    <w:abstractNumId w:val="51"/>
  </w:num>
  <w:num w:numId="30">
    <w:abstractNumId w:val="35"/>
  </w:num>
  <w:num w:numId="31">
    <w:abstractNumId w:val="27"/>
  </w:num>
  <w:num w:numId="32">
    <w:abstractNumId w:val="38"/>
  </w:num>
  <w:num w:numId="33">
    <w:abstractNumId w:val="50"/>
  </w:num>
  <w:num w:numId="34">
    <w:abstractNumId w:val="48"/>
  </w:num>
  <w:num w:numId="35">
    <w:abstractNumId w:val="56"/>
  </w:num>
  <w:num w:numId="36">
    <w:abstractNumId w:val="4"/>
    <w:lvlOverride w:ilvl="0">
      <w:startOverride w:val="1"/>
    </w:lvlOverride>
  </w:num>
  <w:num w:numId="37">
    <w:abstractNumId w:val="31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9"/>
  </w:num>
  <w:num w:numId="41">
    <w:abstractNumId w:val="21"/>
  </w:num>
  <w:num w:numId="42">
    <w:abstractNumId w:val="10"/>
  </w:num>
  <w:num w:numId="43">
    <w:abstractNumId w:val="31"/>
  </w:num>
  <w:num w:numId="44">
    <w:abstractNumId w:val="31"/>
  </w:num>
  <w:num w:numId="45">
    <w:abstractNumId w:val="36"/>
  </w:num>
  <w:num w:numId="46">
    <w:abstractNumId w:val="20"/>
  </w:num>
  <w:num w:numId="47">
    <w:abstractNumId w:val="10"/>
  </w:num>
  <w:num w:numId="48">
    <w:abstractNumId w:val="17"/>
  </w:num>
  <w:num w:numId="49">
    <w:abstractNumId w:val="28"/>
  </w:num>
  <w:num w:numId="50">
    <w:abstractNumId w:val="10"/>
  </w:num>
  <w:num w:numId="51">
    <w:abstractNumId w:val="43"/>
  </w:num>
  <w:num w:numId="52">
    <w:abstractNumId w:val="47"/>
  </w:num>
  <w:num w:numId="53">
    <w:abstractNumId w:val="10"/>
  </w:num>
  <w:num w:numId="54">
    <w:abstractNumId w:val="54"/>
  </w:num>
  <w:num w:numId="55">
    <w:abstractNumId w:val="18"/>
  </w:num>
  <w:num w:numId="56">
    <w:abstractNumId w:val="40"/>
  </w:num>
  <w:num w:numId="57">
    <w:abstractNumId w:val="13"/>
  </w:num>
  <w:num w:numId="58">
    <w:abstractNumId w:val="42"/>
  </w:num>
  <w:num w:numId="59">
    <w:abstractNumId w:val="10"/>
  </w:num>
  <w:num w:numId="60">
    <w:abstractNumId w:val="23"/>
  </w:num>
  <w:num w:numId="61">
    <w:abstractNumId w:val="30"/>
  </w:num>
  <w:num w:numId="62">
    <w:abstractNumId w:val="25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46"/>
  </w:num>
  <w:num w:numId="69">
    <w:abstractNumId w:val="12"/>
  </w:num>
  <w:num w:numId="70">
    <w:abstractNumId w:val="10"/>
  </w:num>
  <w:num w:numId="71">
    <w:abstractNumId w:val="21"/>
  </w:num>
  <w:num w:numId="72">
    <w:abstractNumId w:val="21"/>
  </w:num>
  <w:num w:numId="73">
    <w:abstractNumId w:val="21"/>
  </w:num>
  <w:num w:numId="74">
    <w:abstractNumId w:val="41"/>
  </w:num>
  <w:num w:numId="75">
    <w:abstractNumId w:val="11"/>
  </w:num>
  <w:num w:numId="76">
    <w:abstractNumId w:val="49"/>
  </w:num>
  <w:num w:numId="77">
    <w:abstractNumId w:val="14"/>
  </w:num>
  <w:num w:numId="78">
    <w:abstractNumId w:val="10"/>
  </w:num>
  <w:num w:numId="79">
    <w:abstractNumId w:val="4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Bericht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5 r2 (4.5.3976)"/>
    <w:docVar w:name="OawCreatedWithProjectID" w:val="uvekadmin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UVEK.DeptZ1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DeptZ1&quot;/&gt;&lt;/type&gt;&lt;/profile&gt;&lt;/OawDocProperty&gt;_x000d__x0009_&lt;OawDocProperty name=&quot;UVEK.DeptZ2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DeptZ2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ktenzeich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ktenzeichen&quot;/&gt;&lt;/type&gt;&lt;/profile&gt;&lt;/OawDocProperty&gt;_x000d__x0009_&lt;OawDocProperty name=&quot;UVEK.Akten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ktenzeichen&quot;/&gt;&lt;/type&gt;&lt;/profile&gt;&lt;/OawDocProperty&gt;_x000d__x0009_&lt;OawDocProperty name=&quot;UVEK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IhrZeichen&quot;/&gt;&lt;/type&gt;&lt;/profile&gt;&lt;/OawDocProperty&gt;_x000d__x0009_&lt;OawDocProperty name=&quot;UVEK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UnserZeichen&quot;/&gt;&lt;/type&gt;&lt;/profile&gt;&lt;/OawDocProperty&gt;_x000d__x0009_&lt;OawDocProperty name=&quot;UVEK.Gerichtsstand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Gerichtsstand&quot;/&gt;&lt;/type&gt;&lt;/profile&gt;&lt;/OawDocProperty&gt;_x000d__x0009_&lt;OawDocProperty name=&quot;UVEK.Standortadress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Standortadresse&quot;/&gt;&lt;/type&gt;&lt;/profile&gt;&lt;/OawDocProperty&gt;_x000d__x0009_&lt;OawDocProperty name=&quot;UVEK.Telefo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Telefon&quot;/&gt;&lt;/type&gt;&lt;/profile&gt;&lt;/OawDocProperty&gt;_x000d__x0009_&lt;OawDocProperty name=&quot;UVEK.Fax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UVEK.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Betreff&quot;/&gt;&lt;/type&gt;&lt;/profile&gt;&lt;/OawDocProperty&gt;_x000d__x0009_&lt;OawDocProperty name=&quot;UVEK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Text&quot;/&gt;&lt;/type&gt;&lt;/profile&gt;&lt;/OawDocProperty&gt;_x000d__x0009_&lt;OawDocProperty name=&quot;UVEK.Grussformel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Grussformel&quot;/&gt;&lt;/type&gt;&lt;/profile&gt;&lt;/OawDocProperty&gt;_x000d__x0009_&lt;OawDocProperty name=&quot;Organisation.OrganisationKur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Kurz&quot;/&gt;&lt;/type&gt;&lt;/profile&gt;&lt;/OawDocProperty&gt;_x000d__x0009_&lt;OawDocProperty name=&quot;UVEK.Briefdatum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Briefdatum&quot;/&gt;&lt;/type&gt;&lt;/profile&gt;&lt;/OawDocProperty&gt;_x000d__x0009_&lt;OawDocProperty name=&quot;UVEK.AnredeAll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Alle&quot;/&gt;&lt;/type&gt;&lt;/profile&gt;&lt;/OawDocProperty&gt;_x000d__x0009_&lt;OawDocProperty name=&quot;UVEK.Postadress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Postadresse&quot;/&gt;&lt;/type&gt;&lt;/profile&gt;&lt;/OawDocProperty&gt;_x000d__x0009_&lt;OawDocProperty name=&quot;UVEK.Postadresse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Postadresse.text&quot;/&gt;&lt;/type&gt;&lt;/profile&gt;&lt;/OawDocProperty&gt;_x000d__x0009_&lt;OawDocProperty name=&quot;UVEK.AnredeNam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Name&quot;/&gt;&lt;/type&gt;&lt;/profile&gt;&lt;/OawDocProperty&gt;_x000d__x0009_&lt;OawDocProperty name=&quot;UVEK.AnredeFrau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Frau&quot;/&gt;&lt;/type&gt;&lt;/profile&gt;&lt;/OawDocProperty&gt;_x000d__x0009_&lt;OawDocProperty name=&quot;UVEK.AnredeFrauLang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FrauLang&quot;/&gt;&lt;/type&gt;&lt;/profile&gt;&lt;/OawDocProperty&gt;_x000d__x0009_&lt;OawDocProperty name=&quot;UVEK.AnredeHerr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Herr&quot;/&gt;&lt;/type&gt;&lt;/profile&gt;&lt;/OawDocProperty&gt;_x000d__x0009_&lt;OawDocProperty name=&quot;UVEK.AnredeHerrLang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HerrLang&quot;/&gt;&lt;/type&gt;&lt;/profile&gt;&lt;/OawDocProperty&gt;_x000d_&lt;/document&gt;_x000d_"/>
    <w:docVar w:name="OawDialog" w:val="&lt;empty/&gt;"/>
    <w:docVar w:name="OawDistributionEnabled" w:val="&lt;empty/&gt;"/>
    <w:docVar w:name="OawDocProp.2002122011014149059130932" w:val="&lt;source&gt;&lt;Fields List=&quot;Organisation|Aktenzeichen|Internet|OrganisationKurz&quot;/&gt;&lt;profile type=&quot;default&quot; UID=&quot;&quot; sameAsDefault=&quot;0&quot;&gt;&lt;OawDocProperty name=&quot;Organisation.Organisation&quot; field=&quot;Organisation&quot;/&gt;&lt;OawDocProperty name=&quot;Organisation.Aktenzeichen&quot; field=&quot;Aktenzeichen&quot;/&gt;&lt;OawDocProperty name=&quot;Organisation.Internet&quot; field=&quot;Internet&quot;/&gt;&lt;OawDocProperty name=&quot;Organisation.OrganisationKurz&quot; field=&quot;OrganisationKurz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UVEK.DeptZ1&quot; field=&quot;UVEK.DeptZ1&quot;/&gt;&lt;OawDocProperty name=&quot;UVEK.DeptZ2&quot; field=&quot;UVEK.DeptZ2&quot;/&gt;&lt;OawDocProperty name=&quot;UVEK.Aktenzeichen&quot; field=&quot;UVEK.Aktenzeichen&quot;/&gt;&lt;OawDocProperty name=&quot;UVEK.IhrZeichen&quot; field=&quot;UVEK.IhrZeichen&quot;/&gt;&lt;OawDocProperty name=&quot;UVEK.UnserZeichen&quot; field=&quot;UVEK.UnserZeichen&quot;/&gt;&lt;OawDocProperty name=&quot;UVEK.Gerichtsstand&quot; field=&quot;UVEK.Gerichtsstand&quot;/&gt;&lt;OawDocProperty name=&quot;UVEK.Standortadresse&quot; field=&quot;UVEK.Standortadresse&quot;/&gt;&lt;OawDocProperty name=&quot;UVEK.Telefon&quot; field=&quot;UVEK.Telefon&quot;/&gt;&lt;OawDocProperty name=&quot;UVEK.Fax&quot; field=&quot;UVEK.Fax&quot;/&gt;&lt;OawDocProperty name=&quot;UVEK.Betreff&quot; field=&quot;UVEK.Betreff&quot;/&gt;&lt;OawDocProperty name=&quot;UVEK.Text&quot; field=&quot;UVEK.Text&quot;/&gt;&lt;OawDocProperty name=&quot;UVEK.Grussformel&quot; field=&quot;UVEK.Grussformel&quot;/&gt;&lt;OawDocProperty name=&quot;UVEK.Briefdatum&quot; field=&quot;UVEK.Briefdatum&quot;/&gt;&lt;OawDocProperty name=&quot;UVEK.AnredeAlle&quot; field=&quot;UVEK.AnredeAlle&quot;/&gt;&lt;OawDocProperty name=&quot;UVEK.Postadresse&quot; field=&quot;UVEK.Postadresse&quot;/&gt;&lt;OawDocProperty name=&quot;UVEK.Postadresse.text&quot; field=&quot;UVEK.Postadresse.text&quot;/&gt;&lt;OawDocProperty name=&quot;UVEK.AnredeName&quot; field=&quot;UVEK.AnredeName&quot;/&gt;&lt;OawDocProperty name=&quot;UVEK.AnredeFrau&quot; field=&quot;UVEK.AnredeFrau&quot;/&gt;&lt;OawDocProperty name=&quot;UVEK.AnredeFrauLang&quot; field=&quot;UVEK.AnredeFrauLang&quot;/&gt;&lt;OawDocProperty name=&quot;UVEK.AnredeHerr&quot; field=&quot;UVEK.AnredeHerr&quot;/&gt;&lt;OawDocProperty name=&quot;UVEK.AnredeHerrLang&quot; field=&quot;UVEK.AnredeHerrLang&quot;/&gt;&lt;/profile&gt;&lt;/source&gt;"/>
    <w:docVar w:name="OawDocPropSource" w:val="&lt;Profile SelectedUID=&quot;&quot;&gt;&lt;DocProp UID=&quot;2002122011014149059130932&quot; EntryUID=&quot;2014080813522599627025&quot;&gt;&lt;Field Name=&quot;IDName&quot; Value=&quot;BAV&quot;/&gt;&lt;Field Name=&quot;Organisation&quot; Value=&quot;Bundesamt für Verkehr&quot;/&gt;&lt;Field Name=&quot;OrganisationKurz&quot; Value=&quot;BAV&quot;/&gt;&lt;Field Name=&quot;Aktenzeichen&quot; Value=&quot;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bav.admi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/Bundeslogo.2100.256.png&quot;/&gt;&lt;Field Name=&quot;WdA4ISOLogo&quot; Value=&quot;&quot;/&gt;&lt;Field Name=&quot;OlLogoSignature&quot; Value=&quot;&quot;/&gt;&lt;Field Name=&quot;PpThemesDefault&quot; Value=&quot;%Themes%\UVEK_CD-Bund.thmx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PpThemesDefault169&quot; Value=&quot;&quot;/&gt;&lt;Field Name=&quot;Data_UID&quot; Value=&quot;2014080813522599627025&quot;/&gt;&lt;Field Name=&quot;Field_Name&quot; Value=&quot;OrganisationKurz&quot;/&gt;&lt;Field Name=&quot;Field_UID&quot; Value=&quot;2006092209483136114498&quot;/&gt;&lt;Field Name=&quot;ML_LCID&quot; Value=&quot;2055&quot;/&gt;&lt;Field Name=&quot;ML_Value&quot; Value=&quot;BAV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&lt;empty/&gt;"/>
    <w:docVar w:name="OawProjectID" w:val="uvekadminch"/>
    <w:docVar w:name="OawRecipients" w:val="&lt;?xml version=&quot;1.0&quot;?&gt;_x000d_&lt;Recipients&gt;&lt;Recipient&gt;&lt;UID&gt;2017050408583173593726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&lt;translate&gt;Template.Untitled&lt;/translate&gt;;DisplayName:=Formular mit nur Text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f2de0081-6780-4ffa-ae19-46ea&quot; IdName=&quot;Logo&quot; IsSelected=&quot;False&quot; IsExpanded=&quot;True&quot;&gt;_x000d__x000a_      &lt;PageSetupSpecifics&gt;_x000d__x000a_        &lt;PageSetupSpecific IdName=&quot;A4hoch&quot; PaperSize=&quot;A4&quot; Orientation=&quot;Portrait&quot; IsSelected=&quot;fals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&lt;/OutputProfileSpecifics&gt;_x000d__x000a_        &lt;/PageSetupSpecific&gt;_x000d__x000a_      &lt;/PageSetupSpecifics&gt;_x000d__x000a_    &lt;/Picture&gt;_x000d__x000a_    &lt;Picture Id=&quot;0104e2b5-bcb3-46f1-986b-3fde&quot; IdName=&quot;ISOLogo&quot; IsSelected=&quot;False&quot; IsExpanded=&quot;True&quot;&gt;_x000d__x000a_      &lt;PageSetupSpecifics&gt;_x000d__x000a_        &lt;PageSetupSpecific IdName=&quot;A4hoch&quot; PaperSize=&quot;A4&quot; Orientation=&quot;Portrait&quot; IsSelected=&quot;true&quot;&gt;_x000d__x000a_          &lt;Source Value=&quot;[[MasterProperty(&amp;quot;Organisation&amp;quot;, &amp;quot;WdA4ISOLogo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7.1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E0A74"/>
    <w:rsid w:val="00054789"/>
    <w:rsid w:val="00060AEB"/>
    <w:rsid w:val="000821F3"/>
    <w:rsid w:val="00085A46"/>
    <w:rsid w:val="00085B86"/>
    <w:rsid w:val="000A3A21"/>
    <w:rsid w:val="000C700B"/>
    <w:rsid w:val="000D0488"/>
    <w:rsid w:val="000D620C"/>
    <w:rsid w:val="000E60F6"/>
    <w:rsid w:val="000F4195"/>
    <w:rsid w:val="000F7A98"/>
    <w:rsid w:val="00103398"/>
    <w:rsid w:val="001062AD"/>
    <w:rsid w:val="00146E9A"/>
    <w:rsid w:val="001478B3"/>
    <w:rsid w:val="00151740"/>
    <w:rsid w:val="00166D8F"/>
    <w:rsid w:val="001728A3"/>
    <w:rsid w:val="00175959"/>
    <w:rsid w:val="001928FF"/>
    <w:rsid w:val="001B41A7"/>
    <w:rsid w:val="001C7130"/>
    <w:rsid w:val="001D2884"/>
    <w:rsid w:val="001D3BC0"/>
    <w:rsid w:val="002042F6"/>
    <w:rsid w:val="00212B20"/>
    <w:rsid w:val="002143A1"/>
    <w:rsid w:val="00215B0B"/>
    <w:rsid w:val="002203EA"/>
    <w:rsid w:val="00222FB1"/>
    <w:rsid w:val="0022382F"/>
    <w:rsid w:val="00270C26"/>
    <w:rsid w:val="00271BD1"/>
    <w:rsid w:val="0028063F"/>
    <w:rsid w:val="002A0F65"/>
    <w:rsid w:val="002A730B"/>
    <w:rsid w:val="002B0883"/>
    <w:rsid w:val="002D4C5E"/>
    <w:rsid w:val="00307459"/>
    <w:rsid w:val="003123CF"/>
    <w:rsid w:val="0035724D"/>
    <w:rsid w:val="00362918"/>
    <w:rsid w:val="00371838"/>
    <w:rsid w:val="0037361F"/>
    <w:rsid w:val="00374490"/>
    <w:rsid w:val="00380EBE"/>
    <w:rsid w:val="003949E5"/>
    <w:rsid w:val="003B1892"/>
    <w:rsid w:val="003B3FBF"/>
    <w:rsid w:val="003C5DB0"/>
    <w:rsid w:val="003D4337"/>
    <w:rsid w:val="003D6B2F"/>
    <w:rsid w:val="003F3867"/>
    <w:rsid w:val="00415E79"/>
    <w:rsid w:val="004377CB"/>
    <w:rsid w:val="00443479"/>
    <w:rsid w:val="00456849"/>
    <w:rsid w:val="004766CF"/>
    <w:rsid w:val="00486C55"/>
    <w:rsid w:val="00491034"/>
    <w:rsid w:val="00496916"/>
    <w:rsid w:val="004C2E45"/>
    <w:rsid w:val="004D2A42"/>
    <w:rsid w:val="004D6F20"/>
    <w:rsid w:val="004E20DA"/>
    <w:rsid w:val="004E215B"/>
    <w:rsid w:val="00510439"/>
    <w:rsid w:val="00517B4E"/>
    <w:rsid w:val="00530AA0"/>
    <w:rsid w:val="00535899"/>
    <w:rsid w:val="00537B23"/>
    <w:rsid w:val="005710F6"/>
    <w:rsid w:val="00574278"/>
    <w:rsid w:val="005A3BBA"/>
    <w:rsid w:val="005C43F9"/>
    <w:rsid w:val="005D441A"/>
    <w:rsid w:val="005F0FF8"/>
    <w:rsid w:val="005F60AA"/>
    <w:rsid w:val="0060398D"/>
    <w:rsid w:val="00614F15"/>
    <w:rsid w:val="00633942"/>
    <w:rsid w:val="0064768C"/>
    <w:rsid w:val="00657036"/>
    <w:rsid w:val="00661467"/>
    <w:rsid w:val="006841E1"/>
    <w:rsid w:val="0068735A"/>
    <w:rsid w:val="00697E03"/>
    <w:rsid w:val="006F22ED"/>
    <w:rsid w:val="007261AC"/>
    <w:rsid w:val="00726253"/>
    <w:rsid w:val="007359CA"/>
    <w:rsid w:val="007435C2"/>
    <w:rsid w:val="00771FD2"/>
    <w:rsid w:val="00776DEB"/>
    <w:rsid w:val="0079505E"/>
    <w:rsid w:val="00795D71"/>
    <w:rsid w:val="007A0938"/>
    <w:rsid w:val="007D6AE7"/>
    <w:rsid w:val="007E0A74"/>
    <w:rsid w:val="007F2611"/>
    <w:rsid w:val="007F28C0"/>
    <w:rsid w:val="00801F35"/>
    <w:rsid w:val="00814E55"/>
    <w:rsid w:val="00823F7A"/>
    <w:rsid w:val="00824A39"/>
    <w:rsid w:val="00841B68"/>
    <w:rsid w:val="00860B7B"/>
    <w:rsid w:val="00861C9E"/>
    <w:rsid w:val="008805B9"/>
    <w:rsid w:val="008869B6"/>
    <w:rsid w:val="0089203F"/>
    <w:rsid w:val="008C0BA8"/>
    <w:rsid w:val="008C3C1C"/>
    <w:rsid w:val="008E08DF"/>
    <w:rsid w:val="008F1B2F"/>
    <w:rsid w:val="008F5B51"/>
    <w:rsid w:val="00920F12"/>
    <w:rsid w:val="00926B14"/>
    <w:rsid w:val="00942D41"/>
    <w:rsid w:val="00986E13"/>
    <w:rsid w:val="009A4CBB"/>
    <w:rsid w:val="009C23A8"/>
    <w:rsid w:val="00A26E81"/>
    <w:rsid w:val="00A274E2"/>
    <w:rsid w:val="00A341D2"/>
    <w:rsid w:val="00A42E68"/>
    <w:rsid w:val="00A96440"/>
    <w:rsid w:val="00AD54AB"/>
    <w:rsid w:val="00B05F1F"/>
    <w:rsid w:val="00B212CB"/>
    <w:rsid w:val="00B22DB8"/>
    <w:rsid w:val="00B503B9"/>
    <w:rsid w:val="00B54D92"/>
    <w:rsid w:val="00B84C54"/>
    <w:rsid w:val="00BC5E19"/>
    <w:rsid w:val="00BC62DD"/>
    <w:rsid w:val="00BE75D3"/>
    <w:rsid w:val="00C13D74"/>
    <w:rsid w:val="00C23612"/>
    <w:rsid w:val="00C24ECB"/>
    <w:rsid w:val="00C267C7"/>
    <w:rsid w:val="00C5404E"/>
    <w:rsid w:val="00CA2E08"/>
    <w:rsid w:val="00CC27BE"/>
    <w:rsid w:val="00CC27CE"/>
    <w:rsid w:val="00CE4484"/>
    <w:rsid w:val="00CE5096"/>
    <w:rsid w:val="00D06745"/>
    <w:rsid w:val="00D07806"/>
    <w:rsid w:val="00D271AE"/>
    <w:rsid w:val="00D34101"/>
    <w:rsid w:val="00D35688"/>
    <w:rsid w:val="00D409B6"/>
    <w:rsid w:val="00D44BEB"/>
    <w:rsid w:val="00D916CA"/>
    <w:rsid w:val="00D91BBA"/>
    <w:rsid w:val="00DA1116"/>
    <w:rsid w:val="00DC4576"/>
    <w:rsid w:val="00DC4E99"/>
    <w:rsid w:val="00DC7859"/>
    <w:rsid w:val="00DE510F"/>
    <w:rsid w:val="00DF209D"/>
    <w:rsid w:val="00DF2251"/>
    <w:rsid w:val="00DF62D5"/>
    <w:rsid w:val="00DF7B94"/>
    <w:rsid w:val="00E0439F"/>
    <w:rsid w:val="00E52D53"/>
    <w:rsid w:val="00E53E43"/>
    <w:rsid w:val="00E574C4"/>
    <w:rsid w:val="00E62012"/>
    <w:rsid w:val="00E721A9"/>
    <w:rsid w:val="00E7703A"/>
    <w:rsid w:val="00E835BE"/>
    <w:rsid w:val="00E95A12"/>
    <w:rsid w:val="00E96650"/>
    <w:rsid w:val="00EA5C85"/>
    <w:rsid w:val="00EB4832"/>
    <w:rsid w:val="00F25BC8"/>
    <w:rsid w:val="00F43A5A"/>
    <w:rsid w:val="00F44533"/>
    <w:rsid w:val="00F549B0"/>
    <w:rsid w:val="00F93BD2"/>
    <w:rsid w:val="00FA2E88"/>
    <w:rsid w:val="00FB6ACB"/>
    <w:rsid w:val="00FC1339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68FE3BB"/>
  <w15:docId w15:val="{2071C8B7-6FCC-4F12-A264-6984AB10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line="260" w:lineRule="atLeast"/>
        <w:ind w:left="397" w:hanging="39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5A"/>
    <w:pPr>
      <w:spacing w:after="20" w:line="312" w:lineRule="auto"/>
      <w:ind w:left="0" w:firstLine="0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autoRedefine/>
    <w:qFormat/>
    <w:rsid w:val="00C23612"/>
    <w:pPr>
      <w:keepNext/>
      <w:keepLines/>
      <w:numPr>
        <w:numId w:val="11"/>
      </w:numPr>
      <w:spacing w:after="400" w:line="400" w:lineRule="exact"/>
      <w:outlineLvl w:val="0"/>
    </w:pPr>
    <w:rPr>
      <w:rFonts w:cs="Arial"/>
      <w:b/>
      <w:bCs/>
      <w:snapToGrid w:val="0"/>
      <w:sz w:val="32"/>
      <w:szCs w:val="32"/>
      <w:lang w:val="fr-CH"/>
    </w:rPr>
  </w:style>
  <w:style w:type="paragraph" w:styleId="Titre2">
    <w:name w:val="heading 2"/>
    <w:basedOn w:val="Normal"/>
    <w:next w:val="Normal"/>
    <w:link w:val="Titre2Car"/>
    <w:qFormat/>
    <w:rsid w:val="00C23612"/>
    <w:pPr>
      <w:keepNext/>
      <w:keepLines/>
      <w:numPr>
        <w:ilvl w:val="1"/>
        <w:numId w:val="11"/>
      </w:numPr>
      <w:spacing w:before="240" w:after="300" w:line="300" w:lineRule="exact"/>
      <w:ind w:left="0"/>
      <w:outlineLvl w:val="1"/>
    </w:pPr>
    <w:rPr>
      <w:rFonts w:cs="Arial"/>
      <w:b/>
      <w:bCs/>
      <w:iCs/>
      <w:sz w:val="24"/>
      <w:szCs w:val="28"/>
    </w:rPr>
  </w:style>
  <w:style w:type="paragraph" w:styleId="Titre3">
    <w:name w:val="heading 3"/>
    <w:basedOn w:val="Normal"/>
    <w:next w:val="Normal"/>
    <w:qFormat/>
    <w:pPr>
      <w:keepNext/>
      <w:keepLines/>
      <w:numPr>
        <w:ilvl w:val="2"/>
        <w:numId w:val="11"/>
      </w:numPr>
      <w:spacing w:after="260" w:line="240" w:lineRule="atLeast"/>
      <w:ind w:left="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1"/>
      </w:numPr>
      <w:spacing w:after="26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1"/>
      </w:numPr>
      <w:spacing w:after="26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1"/>
      </w:numPr>
      <w:spacing w:after="260"/>
      <w:outlineLvl w:val="5"/>
    </w:pPr>
    <w:rPr>
      <w:bCs/>
      <w:i/>
      <w:szCs w:val="22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1"/>
      </w:numPr>
      <w:spacing w:after="260"/>
      <w:outlineLvl w:val="6"/>
    </w:pPr>
    <w:rPr>
      <w:i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1"/>
      </w:numPr>
      <w:spacing w:after="260"/>
      <w:outlineLvl w:val="7"/>
    </w:pPr>
    <w:rPr>
      <w:i/>
      <w:iCs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1"/>
      </w:numPr>
      <w:spacing w:after="260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ind w:left="0" w:firstLine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pPr>
      <w:spacing w:line="200" w:lineRule="atLeast"/>
    </w:pPr>
    <w:rPr>
      <w:sz w:val="15"/>
    </w:rPr>
  </w:style>
  <w:style w:type="paragraph" w:styleId="Pieddepage">
    <w:name w:val="footer"/>
    <w:basedOn w:val="Normal"/>
    <w:link w:val="PieddepageCar"/>
    <w:uiPriority w:val="99"/>
    <w:pPr>
      <w:spacing w:line="160" w:lineRule="exact"/>
    </w:pPr>
    <w:rPr>
      <w:sz w:val="12"/>
    </w:rPr>
  </w:style>
  <w:style w:type="paragraph" w:styleId="TM1">
    <w:name w:val="toc 1"/>
    <w:basedOn w:val="Normal"/>
    <w:next w:val="Normal"/>
    <w:uiPriority w:val="39"/>
    <w:pPr>
      <w:tabs>
        <w:tab w:val="right" w:leader="dot" w:pos="9072"/>
      </w:tabs>
    </w:pPr>
    <w:rPr>
      <w:b/>
      <w:noProof/>
    </w:rPr>
  </w:style>
  <w:style w:type="paragraph" w:styleId="TM2">
    <w:name w:val="toc 2"/>
    <w:basedOn w:val="Normal"/>
    <w:next w:val="Normal"/>
    <w:uiPriority w:val="39"/>
    <w:pPr>
      <w:tabs>
        <w:tab w:val="right" w:leader="dot" w:pos="9072"/>
      </w:tabs>
      <w:ind w:left="397"/>
    </w:pPr>
  </w:style>
  <w:style w:type="paragraph" w:styleId="TM3">
    <w:name w:val="toc 3"/>
    <w:basedOn w:val="Normal"/>
    <w:next w:val="Normal"/>
    <w:autoRedefine/>
    <w:uiPriority w:val="39"/>
    <w:pPr>
      <w:tabs>
        <w:tab w:val="right" w:leader="dot" w:pos="9072"/>
      </w:tabs>
      <w:ind w:left="794"/>
    </w:pPr>
  </w:style>
  <w:style w:type="character" w:styleId="Lienhypertexte">
    <w:name w:val="Hyperlink"/>
    <w:basedOn w:val="Policepardfaut"/>
    <w:uiPriority w:val="99"/>
    <w:rPr>
      <w:dstrike w:val="0"/>
      <w:color w:val="365F91" w:themeColor="accent1" w:themeShade="BF"/>
      <w:u w:val="single"/>
      <w:vertAlign w:val="baseline"/>
      <w:lang w:val="de-CH"/>
    </w:rPr>
  </w:style>
  <w:style w:type="paragraph" w:styleId="Textedebulles">
    <w:name w:val="Balloon Text"/>
    <w:basedOn w:val="Normal"/>
    <w:pPr>
      <w:keepLines/>
    </w:pPr>
    <w:rPr>
      <w:rFonts w:cs="Tahoma"/>
      <w:sz w:val="14"/>
      <w:szCs w:val="16"/>
    </w:rPr>
  </w:style>
  <w:style w:type="paragraph" w:styleId="Lgende">
    <w:name w:val="caption"/>
    <w:basedOn w:val="Normal"/>
    <w:next w:val="Normal"/>
    <w:pPr>
      <w:keepLines/>
    </w:pPr>
    <w:rPr>
      <w:b/>
      <w:bCs/>
      <w:sz w:val="16"/>
      <w:szCs w:val="20"/>
    </w:rPr>
  </w:style>
  <w:style w:type="paragraph" w:styleId="Explorateurdedocuments">
    <w:name w:val="Document Map"/>
    <w:basedOn w:val="Normal"/>
    <w:rPr>
      <w:rFonts w:cs="Tahoma"/>
      <w:szCs w:val="20"/>
    </w:rPr>
  </w:style>
  <w:style w:type="character" w:styleId="Appeldenotedefin">
    <w:name w:val="endnote reference"/>
    <w:basedOn w:val="Policepardfaut"/>
    <w:rPr>
      <w:vertAlign w:val="superscript"/>
      <w:lang w:val="de-CH"/>
    </w:rPr>
  </w:style>
  <w:style w:type="paragraph" w:styleId="Notedefin">
    <w:name w:val="endnote text"/>
    <w:basedOn w:val="Normal"/>
    <w:rPr>
      <w:sz w:val="16"/>
      <w:szCs w:val="20"/>
    </w:rPr>
  </w:style>
  <w:style w:type="character" w:styleId="Appelnotedebasdep">
    <w:name w:val="footnote reference"/>
    <w:basedOn w:val="Policepardfaut"/>
    <w:rPr>
      <w:vertAlign w:val="superscript"/>
      <w:lang w:val="de-CH"/>
    </w:rPr>
  </w:style>
  <w:style w:type="paragraph" w:styleId="Notedebasdepage">
    <w:name w:val="footnote text"/>
    <w:basedOn w:val="Normal"/>
    <w:link w:val="NotedebasdepageCar"/>
    <w:rPr>
      <w:sz w:val="16"/>
      <w:szCs w:val="20"/>
    </w:rPr>
  </w:style>
  <w:style w:type="paragraph" w:styleId="Index1">
    <w:name w:val="index 1"/>
    <w:basedOn w:val="Normal"/>
    <w:next w:val="Normal"/>
    <w:autoRedefine/>
    <w:pPr>
      <w:ind w:left="397" w:hanging="397"/>
    </w:pPr>
  </w:style>
  <w:style w:type="paragraph" w:styleId="Index2">
    <w:name w:val="index 2"/>
    <w:basedOn w:val="Normal"/>
    <w:next w:val="Normal"/>
    <w:autoRedefine/>
    <w:pPr>
      <w:ind w:left="794" w:hanging="397"/>
    </w:pPr>
  </w:style>
  <w:style w:type="paragraph" w:styleId="Index3">
    <w:name w:val="index 3"/>
    <w:basedOn w:val="Normal"/>
    <w:next w:val="Normal"/>
    <w:autoRedefine/>
    <w:pPr>
      <w:ind w:left="1191" w:hanging="397"/>
    </w:pPr>
  </w:style>
  <w:style w:type="paragraph" w:styleId="Index4">
    <w:name w:val="index 4"/>
    <w:basedOn w:val="Normal"/>
    <w:next w:val="Normal"/>
    <w:autoRedefine/>
    <w:pPr>
      <w:ind w:left="1588" w:hanging="397"/>
    </w:pPr>
  </w:style>
  <w:style w:type="paragraph" w:styleId="Index5">
    <w:name w:val="index 5"/>
    <w:basedOn w:val="Normal"/>
    <w:next w:val="Normal"/>
    <w:autoRedefine/>
    <w:pPr>
      <w:ind w:left="1985" w:hanging="397"/>
    </w:pPr>
  </w:style>
  <w:style w:type="paragraph" w:styleId="Index6">
    <w:name w:val="index 6"/>
    <w:basedOn w:val="Normal"/>
    <w:next w:val="Normal"/>
    <w:autoRedefine/>
    <w:pPr>
      <w:ind w:left="2382" w:hanging="397"/>
    </w:pPr>
  </w:style>
  <w:style w:type="paragraph" w:styleId="Index7">
    <w:name w:val="index 7"/>
    <w:basedOn w:val="Normal"/>
    <w:next w:val="Normal"/>
    <w:autoRedefine/>
    <w:pPr>
      <w:ind w:left="1985" w:hanging="284"/>
    </w:pPr>
  </w:style>
  <w:style w:type="paragraph" w:styleId="Index8">
    <w:name w:val="index 8"/>
    <w:basedOn w:val="Normal"/>
    <w:next w:val="Normal"/>
    <w:autoRedefine/>
    <w:pPr>
      <w:ind w:left="2269" w:hanging="284"/>
    </w:pPr>
  </w:style>
  <w:style w:type="paragraph" w:styleId="Index9">
    <w:name w:val="index 9"/>
    <w:basedOn w:val="Normal"/>
    <w:next w:val="Normal"/>
    <w:autoRedefine/>
    <w:pPr>
      <w:ind w:left="2552" w:hanging="284"/>
    </w:pPr>
  </w:style>
  <w:style w:type="paragraph" w:styleId="Titreindex">
    <w:name w:val="index heading"/>
    <w:basedOn w:val="Normal"/>
    <w:next w:val="Index1"/>
    <w:pPr>
      <w:keepNext/>
      <w:keepLines/>
      <w:spacing w:after="260"/>
    </w:pPr>
    <w:rPr>
      <w:rFonts w:cs="Arial"/>
      <w:b/>
      <w:bCs/>
    </w:rPr>
  </w:style>
  <w:style w:type="paragraph" w:styleId="Textedemacro">
    <w:name w:val="macro"/>
    <w:rPr>
      <w:rFonts w:ascii="Arial" w:hAnsi="Arial" w:cs="Courier New"/>
    </w:rPr>
  </w:style>
  <w:style w:type="paragraph" w:styleId="Tabledesrfrencesjuridiques">
    <w:name w:val="table of authorities"/>
    <w:basedOn w:val="Normal"/>
    <w:next w:val="Normal"/>
    <w:pPr>
      <w:ind w:left="397" w:hanging="397"/>
    </w:pPr>
  </w:style>
  <w:style w:type="paragraph" w:styleId="Tabledesillustrations">
    <w:name w:val="table of figures"/>
    <w:basedOn w:val="Normal"/>
    <w:next w:val="Normal"/>
  </w:style>
  <w:style w:type="paragraph" w:styleId="TitreTR">
    <w:name w:val="toa heading"/>
    <w:basedOn w:val="Normal"/>
    <w:next w:val="Normal"/>
    <w:pPr>
      <w:keepNext/>
      <w:keepLines/>
    </w:pPr>
    <w:rPr>
      <w:rFonts w:cs="Arial"/>
      <w:b/>
      <w:bCs/>
    </w:rPr>
  </w:style>
  <w:style w:type="paragraph" w:styleId="TM4">
    <w:name w:val="toc 4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5">
    <w:name w:val="toc 5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6">
    <w:name w:val="toc 6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7">
    <w:name w:val="toc 7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8">
    <w:name w:val="toc 8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M9">
    <w:name w:val="toc 9"/>
    <w:basedOn w:val="Normal"/>
    <w:next w:val="Normal"/>
    <w:uiPriority w:val="39"/>
    <w:pPr>
      <w:tabs>
        <w:tab w:val="right" w:leader="dot" w:pos="9072"/>
      </w:tabs>
      <w:ind w:left="1191"/>
    </w:pPr>
  </w:style>
  <w:style w:type="paragraph" w:styleId="Titre">
    <w:name w:val="Title"/>
    <w:basedOn w:val="Normal"/>
    <w:next w:val="Normal"/>
    <w:link w:val="TitreCar"/>
    <w:qFormat/>
    <w:pPr>
      <w:keepNext/>
      <w:keepLines/>
      <w:spacing w:after="480" w:line="480" w:lineRule="exact"/>
    </w:pPr>
    <w:rPr>
      <w:rFonts w:cs="Arial"/>
      <w:b/>
      <w:bCs/>
      <w:sz w:val="42"/>
      <w:szCs w:val="32"/>
    </w:rPr>
  </w:style>
  <w:style w:type="paragraph" w:customStyle="1" w:styleId="Betreff">
    <w:name w:val="Betreff"/>
    <w:basedOn w:val="Normal"/>
    <w:rPr>
      <w:b/>
    </w:rPr>
  </w:style>
  <w:style w:type="paragraph" w:styleId="Sous-titre">
    <w:name w:val="Subtitle"/>
    <w:basedOn w:val="Normal"/>
    <w:next w:val="Normal"/>
    <w:link w:val="Sous-titreCar"/>
    <w:qFormat/>
    <w:pPr>
      <w:keepNext/>
      <w:keepLines/>
      <w:spacing w:after="480" w:line="480" w:lineRule="exact"/>
    </w:pPr>
    <w:rPr>
      <w:rFonts w:cs="Arial"/>
      <w:sz w:val="42"/>
    </w:rPr>
  </w:style>
  <w:style w:type="character" w:styleId="lev">
    <w:name w:val="Strong"/>
    <w:basedOn w:val="Policepardfaut"/>
    <w:rPr>
      <w:rFonts w:ascii="Arial" w:hAnsi="Arial"/>
      <w:b/>
      <w:bCs/>
      <w:lang w:val="de-CH"/>
    </w:rPr>
  </w:style>
  <w:style w:type="paragraph" w:customStyle="1" w:styleId="FormatvorlageZitat">
    <w:name w:val="Formatvorlage Zitat +"/>
    <w:basedOn w:val="Citation"/>
    <w:rPr>
      <w:i w:val="0"/>
    </w:rPr>
  </w:style>
  <w:style w:type="paragraph" w:styleId="Formuledepolitesse">
    <w:name w:val="Closing"/>
    <w:basedOn w:val="Normal"/>
    <w:next w:val="Normal"/>
    <w:pPr>
      <w:keepNext/>
      <w:keepLines/>
      <w:spacing w:before="520" w:after="260"/>
      <w:contextualSpacing/>
    </w:pPr>
  </w:style>
  <w:style w:type="paragraph" w:styleId="Listepuces5">
    <w:name w:val="List Bullet 5"/>
    <w:basedOn w:val="Normal"/>
    <w:unhideWhenUsed/>
    <w:pPr>
      <w:numPr>
        <w:numId w:val="5"/>
      </w:numPr>
      <w:contextualSpacing/>
    </w:pPr>
  </w:style>
  <w:style w:type="paragraph" w:styleId="Signature">
    <w:name w:val="Signature"/>
    <w:basedOn w:val="Normal"/>
    <w:next w:val="Normal"/>
    <w:pPr>
      <w:keepNext/>
      <w:keepLines/>
      <w:spacing w:before="520"/>
      <w:contextualSpacing/>
    </w:pPr>
  </w:style>
  <w:style w:type="character" w:styleId="Accentuation">
    <w:name w:val="Emphasis"/>
    <w:basedOn w:val="Policepardfaut"/>
    <w:rPr>
      <w:b w:val="0"/>
      <w:i/>
      <w:iCs/>
      <w:lang w:val="de-CH"/>
    </w:rPr>
  </w:style>
  <w:style w:type="character" w:styleId="Lienhypertextesuivivisit">
    <w:name w:val="FollowedHyperlink"/>
    <w:basedOn w:val="Policepardfaut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Normal"/>
  </w:style>
  <w:style w:type="paragraph" w:customStyle="1" w:styleId="Versandart">
    <w:name w:val="Versandart"/>
    <w:basedOn w:val="Normal"/>
    <w:next w:val="Normal"/>
    <w:rPr>
      <w:b/>
    </w:rPr>
  </w:style>
  <w:style w:type="character" w:styleId="Accentuationintense">
    <w:name w:val="Intense Emphasis"/>
    <w:basedOn w:val="Policepardfaut"/>
    <w:uiPriority w:val="21"/>
    <w:rPr>
      <w:i/>
      <w:iCs/>
      <w:color w:val="auto"/>
      <w:lang w:val="de-CH"/>
    </w:rPr>
  </w:style>
  <w:style w:type="character" w:styleId="Rfrenceintense">
    <w:name w:val="Intense Reference"/>
    <w:basedOn w:val="Policepardfaut"/>
    <w:uiPriority w:val="32"/>
    <w:rPr>
      <w:b w:val="0"/>
      <w:bCs/>
      <w:smallCaps/>
      <w:color w:val="auto"/>
      <w:spacing w:val="5"/>
      <w:lang w:val="de-CH"/>
    </w:rPr>
  </w:style>
  <w:style w:type="paragraph" w:customStyle="1" w:styleId="AuflistungmitNummern">
    <w:name w:val="Auflistung mit Nummern"/>
    <w:basedOn w:val="Normal"/>
    <w:qFormat/>
    <w:pPr>
      <w:numPr>
        <w:numId w:val="13"/>
      </w:numPr>
    </w:pPr>
  </w:style>
  <w:style w:type="paragraph" w:customStyle="1" w:styleId="AuflistungmitSymbolen">
    <w:name w:val="Auflistung mit Symbolen"/>
    <w:basedOn w:val="Normal"/>
    <w:qFormat/>
    <w:pPr>
      <w:numPr>
        <w:numId w:val="14"/>
      </w:numPr>
    </w:pPr>
  </w:style>
  <w:style w:type="paragraph" w:customStyle="1" w:styleId="AuflistungmitBuchstaben">
    <w:name w:val="Auflistung mit Buchstaben"/>
    <w:basedOn w:val="Normal"/>
    <w:qFormat/>
    <w:pPr>
      <w:numPr>
        <w:numId w:val="16"/>
      </w:numPr>
    </w:pPr>
  </w:style>
  <w:style w:type="paragraph" w:customStyle="1" w:styleId="DokumentTyp">
    <w:name w:val="Dokument Typ"/>
    <w:basedOn w:val="Normal"/>
    <w:rPr>
      <w:b/>
      <w:sz w:val="42"/>
    </w:rPr>
  </w:style>
  <w:style w:type="paragraph" w:styleId="Listepuces">
    <w:name w:val="List Bullet"/>
    <w:basedOn w:val="Normal"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unhideWhenUsed/>
    <w:pPr>
      <w:numPr>
        <w:numId w:val="2"/>
      </w:numPr>
      <w:tabs>
        <w:tab w:val="left" w:pos="794"/>
      </w:tabs>
      <w:contextualSpacing/>
    </w:pPr>
  </w:style>
  <w:style w:type="paragraph" w:styleId="Normalcentr">
    <w:name w:val="Block Text"/>
    <w:basedOn w:val="Normal"/>
  </w:style>
  <w:style w:type="paragraph" w:styleId="Corpsdetexte">
    <w:name w:val="Body Text"/>
    <w:basedOn w:val="Normal"/>
  </w:style>
  <w:style w:type="paragraph" w:styleId="Corpsdetexte2">
    <w:name w:val="Body Text 2"/>
    <w:basedOn w:val="Normal"/>
  </w:style>
  <w:style w:type="paragraph" w:styleId="Corpsdetexte3">
    <w:name w:val="Body Text 3"/>
    <w:basedOn w:val="Normal"/>
    <w:rPr>
      <w:szCs w:val="16"/>
    </w:rPr>
  </w:style>
  <w:style w:type="paragraph" w:styleId="Retrait1religne">
    <w:name w:val="Body Text First Indent"/>
    <w:basedOn w:val="Corpsdetexte"/>
  </w:style>
  <w:style w:type="paragraph" w:styleId="Retraitcorpsdetexte">
    <w:name w:val="Body Text Indent"/>
    <w:basedOn w:val="Normal"/>
  </w:style>
  <w:style w:type="paragraph" w:styleId="Retraitcorpset1relig">
    <w:name w:val="Body Text First Indent 2"/>
    <w:basedOn w:val="Retraitcorpsdetexte"/>
  </w:style>
  <w:style w:type="paragraph" w:styleId="Retraitcorpsdetexte2">
    <w:name w:val="Body Text Indent 2"/>
    <w:basedOn w:val="Normal"/>
  </w:style>
  <w:style w:type="paragraph" w:styleId="Retraitcorpsdetexte3">
    <w:name w:val="Body Text Indent 3"/>
    <w:basedOn w:val="Normal"/>
    <w:rPr>
      <w:szCs w:val="16"/>
    </w:rPr>
  </w:style>
  <w:style w:type="paragraph" w:styleId="Adressedestinataire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Adresseexpditeur">
    <w:name w:val="envelope return"/>
    <w:basedOn w:val="Normal"/>
    <w:next w:val="Normal"/>
    <w:pPr>
      <w:spacing w:line="140" w:lineRule="atLeast"/>
    </w:pPr>
    <w:rPr>
      <w:rFonts w:cs="Arial"/>
      <w:b/>
      <w:sz w:val="14"/>
      <w:szCs w:val="20"/>
      <w:u w:val="single"/>
    </w:rPr>
  </w:style>
  <w:style w:type="paragraph" w:styleId="AdresseHTML">
    <w:name w:val="HTML Address"/>
    <w:basedOn w:val="Normal"/>
    <w:rPr>
      <w:iCs/>
    </w:rPr>
  </w:style>
  <w:style w:type="character" w:styleId="CitationHTML">
    <w:name w:val="HTML Cite"/>
    <w:basedOn w:val="Policepardfaut"/>
    <w:rPr>
      <w:iCs/>
      <w:lang w:val="de-CH"/>
    </w:rPr>
  </w:style>
  <w:style w:type="character" w:styleId="CodeHTML">
    <w:name w:val="HTML Code"/>
    <w:basedOn w:val="Policepardfaut"/>
    <w:rPr>
      <w:rFonts w:ascii="Verdana" w:hAnsi="Verdana" w:cs="Courier New"/>
      <w:sz w:val="22"/>
      <w:szCs w:val="20"/>
      <w:lang w:val="de-CH"/>
    </w:rPr>
  </w:style>
  <w:style w:type="character" w:styleId="DfinitionHTML">
    <w:name w:val="HTML Definition"/>
    <w:basedOn w:val="Policepardfaut"/>
    <w:rPr>
      <w:iCs/>
      <w:lang w:val="de-CH"/>
    </w:rPr>
  </w:style>
  <w:style w:type="character" w:styleId="ClavierHTML">
    <w:name w:val="HTML Keyboard"/>
    <w:basedOn w:val="Policepardfaut"/>
    <w:rPr>
      <w:rFonts w:ascii="Verdana" w:hAnsi="Verdana" w:cs="Courier New"/>
      <w:sz w:val="22"/>
      <w:szCs w:val="20"/>
      <w:lang w:val="de-CH"/>
    </w:rPr>
  </w:style>
  <w:style w:type="paragraph" w:styleId="PrformatHTML">
    <w:name w:val="HTML Preformatted"/>
    <w:basedOn w:val="Normal"/>
    <w:rPr>
      <w:rFonts w:cs="Courier New"/>
      <w:szCs w:val="20"/>
    </w:rPr>
  </w:style>
  <w:style w:type="character" w:styleId="ExempleHTML">
    <w:name w:val="HTML Sample"/>
    <w:basedOn w:val="Policepardfaut"/>
    <w:rPr>
      <w:rFonts w:ascii="Verdana" w:hAnsi="Verdana" w:cs="Courier New"/>
      <w:sz w:val="22"/>
      <w:lang w:val="de-CH"/>
    </w:rPr>
  </w:style>
  <w:style w:type="character" w:styleId="MachinecrireHTML">
    <w:name w:val="HTML Typewriter"/>
    <w:basedOn w:val="Policepardfaut"/>
    <w:rPr>
      <w:rFonts w:ascii="Verdana" w:hAnsi="Verdana" w:cs="Courier New"/>
      <w:sz w:val="20"/>
      <w:szCs w:val="20"/>
      <w:lang w:val="de-CH"/>
    </w:rPr>
  </w:style>
  <w:style w:type="character" w:styleId="VariableHTML">
    <w:name w:val="HTML Variable"/>
    <w:basedOn w:val="Policepardfaut"/>
    <w:rPr>
      <w:iCs/>
      <w:lang w:val="de-CH"/>
    </w:rPr>
  </w:style>
  <w:style w:type="character" w:styleId="Numrodeligne">
    <w:name w:val="line number"/>
    <w:basedOn w:val="Policepardfaut"/>
    <w:rPr>
      <w:lang w:val="de-CH"/>
    </w:rPr>
  </w:style>
  <w:style w:type="paragraph" w:styleId="Liste">
    <w:name w:val="List"/>
    <w:basedOn w:val="Normal"/>
    <w:uiPriority w:val="9"/>
    <w:qFormat/>
    <w:pPr>
      <w:ind w:left="397" w:hanging="397"/>
    </w:pPr>
  </w:style>
  <w:style w:type="paragraph" w:styleId="Liste2">
    <w:name w:val="List 2"/>
    <w:basedOn w:val="Normal"/>
    <w:pPr>
      <w:ind w:left="794" w:hanging="397"/>
    </w:pPr>
  </w:style>
  <w:style w:type="paragraph" w:styleId="Liste3">
    <w:name w:val="List 3"/>
    <w:basedOn w:val="Normal"/>
    <w:pPr>
      <w:ind w:left="1191" w:hanging="397"/>
    </w:pPr>
  </w:style>
  <w:style w:type="paragraph" w:styleId="Liste4">
    <w:name w:val="List 4"/>
    <w:basedOn w:val="Normal"/>
    <w:pPr>
      <w:ind w:left="1588" w:hanging="397"/>
    </w:pPr>
  </w:style>
  <w:style w:type="paragraph" w:styleId="Liste5">
    <w:name w:val="List 5"/>
    <w:basedOn w:val="Normal"/>
    <w:pPr>
      <w:ind w:left="1985" w:hanging="397"/>
    </w:pPr>
  </w:style>
  <w:style w:type="paragraph" w:styleId="En-ttedemessage">
    <w:name w:val="Message Header"/>
    <w:basedOn w:val="Normal"/>
    <w:rPr>
      <w:rFonts w:cs="Arial"/>
      <w:b/>
    </w:rPr>
  </w:style>
  <w:style w:type="paragraph" w:styleId="NormalWeb">
    <w:name w:val="Normal (Web)"/>
    <w:basedOn w:val="Normal"/>
    <w:uiPriority w:val="99"/>
  </w:style>
  <w:style w:type="paragraph" w:styleId="Retraitnormal">
    <w:name w:val="Normal Indent"/>
    <w:basedOn w:val="Normal"/>
    <w:pPr>
      <w:ind w:left="397"/>
    </w:pPr>
  </w:style>
  <w:style w:type="paragraph" w:styleId="Titredenote">
    <w:name w:val="Note Heading"/>
    <w:basedOn w:val="Normal"/>
    <w:next w:val="Normal"/>
  </w:style>
  <w:style w:type="character" w:styleId="Numrodepage">
    <w:name w:val="page number"/>
    <w:basedOn w:val="Policepardfaut"/>
    <w:rPr>
      <w:sz w:val="14"/>
      <w:lang w:val="de-CH"/>
    </w:rPr>
  </w:style>
  <w:style w:type="paragraph" w:styleId="Textebrut">
    <w:name w:val="Plain Text"/>
    <w:basedOn w:val="Normal"/>
    <w:rPr>
      <w:rFonts w:cs="Courier New"/>
      <w:szCs w:val="20"/>
    </w:rPr>
  </w:style>
  <w:style w:type="paragraph" w:styleId="Salutations">
    <w:name w:val="Salutation"/>
    <w:basedOn w:val="Normal"/>
    <w:next w:val="Normal"/>
    <w:pPr>
      <w:keepLines/>
      <w:spacing w:before="260" w:after="260"/>
    </w:pPr>
  </w:style>
  <w:style w:type="table" w:styleId="Colonnesdetableau1">
    <w:name w:val="Table Columns 1"/>
    <w:basedOn w:val="TableauNormal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next w:val="Normal"/>
    <w:link w:val="DateCar"/>
    <w:pPr>
      <w:spacing w:line="200" w:lineRule="atLeast"/>
    </w:pPr>
    <w:rPr>
      <w:rFonts w:ascii="Arial" w:hAnsi="Arial"/>
      <w:b/>
      <w:sz w:val="15"/>
      <w:szCs w:val="24"/>
    </w:rPr>
  </w:style>
  <w:style w:type="paragraph" w:customStyle="1" w:styleId="FusszeileBarcode">
    <w:name w:val="Fusszeile Barcode"/>
    <w:basedOn w:val="Normal"/>
    <w:next w:val="Normal"/>
    <w:pPr>
      <w:spacing w:before="240" w:line="240" w:lineRule="exact"/>
    </w:pPr>
    <w:rPr>
      <w:rFonts w:ascii="Barcode 3 of 9" w:hAnsi="Barcode 3 of 9"/>
      <w:sz w:val="22"/>
    </w:rPr>
  </w:style>
  <w:style w:type="paragraph" w:customStyle="1" w:styleId="PositionmitBetrag">
    <w:name w:val="Position mit Betrag"/>
    <w:basedOn w:val="Normal"/>
    <w:pPr>
      <w:tabs>
        <w:tab w:val="left" w:pos="7655"/>
        <w:tab w:val="decimal" w:pos="8959"/>
      </w:tabs>
      <w:ind w:right="2835"/>
    </w:pPr>
  </w:style>
  <w:style w:type="paragraph" w:styleId="Listepuces3">
    <w:name w:val="List Bullet 3"/>
    <w:basedOn w:val="Normal"/>
    <w:unhideWhenUsed/>
    <w:pPr>
      <w:numPr>
        <w:numId w:val="3"/>
      </w:numPr>
      <w:tabs>
        <w:tab w:val="left" w:pos="1191"/>
      </w:tabs>
      <w:contextualSpacing/>
    </w:pPr>
  </w:style>
  <w:style w:type="paragraph" w:styleId="Listepuces4">
    <w:name w:val="List Bullet 4"/>
    <w:basedOn w:val="Normal"/>
    <w:unhideWhenUsed/>
    <w:pPr>
      <w:numPr>
        <w:numId w:val="4"/>
      </w:numPr>
      <w:tabs>
        <w:tab w:val="left" w:pos="1588"/>
      </w:tabs>
      <w:contextualSpacing/>
    </w:pPr>
  </w:style>
  <w:style w:type="paragraph" w:customStyle="1" w:styleId="Themenblock">
    <w:name w:val="Themenblock"/>
    <w:basedOn w:val="Normal"/>
    <w:pPr>
      <w:tabs>
        <w:tab w:val="right" w:leader="underscore" w:pos="9072"/>
      </w:tabs>
      <w:ind w:left="397" w:hanging="397"/>
    </w:pPr>
  </w:style>
  <w:style w:type="paragraph" w:customStyle="1" w:styleId="Themenblock2">
    <w:name w:val="Themenblock 2"/>
    <w:basedOn w:val="Normal"/>
    <w:pPr>
      <w:tabs>
        <w:tab w:val="right" w:leader="underscore" w:pos="9072"/>
      </w:tabs>
      <w:ind w:left="1588" w:hanging="1588"/>
    </w:pPr>
  </w:style>
  <w:style w:type="paragraph" w:customStyle="1" w:styleId="Themenblock3">
    <w:name w:val="Themenblock 3"/>
    <w:basedOn w:val="Normal"/>
    <w:pPr>
      <w:tabs>
        <w:tab w:val="right" w:leader="underscore" w:pos="9072"/>
      </w:tabs>
      <w:ind w:left="3062" w:hanging="3062"/>
    </w:pPr>
  </w:style>
  <w:style w:type="paragraph" w:customStyle="1" w:styleId="Themenblock4">
    <w:name w:val="Themenblock 4"/>
    <w:basedOn w:val="Normal"/>
    <w:pPr>
      <w:tabs>
        <w:tab w:val="right" w:leader="underscore" w:pos="9072"/>
      </w:tabs>
      <w:ind w:left="4649" w:hanging="4649"/>
    </w:pPr>
  </w:style>
  <w:style w:type="paragraph" w:customStyle="1" w:styleId="Klassifikationklein">
    <w:name w:val="Klassifikation klein"/>
    <w:basedOn w:val="Normal"/>
    <w:next w:val="Normal"/>
    <w:pPr>
      <w:spacing w:line="200" w:lineRule="atLeast"/>
    </w:pPr>
    <w:rPr>
      <w:b/>
      <w:sz w:val="15"/>
    </w:rPr>
  </w:style>
  <w:style w:type="paragraph" w:styleId="Citation">
    <w:name w:val="Quote"/>
    <w:basedOn w:val="Normal"/>
    <w:next w:val="Normal"/>
    <w:link w:val="CitationCar"/>
    <w:uiPriority w:val="2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rFonts w:ascii="Verdana" w:hAnsi="Verdana"/>
      <w:i/>
      <w:iCs/>
      <w:color w:val="000000" w:themeColor="text1"/>
      <w:sz w:val="22"/>
      <w:szCs w:val="24"/>
      <w:lang w:val="de-CH"/>
    </w:rPr>
  </w:style>
  <w:style w:type="character" w:styleId="Accentuationlgre">
    <w:name w:val="Subtle Emphasis"/>
    <w:basedOn w:val="Policepardfaut"/>
    <w:uiPriority w:val="19"/>
    <w:rPr>
      <w:b w:val="0"/>
      <w:i/>
      <w:iCs/>
      <w:color w:val="808080" w:themeColor="text1" w:themeTint="7F"/>
      <w:lang w:val="de-CH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numPr>
        <w:numId w:val="0"/>
      </w:numPr>
      <w:spacing w:line="400" w:lineRule="atLeast"/>
      <w:outlineLvl w:val="9"/>
    </w:pPr>
    <w:rPr>
      <w:rFonts w:eastAsiaTheme="majorEastAsia" w:cstheme="majorBidi"/>
      <w:snapToGrid/>
      <w:szCs w:val="28"/>
    </w:rPr>
  </w:style>
  <w:style w:type="paragraph" w:customStyle="1" w:styleId="KopfzeileAmt">
    <w:name w:val="Kopfzeile Amt"/>
    <w:basedOn w:val="En-tte"/>
    <w:next w:val="En-tte"/>
    <w:pPr>
      <w:spacing w:before="100"/>
    </w:pPr>
    <w:rPr>
      <w:b/>
    </w:rPr>
  </w:style>
  <w:style w:type="paragraph" w:customStyle="1" w:styleId="AbsenderText">
    <w:name w:val="Absender Text"/>
    <w:basedOn w:val="Normal"/>
    <w:pPr>
      <w:spacing w:line="200" w:lineRule="atLeast"/>
    </w:pPr>
    <w:rPr>
      <w:sz w:val="15"/>
    </w:rPr>
  </w:style>
  <w:style w:type="paragraph" w:customStyle="1" w:styleId="AbsenderAmt">
    <w:name w:val="Absender Amt"/>
    <w:basedOn w:val="AbsenderText"/>
    <w:pPr>
      <w:spacing w:before="200" w:line="240" w:lineRule="atLeast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Klassifikationgross">
    <w:name w:val="Klassifikation gross"/>
    <w:basedOn w:val="Normal"/>
    <w:next w:val="Normal"/>
    <w:pPr>
      <w:jc w:val="right"/>
    </w:pPr>
    <w:rPr>
      <w:b/>
    </w:rPr>
  </w:style>
  <w:style w:type="character" w:styleId="Rfrencelgre">
    <w:name w:val="Subtle Reference"/>
    <w:basedOn w:val="Policepardfaut"/>
    <w:uiPriority w:val="31"/>
    <w:rPr>
      <w:smallCaps/>
      <w:color w:val="5A5A5A" w:themeColor="text1" w:themeTint="A5"/>
      <w:lang w:val="de-CH"/>
    </w:rPr>
  </w:style>
  <w:style w:type="paragraph" w:customStyle="1" w:styleId="Platzhalter1pt">
    <w:name w:val="Platzhalter 1pt"/>
    <w:basedOn w:val="Normal"/>
    <w:pPr>
      <w:spacing w:line="240" w:lineRule="auto"/>
    </w:pPr>
    <w:rPr>
      <w:sz w:val="2"/>
      <w:lang w:val="en-GB"/>
    </w:rPr>
  </w:style>
  <w:style w:type="paragraph" w:customStyle="1" w:styleId="Infoblock">
    <w:name w:val="Infoblock"/>
    <w:basedOn w:val="Normal"/>
    <w:rPr>
      <w:sz w:val="15"/>
    </w:rPr>
  </w:style>
  <w:style w:type="table" w:styleId="Tableausimple3">
    <w:name w:val="Plain Table 3"/>
    <w:basedOn w:val="Tableau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pPr>
      <w:tabs>
        <w:tab w:val="left" w:pos="397"/>
      </w:tabs>
      <w:contextualSpacing/>
    </w:pPr>
  </w:style>
  <w:style w:type="paragraph" w:styleId="Listecontinue">
    <w:name w:val="List Continue"/>
    <w:basedOn w:val="Normal"/>
    <w:semiHidden/>
    <w:unhideWhenUsed/>
    <w:pPr>
      <w:ind w:left="397"/>
      <w:contextualSpacing/>
    </w:pPr>
  </w:style>
  <w:style w:type="paragraph" w:styleId="Listecontinue2">
    <w:name w:val="List Continue 2"/>
    <w:basedOn w:val="Normal"/>
    <w:semiHidden/>
    <w:unhideWhenUsed/>
    <w:pPr>
      <w:ind w:left="794"/>
      <w:contextualSpacing/>
    </w:pPr>
  </w:style>
  <w:style w:type="paragraph" w:styleId="Listecontinue3">
    <w:name w:val="List Continue 3"/>
    <w:basedOn w:val="Normal"/>
    <w:semiHidden/>
    <w:unhideWhenUsed/>
    <w:pPr>
      <w:ind w:left="1191"/>
      <w:contextualSpacing/>
    </w:pPr>
  </w:style>
  <w:style w:type="paragraph" w:styleId="Listecontinue4">
    <w:name w:val="List Continue 4"/>
    <w:basedOn w:val="Normal"/>
    <w:semiHidden/>
    <w:unhideWhenUsed/>
    <w:pPr>
      <w:ind w:left="1588"/>
      <w:contextualSpacing/>
    </w:pPr>
  </w:style>
  <w:style w:type="paragraph" w:styleId="Listecontinue5">
    <w:name w:val="List Continue 5"/>
    <w:basedOn w:val="Normal"/>
    <w:semiHidden/>
    <w:unhideWhenUsed/>
    <w:pPr>
      <w:ind w:left="1985"/>
      <w:contextualSpacing/>
    </w:pPr>
  </w:style>
  <w:style w:type="paragraph" w:styleId="Listenumros">
    <w:name w:val="List Number"/>
    <w:basedOn w:val="Normal"/>
    <w:pPr>
      <w:numPr>
        <w:numId w:val="6"/>
      </w:numPr>
      <w:tabs>
        <w:tab w:val="clear" w:pos="360"/>
        <w:tab w:val="left" w:pos="397"/>
      </w:tabs>
      <w:ind w:left="357" w:hanging="357"/>
      <w:contextualSpacing/>
    </w:pPr>
  </w:style>
  <w:style w:type="paragraph" w:styleId="Listenumros2">
    <w:name w:val="List Number 2"/>
    <w:basedOn w:val="Normal"/>
    <w:unhideWhenUsed/>
    <w:pPr>
      <w:numPr>
        <w:numId w:val="7"/>
      </w:numPr>
      <w:tabs>
        <w:tab w:val="clear" w:pos="643"/>
        <w:tab w:val="left" w:pos="794"/>
      </w:tabs>
      <w:ind w:left="794" w:hanging="397"/>
      <w:contextualSpacing/>
    </w:pPr>
  </w:style>
  <w:style w:type="paragraph" w:styleId="Listenumros3">
    <w:name w:val="List Number 3"/>
    <w:basedOn w:val="Normal"/>
    <w:unhideWhenUsed/>
    <w:pPr>
      <w:numPr>
        <w:numId w:val="8"/>
      </w:numPr>
      <w:tabs>
        <w:tab w:val="clear" w:pos="926"/>
        <w:tab w:val="left" w:pos="1191"/>
      </w:tabs>
      <w:ind w:left="1588" w:hanging="397"/>
      <w:contextualSpacing/>
    </w:pPr>
  </w:style>
  <w:style w:type="paragraph" w:styleId="Listenumros4">
    <w:name w:val="List Number 4"/>
    <w:basedOn w:val="Normal"/>
    <w:unhideWhenUsed/>
    <w:pPr>
      <w:numPr>
        <w:numId w:val="9"/>
      </w:numPr>
      <w:tabs>
        <w:tab w:val="clear" w:pos="1209"/>
        <w:tab w:val="left" w:pos="1588"/>
      </w:tabs>
      <w:ind w:left="1985" w:hanging="397"/>
      <w:contextualSpacing/>
    </w:pPr>
  </w:style>
  <w:style w:type="paragraph" w:styleId="Listenumros5">
    <w:name w:val="List Number 5"/>
    <w:basedOn w:val="Normal"/>
    <w:unhideWhenUsed/>
    <w:pPr>
      <w:numPr>
        <w:numId w:val="10"/>
      </w:numPr>
      <w:tabs>
        <w:tab w:val="clear" w:pos="1492"/>
        <w:tab w:val="left" w:pos="1985"/>
      </w:tabs>
      <w:ind w:left="2382" w:hanging="397"/>
      <w:contextualSpacing/>
    </w:pPr>
  </w:style>
  <w:style w:type="paragraph" w:styleId="Bibliographie">
    <w:name w:val="Bibliography"/>
    <w:basedOn w:val="Normal"/>
    <w:next w:val="Normal"/>
    <w:uiPriority w:val="37"/>
    <w:unhideWhenUsed/>
  </w:style>
  <w:style w:type="paragraph" w:styleId="Sansinterligne">
    <w:name w:val="No Spacing"/>
    <w:basedOn w:val="Normal"/>
    <w:uiPriority w:val="1"/>
    <w:rPr>
      <w:lang w:val="en-GB"/>
    </w:rPr>
  </w:style>
  <w:style w:type="paragraph" w:customStyle="1" w:styleId="UnterschriftAmt">
    <w:name w:val="Unterschrift Amt"/>
    <w:basedOn w:val="Normal"/>
    <w:next w:val="Normal"/>
    <w:pPr>
      <w:keepNext/>
      <w:keepLines/>
    </w:pPr>
  </w:style>
  <w:style w:type="paragraph" w:customStyle="1" w:styleId="UnterschriftZeile2">
    <w:name w:val="Unterschrift Zeile 2"/>
    <w:basedOn w:val="Normal"/>
    <w:next w:val="Normal"/>
    <w:pPr>
      <w:keepLines/>
    </w:pPr>
  </w:style>
  <w:style w:type="paragraph" w:customStyle="1" w:styleId="Betreffzentriert">
    <w:name w:val="Betreff zentriert"/>
    <w:basedOn w:val="Normal"/>
    <w:pPr>
      <w:jc w:val="center"/>
    </w:pPr>
    <w:rPr>
      <w:b/>
    </w:rPr>
  </w:style>
  <w:style w:type="character" w:customStyle="1" w:styleId="DateCar">
    <w:name w:val="Date Car"/>
    <w:basedOn w:val="Policepardfaut"/>
    <w:link w:val="Date"/>
    <w:rPr>
      <w:rFonts w:ascii="Arial" w:hAnsi="Arial"/>
      <w:b/>
      <w:sz w:val="15"/>
      <w:szCs w:val="24"/>
      <w:lang w:val="de-CH"/>
    </w:rPr>
  </w:style>
  <w:style w:type="paragraph" w:customStyle="1" w:styleId="DatumDE">
    <w:name w:val="Datum DE"/>
    <w:link w:val="DatumDEZchn"/>
    <w:pPr>
      <w:spacing w:line="200" w:lineRule="atLeast"/>
    </w:pPr>
    <w:rPr>
      <w:rFonts w:ascii="Arial" w:hAnsi="Arial"/>
      <w:b/>
      <w:sz w:val="15"/>
      <w:szCs w:val="24"/>
    </w:rPr>
  </w:style>
  <w:style w:type="character" w:customStyle="1" w:styleId="DatumDEZchn">
    <w:name w:val="Datum DE Zchn"/>
    <w:basedOn w:val="DateCar"/>
    <w:link w:val="DatumDE"/>
    <w:rPr>
      <w:rFonts w:ascii="Arial" w:hAnsi="Arial"/>
      <w:b/>
      <w:sz w:val="15"/>
      <w:szCs w:val="24"/>
      <w:lang w:val="de-CH"/>
    </w:rPr>
  </w:style>
  <w:style w:type="paragraph" w:customStyle="1" w:styleId="DatumFR">
    <w:name w:val="Datum FR"/>
    <w:link w:val="DatumFRZchn"/>
    <w:pPr>
      <w:spacing w:line="200" w:lineRule="atLeast"/>
    </w:pPr>
    <w:rPr>
      <w:rFonts w:ascii="Arial" w:hAnsi="Arial"/>
      <w:b/>
      <w:sz w:val="15"/>
      <w:szCs w:val="24"/>
      <w:lang w:val="fr-CH"/>
    </w:rPr>
  </w:style>
  <w:style w:type="paragraph" w:customStyle="1" w:styleId="DatumIT">
    <w:name w:val="Datum IT"/>
    <w:link w:val="DatumITZchn"/>
    <w:pPr>
      <w:spacing w:line="200" w:lineRule="atLeast"/>
    </w:pPr>
    <w:rPr>
      <w:rFonts w:ascii="Arial" w:hAnsi="Arial" w:cs="Courier New"/>
      <w:b/>
      <w:sz w:val="15"/>
      <w:szCs w:val="24"/>
      <w:lang w:val="it-CH"/>
    </w:rPr>
  </w:style>
  <w:style w:type="character" w:customStyle="1" w:styleId="DatumFRZchn">
    <w:name w:val="Datum FR Zchn"/>
    <w:basedOn w:val="DatumDEZchn"/>
    <w:link w:val="DatumFR"/>
    <w:rPr>
      <w:rFonts w:ascii="Arial" w:hAnsi="Arial"/>
      <w:b/>
      <w:sz w:val="15"/>
      <w:szCs w:val="24"/>
      <w:lang w:val="fr-CH"/>
    </w:rPr>
  </w:style>
  <w:style w:type="paragraph" w:customStyle="1" w:styleId="DatumEN">
    <w:name w:val="Datum EN"/>
    <w:link w:val="DatumENZchn"/>
    <w:pPr>
      <w:spacing w:line="200" w:lineRule="atLeast"/>
    </w:pPr>
    <w:rPr>
      <w:rFonts w:ascii="Arial" w:hAnsi="Arial"/>
      <w:b/>
      <w:sz w:val="15"/>
      <w:szCs w:val="24"/>
      <w:lang w:val="en-GB"/>
    </w:rPr>
  </w:style>
  <w:style w:type="character" w:customStyle="1" w:styleId="DatumITZchn">
    <w:name w:val="Datum IT Zchn"/>
    <w:basedOn w:val="DateCar"/>
    <w:link w:val="DatumIT"/>
    <w:rPr>
      <w:rFonts w:ascii="Arial" w:hAnsi="Arial" w:cs="Courier New"/>
      <w:b/>
      <w:sz w:val="15"/>
      <w:szCs w:val="24"/>
      <w:lang w:val="it-CH"/>
    </w:rPr>
  </w:style>
  <w:style w:type="character" w:customStyle="1" w:styleId="DatumENZchn">
    <w:name w:val="Datum EN Zchn"/>
    <w:basedOn w:val="DateCar"/>
    <w:link w:val="DatumEN"/>
    <w:rPr>
      <w:rFonts w:ascii="Arial" w:hAnsi="Arial"/>
      <w:b/>
      <w:sz w:val="15"/>
      <w:szCs w:val="24"/>
      <w:lang w:val="en-GB"/>
    </w:rPr>
  </w:style>
  <w:style w:type="paragraph" w:customStyle="1" w:styleId="Betreffrot">
    <w:name w:val="Betreff rot"/>
    <w:basedOn w:val="Betreff"/>
    <w:rPr>
      <w:color w:val="FF0000"/>
      <w:sz w:val="24"/>
    </w:rPr>
  </w:style>
  <w:style w:type="character" w:customStyle="1" w:styleId="TitreCar">
    <w:name w:val="Titre Car"/>
    <w:basedOn w:val="Policepardfaut"/>
    <w:link w:val="Titre"/>
    <w:rPr>
      <w:rFonts w:ascii="Arial" w:hAnsi="Arial" w:cs="Arial"/>
      <w:b/>
      <w:bCs/>
      <w:sz w:val="42"/>
      <w:szCs w:val="32"/>
      <w:lang w:val="de-CH"/>
    </w:rPr>
  </w:style>
  <w:style w:type="character" w:customStyle="1" w:styleId="Sous-titreCar">
    <w:name w:val="Sous-titre Car"/>
    <w:basedOn w:val="Policepardfaut"/>
    <w:link w:val="Sous-titre"/>
    <w:rPr>
      <w:rFonts w:ascii="Arial" w:hAnsi="Arial" w:cs="Arial"/>
      <w:sz w:val="42"/>
      <w:szCs w:val="24"/>
      <w:lang w:val="de-CH"/>
    </w:rPr>
  </w:style>
  <w:style w:type="paragraph" w:customStyle="1" w:styleId="uLinie">
    <w:name w:val="uLinie"/>
    <w:basedOn w:val="Normal"/>
    <w:next w:val="Normal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Ref">
    <w:name w:val="Ref"/>
    <w:basedOn w:val="Normal"/>
    <w:next w:val="Normal"/>
    <w:pPr>
      <w:spacing w:after="260" w:line="320" w:lineRule="auto"/>
    </w:pPr>
    <w:rPr>
      <w:sz w:val="15"/>
      <w:szCs w:val="20"/>
    </w:rPr>
  </w:style>
  <w:style w:type="paragraph" w:customStyle="1" w:styleId="Haupttitel">
    <w:name w:val="Haupttitel"/>
    <w:basedOn w:val="Titre"/>
    <w:pPr>
      <w:keepNext w:val="0"/>
      <w:keepLines w:val="0"/>
      <w:pBdr>
        <w:top w:val="single" w:sz="4" w:space="1" w:color="auto"/>
      </w:pBdr>
      <w:spacing w:before="120" w:after="260" w:line="288" w:lineRule="auto"/>
      <w:outlineLvl w:val="0"/>
    </w:pPr>
    <w:rPr>
      <w:rFonts w:cs="Times New Roman"/>
      <w:kern w:val="28"/>
      <w:szCs w:val="20"/>
    </w:rPr>
  </w:style>
  <w:style w:type="paragraph" w:customStyle="1" w:styleId="AutorDatum">
    <w:name w:val="Autor Datum"/>
    <w:basedOn w:val="Normal"/>
    <w:pPr>
      <w:spacing w:after="120"/>
    </w:pPr>
    <w:rPr>
      <w:b/>
      <w:szCs w:val="20"/>
    </w:rPr>
  </w:style>
  <w:style w:type="paragraph" w:customStyle="1" w:styleId="SISText">
    <w:name w:val="SIS Text"/>
    <w:basedOn w:val="Normal"/>
    <w:next w:val="Normal"/>
    <w:link w:val="SISTextZchn"/>
    <w:qFormat/>
    <w:pPr>
      <w:shd w:val="clear" w:color="auto" w:fill="FFFFFF"/>
      <w:spacing w:before="100" w:line="250" w:lineRule="atLeast"/>
    </w:pPr>
    <w:rPr>
      <w:rFonts w:eastAsia="MS Mincho"/>
      <w:szCs w:val="22"/>
    </w:rPr>
  </w:style>
  <w:style w:type="paragraph" w:customStyle="1" w:styleId="SISAufzhlungPunkt">
    <w:name w:val="SIS Aufzählung Punkt"/>
    <w:basedOn w:val="Normal"/>
    <w:qFormat/>
    <w:rsid w:val="007435C2"/>
    <w:pPr>
      <w:numPr>
        <w:numId w:val="41"/>
      </w:numPr>
    </w:pPr>
    <w:rPr>
      <w:lang w:val="fr-CH"/>
    </w:rPr>
  </w:style>
  <w:style w:type="character" w:customStyle="1" w:styleId="SISTextZchn">
    <w:name w:val="SIS Text Zchn"/>
    <w:basedOn w:val="Policepardfaut"/>
    <w:link w:val="SISText"/>
    <w:rPr>
      <w:rFonts w:ascii="Arial" w:eastAsia="MS Mincho" w:hAnsi="Arial"/>
      <w:szCs w:val="22"/>
      <w:shd w:val="clear" w:color="auto" w:fill="FFFFFF"/>
    </w:r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/>
      <w:sz w:val="15"/>
      <w:szCs w:val="24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rFonts w:ascii="Arial" w:hAnsi="Arial"/>
      <w:b/>
      <w:bCs/>
    </w:rPr>
  </w:style>
  <w:style w:type="numbering" w:customStyle="1" w:styleId="nummerierteListe">
    <w:name w:val="_nummerierteListe"/>
    <w:uiPriority w:val="99"/>
    <w:rsid w:val="00C23612"/>
    <w:pPr>
      <w:numPr>
        <w:numId w:val="60"/>
      </w:numPr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C23612"/>
    <w:rPr>
      <w:rFonts w:ascii="Arial" w:hAnsi="Arial"/>
      <w:sz w:val="16"/>
    </w:rPr>
  </w:style>
  <w:style w:type="character" w:customStyle="1" w:styleId="Titre2Car">
    <w:name w:val="Titre 2 Car"/>
    <w:basedOn w:val="Policepardfaut"/>
    <w:link w:val="Titre2"/>
    <w:rsid w:val="00C23612"/>
    <w:rPr>
      <w:rFonts w:ascii="Arial" w:hAnsi="Arial" w:cs="Arial"/>
      <w:b/>
      <w:bCs/>
      <w:iCs/>
      <w:sz w:val="24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574278"/>
    <w:rPr>
      <w:rFonts w:ascii="Arial" w:hAnsi="Arial"/>
      <w:sz w:val="12"/>
      <w:szCs w:val="24"/>
    </w:rPr>
  </w:style>
  <w:style w:type="paragraph" w:customStyle="1" w:styleId="Text75">
    <w:name w:val="Text 7.5"/>
    <w:link w:val="Text75Zchn"/>
    <w:uiPriority w:val="99"/>
    <w:unhideWhenUsed/>
    <w:rsid w:val="00574278"/>
    <w:pPr>
      <w:spacing w:line="200" w:lineRule="exact"/>
      <w:ind w:left="0" w:firstLine="0"/>
    </w:pPr>
    <w:rPr>
      <w:rFonts w:asciiTheme="minorHAnsi" w:eastAsiaTheme="minorHAnsi" w:hAnsiTheme="minorHAnsi" w:cstheme="minorBidi"/>
      <w:sz w:val="15"/>
      <w:lang w:val="en-US" w:eastAsia="en-US"/>
    </w:rPr>
  </w:style>
  <w:style w:type="paragraph" w:customStyle="1" w:styleId="Text7-rechts">
    <w:name w:val="Text 7 - rechts"/>
    <w:basedOn w:val="Normal"/>
    <w:next w:val="Normal"/>
    <w:uiPriority w:val="99"/>
    <w:unhideWhenUsed/>
    <w:rsid w:val="00574278"/>
    <w:pPr>
      <w:spacing w:after="0" w:line="200" w:lineRule="exact"/>
      <w:jc w:val="right"/>
    </w:pPr>
    <w:rPr>
      <w:rFonts w:asciiTheme="minorHAnsi" w:eastAsiaTheme="minorHAnsi" w:hAnsiTheme="minorHAnsi" w:cstheme="minorBidi"/>
      <w:sz w:val="14"/>
      <w:szCs w:val="20"/>
      <w:lang w:val="en-US" w:eastAsia="en-US"/>
    </w:rPr>
  </w:style>
  <w:style w:type="paragraph" w:customStyle="1" w:styleId="Text6-ohneAbstand">
    <w:name w:val="Text 6 - ohne Abstand"/>
    <w:link w:val="Text6-ohneAbstandZchn"/>
    <w:uiPriority w:val="99"/>
    <w:unhideWhenUsed/>
    <w:rsid w:val="00574278"/>
    <w:pPr>
      <w:spacing w:line="160" w:lineRule="exact"/>
      <w:ind w:left="0" w:firstLine="0"/>
    </w:pPr>
    <w:rPr>
      <w:rFonts w:ascii="Arial" w:eastAsiaTheme="minorHAnsi" w:hAnsi="Arial" w:cstheme="minorBidi"/>
      <w:sz w:val="12"/>
      <w:lang w:eastAsia="en-US"/>
    </w:rPr>
  </w:style>
  <w:style w:type="character" w:customStyle="1" w:styleId="Text6-ohneAbstandZchn">
    <w:name w:val="Text 6 - ohne Abstand Zchn"/>
    <w:basedOn w:val="Policepardfaut"/>
    <w:link w:val="Text6-ohneAbstand"/>
    <w:uiPriority w:val="99"/>
    <w:rsid w:val="00574278"/>
    <w:rPr>
      <w:rFonts w:ascii="Arial" w:eastAsiaTheme="minorHAnsi" w:hAnsi="Arial" w:cstheme="minorBidi"/>
      <w:sz w:val="12"/>
      <w:lang w:eastAsia="en-US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574278"/>
    <w:pPr>
      <w:spacing w:line="14" w:lineRule="exact"/>
      <w:ind w:left="0" w:firstLine="0"/>
    </w:pPr>
    <w:rPr>
      <w:rFonts w:asciiTheme="minorHAnsi" w:eastAsiaTheme="minorHAnsi" w:hAnsiTheme="minorHAnsi" w:cstheme="minorBidi"/>
      <w:sz w:val="2"/>
      <w:lang w:val="fr-CH" w:eastAsia="en-US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sid w:val="00574278"/>
    <w:rPr>
      <w:rFonts w:asciiTheme="minorHAnsi" w:eastAsiaTheme="minorHAnsi" w:hAnsiTheme="minorHAnsi" w:cstheme="minorBidi"/>
      <w:sz w:val="2"/>
      <w:lang w:val="fr-CH" w:eastAsia="en-US"/>
    </w:rPr>
  </w:style>
  <w:style w:type="character" w:customStyle="1" w:styleId="Text75Zchn">
    <w:name w:val="Text 7.5 Zchn"/>
    <w:basedOn w:val="Policepardfaut"/>
    <w:link w:val="Text75"/>
    <w:uiPriority w:val="99"/>
    <w:rsid w:val="00574278"/>
    <w:rPr>
      <w:rFonts w:asciiTheme="minorHAnsi" w:eastAsiaTheme="minorHAnsi" w:hAnsiTheme="minorHAnsi" w:cstheme="minorBidi"/>
      <w:sz w:val="15"/>
      <w:lang w:val="en-US" w:eastAsia="en-US"/>
    </w:rPr>
  </w:style>
  <w:style w:type="paragraph" w:customStyle="1" w:styleId="T1Z4">
    <w:name w:val="T1Z4"/>
    <w:link w:val="T1Z4Zchn"/>
    <w:rsid w:val="00574278"/>
    <w:pPr>
      <w:spacing w:line="80" w:lineRule="exact"/>
      <w:ind w:left="0" w:firstLine="0"/>
    </w:pPr>
    <w:rPr>
      <w:rFonts w:asciiTheme="minorHAnsi" w:eastAsiaTheme="minorHAnsi" w:hAnsiTheme="minorHAnsi" w:cstheme="minorBidi"/>
      <w:sz w:val="2"/>
      <w:lang w:val="en-US" w:eastAsia="en-US"/>
    </w:rPr>
  </w:style>
  <w:style w:type="character" w:customStyle="1" w:styleId="T1Z4Zchn">
    <w:name w:val="T1Z4 Zchn"/>
    <w:basedOn w:val="Policepardfaut"/>
    <w:link w:val="T1Z4"/>
    <w:rsid w:val="00574278"/>
    <w:rPr>
      <w:rFonts w:asciiTheme="minorHAnsi" w:eastAsiaTheme="minorHAnsi" w:hAnsiTheme="minorHAnsi" w:cstheme="minorBidi"/>
      <w:sz w:val="2"/>
      <w:lang w:val="en-US" w:eastAsia="en-US"/>
    </w:rPr>
  </w:style>
  <w:style w:type="paragraph" w:customStyle="1" w:styleId="Barcode">
    <w:name w:val="Barcode"/>
    <w:basedOn w:val="Normal"/>
    <w:link w:val="BarcodeZchn"/>
    <w:uiPriority w:val="99"/>
    <w:semiHidden/>
    <w:rsid w:val="00574278"/>
    <w:pPr>
      <w:spacing w:after="120" w:line="120" w:lineRule="atLeast"/>
    </w:pPr>
    <w:rPr>
      <w:rFonts w:asciiTheme="minorHAnsi" w:eastAsiaTheme="minorHAnsi" w:hAnsiTheme="minorHAnsi" w:cstheme="minorBidi"/>
      <w:sz w:val="12"/>
      <w:szCs w:val="20"/>
      <w:lang w:val="fr-CH" w:eastAsia="en-US"/>
    </w:rPr>
  </w:style>
  <w:style w:type="character" w:customStyle="1" w:styleId="BarcodeZchn">
    <w:name w:val="Barcode Zchn"/>
    <w:basedOn w:val="Policepardfaut"/>
    <w:link w:val="Barcode"/>
    <w:uiPriority w:val="99"/>
    <w:semiHidden/>
    <w:rsid w:val="00574278"/>
    <w:rPr>
      <w:rFonts w:asciiTheme="minorHAnsi" w:eastAsiaTheme="minorHAnsi" w:hAnsiTheme="minorHAnsi" w:cstheme="minorBidi"/>
      <w:sz w:val="12"/>
      <w:lang w:val="fr-CH" w:eastAsia="en-US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574278"/>
    <w:pPr>
      <w:spacing w:after="105" w:line="200" w:lineRule="atLeast"/>
      <w:contextualSpacing/>
    </w:pPr>
    <w:rPr>
      <w:lang w:val="fr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574278"/>
    <w:rPr>
      <w:rFonts w:asciiTheme="minorHAnsi" w:eastAsiaTheme="minorHAnsi" w:hAnsiTheme="minorHAnsi" w:cstheme="minorBidi"/>
      <w:sz w:val="15"/>
      <w:lang w:val="fr-CH" w:eastAsia="en-US"/>
    </w:rPr>
  </w:style>
  <w:style w:type="paragraph" w:styleId="Rvision">
    <w:name w:val="Revision"/>
    <w:hidden/>
    <w:uiPriority w:val="99"/>
    <w:semiHidden/>
    <w:rsid w:val="00E53E43"/>
    <w:pPr>
      <w:spacing w:line="240" w:lineRule="auto"/>
      <w:ind w:left="0" w:firstLine="0"/>
    </w:pPr>
    <w:rPr>
      <w:rFonts w:ascii="Arial" w:hAnsi="Arial"/>
      <w:szCs w:val="24"/>
    </w:rPr>
  </w:style>
  <w:style w:type="character" w:customStyle="1" w:styleId="content">
    <w:name w:val="content"/>
    <w:basedOn w:val="Policepardfaut"/>
    <w:rsid w:val="0053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270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80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44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60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eNp7v3u/jUt+cmlual6Jgr4dAD19BnI=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f:fields xmlns:f="http://schemas.fabasoft.com/folio/2007/fields">
  <f:record ref="">
    <f:field ref="objname" par="" text="20190613-Richtlinie Prüfung Sachplanrelevanz-Version 2019"/>
    <f:field ref="objsubject" par="" text=""/>
    <f:field ref="objcreatedby" par="" text="Hoenke, Markus (BAV - hom)"/>
    <f:field ref="objcreatedat" par="" text="04.06.2019 11:24:19"/>
    <f:field ref="objchangedby" par="" text="Remund, Anna Barbara (BAV - ABR)"/>
    <f:field ref="objmodifiedat" par="" text="24.06.2019 07:41:23"/>
    <f:field ref="doc_FSCFOLIO_1_1001_FieldDocumentNumber" par="" text=""/>
    <f:field ref="doc_FSCFOLIO_1_1001_FieldSubject" par="" text=""/>
    <f:field ref="FSCFOLIO_1_1001_FieldCurrentUser" par="" text="Frédéric Barman"/>
    <f:field ref="CCAPRECONFIG_15_1001_Objektname" par="" text="20190613-Richtlinie Prüfung Sachplanrelevanz-Version 2019"/>
    <f:field ref="CHPRECONFIG_1_1001_Objektname" par="" text="20190613-Richtlinie Prüfung Sachplanrelevanz-Version 2019"/>
  </f:record>
  <f:record inx="1" ref=""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Courrier B"/>
    <f:field ref="CCAPRECONFIG_15_1001_Kategorie" par="" text="Destinataire"/>
    <f:field ref="CCAPRECONFIG_15_1001_Rechtsform" par="" text=""/>
    <f:field ref="CCAPRECONFIG_15_1001_Ziel" par="" text=""/>
    <f:field ref="CHPRECONFIG_1_1001_Anrede" par="" text=""/>
    <f:field ref="CHPRECONFIG_1_1001_Titel" par="" text=""/>
    <f:field ref="CHPRECONFIG_1_1001_Vorname" par="" text=""/>
    <f:field ref="CHPRECONFIG_1_1001_Nachname" par="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text=""/>
    <f:field ref="BAVCFG_15_1700_Firma" par="" text=""/>
    <f:field ref="BAVCFG_15_1700_ZustellungAm" par="" text=""/>
    <f:field ref="BAVCFG_15_1700_ForeignNumber" par="" text=""/>
    <f:field ref="BAVCFG_15_1700_AnredePartner" par="" text=""/>
    <f:field ref="BAVCFG_15_1700_Anrede_Adresse" par="" text=""/>
    <f:field ref="BAVCFG_15_1700_Zusatzzeile1" par="" text=""/>
    <f:field ref="BAVCFG_15_1700_Zusatzzeile2" par="" text=""/>
    <f:field ref="BAVCFG_15_1700_Strasse2" par="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Subject (single-line)"/>
    <f:field ref="FSCFOLIO_1_1001_FieldCurrentUser" text="Utilisateur actuel"/>
  </f:display>
  <f:display par="" text="&gt; Destinataires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zH" text="à l'att. de"/>
    <f:field ref="CCAPRECONFIG_15_1001_Adresse" text="Adresse"/>
    <f:field ref="CHPRECONFIG_1_1001_EMailAdresse" text="Adresse e-mail"/>
    <f:field ref="CCAPRECONFIG_15_1001_Postalische_Adresse" text="Adresse postale"/>
    <f:field ref="BAVCFG_15_1700_Adresse1" text="Adresse1"/>
    <f:field ref="BAVCFG_15_1700_Adresse1_AP" text="Adresse1_AP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CAPRECONFIG_15_1001_Postfach" text="Case postale"/>
    <f:field ref="CCAPRECONFIG_15_1001_Postleitzahl" text="Code postal"/>
    <f:field ref="CCAPRECONFIG_15_1001_Organisationskurzname" text="Diminutif de l'organisation"/>
    <f:field ref="CCAPRECONFIG_15_1001_Email" text="E-Mail"/>
    <f:field ref="BAVCFG_15_1700_EMail_AP" text="E-Mail_AP"/>
    <f:field ref="CCAPRECONFIG_15_1001_Stiege" text="Escalier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HPRECONFIG_1_1001_Anrede" text="Formule d'appel"/>
    <f:field ref="CCAPRECONFIG_15_1001_Anrede" text="Formule d'appel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_Anrede" text="Geschlecht_Anrede"/>
    <f:field ref="CCAPRECONFIG_15_1001_Nachgestellter_Titel" text="Intitulé du poste"/>
    <f:field ref="CCAPRECONFIG_15_1001_Kategorie" text="Kategorie"/>
    <f:field ref="CHPRECONFIG_1_1001_Ort" text="Localité"/>
    <f:field ref="CCAPRECONFIG_15_1001_Ort" text="Localité"/>
    <f:field ref="BAVCFG_15_1700_Nachname_AP" text="Nachname_AP"/>
    <f:field ref="CCAPRECONFIG_15_1001_Nachname" text="Nom"/>
    <f:field ref="CHPRECONFIG_1_1001_Nachname" text="Nom"/>
    <f:field ref="CCAPRECONFIG_15_1001_Organisationsname" text="Nom de l'organisation"/>
    <f:field ref="CCAPRECONFIG_15_1001_Name_Zeile_2" text="Nom_Ligne_2"/>
    <f:field ref="CCAPRECONFIG_15_1001_Name_Zeile_3" text="Nom_Ligne_3"/>
    <f:field ref="CHPRECONFIG_1_1001_Postleitzahl" text="NPA"/>
    <f:field ref="CCAPRECONFIG_15_1001_Hausnummer" text="Numéro"/>
    <f:field ref="BAVCFG_15_1700_Ort_AP" text="Ort_AP"/>
    <f:field ref="CCAPRECONFIG_15_1001_Land" text="Pays"/>
    <f:field ref="CCAPRECONFIG_15_1001_Tuer" text="Porte"/>
    <f:field ref="BAVCFG_15_1700_Posfach" text="Posfach"/>
    <f:field ref="BAVCFG_15_1700_Posfach_AP" text="Posfach_AP"/>
    <f:field ref="BAVCFG_15_1700_Postleitzahl_AP" text="Postleitzahl_AP"/>
    <f:field ref="CCAPRECONFIG_15_1001_Vorname" text="Prénom"/>
    <f:field ref="CHPRECONFIG_1_1001_Vorname" text="Prénom"/>
    <f:field ref="CCAPRECONFIG_15_1001_Rechtsform" text="Rechtsform"/>
    <f:field ref="CCAPRECONFIG_15_1001_Abschriftsbemerkung" text="Remarque de l'expéditeur"/>
    <f:field ref="CHPRECONFIG_1_1001_Strasse" text="Rue"/>
    <f:field ref="CCAPRECONFIG_15_1001_Strasse" text="Rue"/>
    <f:field ref="CCAPRECONFIG_15_1001_Geschlecht" text="Sexe"/>
    <f:field ref="CCAPRECONFIG_15_1001_Sozialversicherungsnummer" text="Sozialversicherungsnummer"/>
    <f:field ref="CCAPRECONFIG_15_1001_Stock" text="Stock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BAVCFG_15_1700_Titel_AP" text="Titel_AP"/>
    <f:field ref="CCAPRECONFIG_15_1001_Titel" text="Titre"/>
    <f:field ref="CHPRECONFIG_1_1001_Titel" text="Titre"/>
    <f:field ref="CCAPRECONFIG_15_1001_Versandart" text="Type d'envoi"/>
    <f:field ref="BAVCFG_15_1700_Vorname_AP" text="Vorname_AP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Publipostage">
    <f:field ref="doc_FSCFOLIO_1_1001_FieldDocumentNumber" text="Numéro de document"/>
    <f:field ref="doc_FSCFOLIO_1_1001_FieldSubject" text="Objet"/>
  </f:display>
</f:fields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MasterProperties">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0A73-C63D-466C-B6A1-A67231004025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05D60B2-DC9A-4FC8-AEFD-AD57C06A4269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F80DDC8A-FD57-414C-B438-BD7286F61474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AC87DEF3-66A7-473E-81F8-64D1ED1514AE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F04ABEAD-0506-49C3-B2DD-0E019FF0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5283</Characters>
  <Application>Microsoft Office Word</Application>
  <DocSecurity>0</DocSecurity>
  <Lines>44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Template.Untitled</vt:lpstr>
      <vt:lpstr>Template.Untitled</vt:lpstr>
      <vt:lpstr>Template.Untitled</vt:lpstr>
    </vt:vector>
  </TitlesOfParts>
  <Manager/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Bruchez Louise BAV</dc:creator>
  <cp:keywords/>
  <dc:description/>
  <cp:lastModifiedBy>Barman Frédéric BAV</cp:lastModifiedBy>
  <cp:revision>3</cp:revision>
  <cp:lastPrinted>2022-08-24T09:30:00Z</cp:lastPrinted>
  <dcterms:created xsi:type="dcterms:W3CDTF">2022-12-20T14:39:00Z</dcterms:created>
  <dcterms:modified xsi:type="dcterms:W3CDTF">2022-12-20T14:52:00Z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BM_Subject">
    <vt:lpwstr/>
  </property>
  <property fmtid="{D5CDD505-2E9C-101B-9397-08002B2CF9AE}" pid="5" name="UVEK.DeptZ1">
    <vt:lpwstr>Eidgenössisches Departement für</vt:lpwstr>
  </property>
  <property fmtid="{D5CDD505-2E9C-101B-9397-08002B2CF9AE}" pid="6" name="UVEK.DeptZ2">
    <vt:lpwstr>Umwelt, Verkehr, Energie und Kommunikation UVEK</vt:lpwstr>
  </property>
  <property fmtid="{D5CDD505-2E9C-101B-9397-08002B2CF9AE}" pid="7" name="Organisation.Organisation">
    <vt:lpwstr>Bundesamt für Verkehr</vt:lpwstr>
  </property>
  <property fmtid="{D5CDD505-2E9C-101B-9397-08002B2CF9AE}" pid="8" name="Organisation.Aktenzeichen">
    <vt:lpwstr/>
  </property>
  <property fmtid="{D5CDD505-2E9C-101B-9397-08002B2CF9AE}" pid="9" name="UVEK.Aktenzeichen">
    <vt:lpwstr>Aktenzeichen</vt:lpwstr>
  </property>
  <property fmtid="{D5CDD505-2E9C-101B-9397-08002B2CF9AE}" pid="10" name="UVEK.IhrZeichen">
    <vt:lpwstr>Ihr Zeichen</vt:lpwstr>
  </property>
  <property fmtid="{D5CDD505-2E9C-101B-9397-08002B2CF9AE}" pid="11" name="UVEK.UnserZeichen">
    <vt:lpwstr>Unser Zeichen</vt:lpwstr>
  </property>
  <property fmtid="{D5CDD505-2E9C-101B-9397-08002B2CF9AE}" pid="12" name="UVEK.Gerichtsstand">
    <vt:lpwstr>Bern</vt:lpwstr>
  </property>
  <property fmtid="{D5CDD505-2E9C-101B-9397-08002B2CF9AE}" pid="13" name="UVEK.Standortadresse">
    <vt:lpwstr>Standort</vt:lpwstr>
  </property>
  <property fmtid="{D5CDD505-2E9C-101B-9397-08002B2CF9AE}" pid="14" name="UVEK.Telefon">
    <vt:lpwstr>Tel.</vt:lpwstr>
  </property>
  <property fmtid="{D5CDD505-2E9C-101B-9397-08002B2CF9AE}" pid="15" name="UVEK.Fax">
    <vt:lpwstr>Fax:</vt:lpwstr>
  </property>
  <property fmtid="{D5CDD505-2E9C-101B-9397-08002B2CF9AE}" pid="16" name="Organisation.Internet">
    <vt:lpwstr>www.bav.admin.ch</vt:lpwstr>
  </property>
  <property fmtid="{D5CDD505-2E9C-101B-9397-08002B2CF9AE}" pid="17" name="UVEK.Betreff">
    <vt:lpwstr>Betreff</vt:lpwstr>
  </property>
  <property fmtid="{D5CDD505-2E9C-101B-9397-08002B2CF9AE}" pid="18" name="UVEK.Text">
    <vt:lpwstr>Text</vt:lpwstr>
  </property>
  <property fmtid="{D5CDD505-2E9C-101B-9397-08002B2CF9AE}" pid="19" name="UVEK.Grussformel">
    <vt:lpwstr>Freundliche Grüsse</vt:lpwstr>
  </property>
  <property fmtid="{D5CDD505-2E9C-101B-9397-08002B2CF9AE}" pid="20" name="Organisation.OrganisationKurz">
    <vt:lpwstr>BAV</vt:lpwstr>
  </property>
  <property fmtid="{D5CDD505-2E9C-101B-9397-08002B2CF9AE}" pid="21" name="UVEK.Briefdatum">
    <vt:lpwstr>Das Datum auf dem Dokument setzen oder das Feld löschen und von Hand ergänzen</vt:lpwstr>
  </property>
  <property fmtid="{D5CDD505-2E9C-101B-9397-08002B2CF9AE}" pid="22" name="UVEK.AnredeAlle">
    <vt:lpwstr>Sehr geehrte Damen und Herren</vt:lpwstr>
  </property>
  <property fmtid="{D5CDD505-2E9C-101B-9397-08002B2CF9AE}" pid="23" name="UVEK.Postadresse">
    <vt:lpwstr>3003 Bern</vt:lpwstr>
  </property>
  <property fmtid="{D5CDD505-2E9C-101B-9397-08002B2CF9AE}" pid="24" name="UVEK.Postadresse.text">
    <vt:lpwstr>Postadresse</vt:lpwstr>
  </property>
  <property fmtid="{D5CDD505-2E9C-101B-9397-08002B2CF9AE}" pid="25" name="UVEK.AnredeName">
    <vt:lpwstr>1</vt:lpwstr>
  </property>
  <property fmtid="{D5CDD505-2E9C-101B-9397-08002B2CF9AE}" pid="26" name="UVEK.AnredeFrau">
    <vt:lpwstr>Frau</vt:lpwstr>
  </property>
  <property fmtid="{D5CDD505-2E9C-101B-9397-08002B2CF9AE}" pid="27" name="UVEK.AnredeFrauLang">
    <vt:lpwstr>Sehr geehrte Frau</vt:lpwstr>
  </property>
  <property fmtid="{D5CDD505-2E9C-101B-9397-08002B2CF9AE}" pid="28" name="UVEK.AnredeHerr">
    <vt:lpwstr>Herr</vt:lpwstr>
  </property>
  <property fmtid="{D5CDD505-2E9C-101B-9397-08002B2CF9AE}" pid="29" name="UVEK.AnredeHerrLang">
    <vt:lpwstr>Sehr geehrter Herr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FSC#BAVTEMPL@102.1950:Amtstitel">
    <vt:lpwstr/>
  </property>
  <property fmtid="{D5CDD505-2E9C-101B-9397-08002B2CF9AE}" pid="34" name="FSC#BAVTEMPL@102.1950:AssignmentName">
    <vt:lpwstr/>
  </property>
  <property fmtid="{D5CDD505-2E9C-101B-9397-08002B2CF9AE}" pid="35" name="FSC#BAVTEMPL@102.1950:BAVShortsign">
    <vt:lpwstr/>
  </property>
  <property fmtid="{D5CDD505-2E9C-101B-9397-08002B2CF9AE}" pid="36" name="FSC#BAVTEMPL@102.1950:DocumentID">
    <vt:lpwstr>342</vt:lpwstr>
  </property>
  <property fmtid="{D5CDD505-2E9C-101B-9397-08002B2CF9AE}" pid="37" name="FSC#BAVTEMPL@102.1950:Dossierref">
    <vt:lpwstr/>
  </property>
  <property fmtid="{D5CDD505-2E9C-101B-9397-08002B2CF9AE}" pid="38" name="FSC#BAVTEMPL@102.1950:EmpfName">
    <vt:lpwstr/>
  </property>
  <property fmtid="{D5CDD505-2E9C-101B-9397-08002B2CF9AE}" pid="39" name="FSC#BAVTEMPL@102.1950:EmpfName_AP">
    <vt:lpwstr/>
  </property>
  <property fmtid="{D5CDD505-2E9C-101B-9397-08002B2CF9AE}" pid="40" name="FSC#BAVTEMPL@102.1950:EmpfOrt">
    <vt:lpwstr/>
  </property>
  <property fmtid="{D5CDD505-2E9C-101B-9397-08002B2CF9AE}" pid="41" name="FSC#BAVTEMPL@102.1950:EmpfPLZ">
    <vt:lpwstr/>
  </property>
  <property fmtid="{D5CDD505-2E9C-101B-9397-08002B2CF9AE}" pid="42" name="FSC#BAVTEMPL@102.1950:EmpfStrasse">
    <vt:lpwstr/>
  </property>
  <property fmtid="{D5CDD505-2E9C-101B-9397-08002B2CF9AE}" pid="43" name="FSC#BAVTEMPL@102.1950:EmpfOrt_AP">
    <vt:lpwstr/>
  </property>
  <property fmtid="{D5CDD505-2E9C-101B-9397-08002B2CF9AE}" pid="44" name="FSC#BAVTEMPL@102.1950:EmpfPLZ_AP">
    <vt:lpwstr/>
  </property>
  <property fmtid="{D5CDD505-2E9C-101B-9397-08002B2CF9AE}" pid="45" name="FSC#BAVTEMPL@102.1950:EmpfStrasse_AP">
    <vt:lpwstr/>
  </property>
  <property fmtid="{D5CDD505-2E9C-101B-9397-08002B2CF9AE}" pid="46" name="FSC#BAVTEMPL@102.1950:FileRespEmail">
    <vt:lpwstr/>
  </property>
  <property fmtid="{D5CDD505-2E9C-101B-9397-08002B2CF9AE}" pid="47" name="FSC#BAVTEMPL@102.1950:FileRespFax">
    <vt:lpwstr/>
  </property>
  <property fmtid="{D5CDD505-2E9C-101B-9397-08002B2CF9AE}" pid="48" name="FSC#BAVTEMPL@102.1950:FileRespHome">
    <vt:lpwstr/>
  </property>
  <property fmtid="{D5CDD505-2E9C-101B-9397-08002B2CF9AE}" pid="49" name="FSC#BAVTEMPL@102.1950:FileResponsible">
    <vt:lpwstr/>
  </property>
  <property fmtid="{D5CDD505-2E9C-101B-9397-08002B2CF9AE}" pid="50" name="FSC#BAVTEMPL@102.1950:FileRespOrg">
    <vt:lpwstr/>
  </property>
  <property fmtid="{D5CDD505-2E9C-101B-9397-08002B2CF9AE}" pid="51" name="FSC#BAVTEMPL@102.1950:FileRespOrgHome">
    <vt:lpwstr/>
  </property>
  <property fmtid="{D5CDD505-2E9C-101B-9397-08002B2CF9AE}" pid="52" name="FSC#BAVTEMPL@102.1950:FileRespOrgStreet">
    <vt:lpwstr/>
  </property>
  <property fmtid="{D5CDD505-2E9C-101B-9397-08002B2CF9AE}" pid="53" name="FSC#BAVTEMPL@102.1950:FileRespOrgZipCode">
    <vt:lpwstr/>
  </property>
  <property fmtid="{D5CDD505-2E9C-101B-9397-08002B2CF9AE}" pid="54" name="FSC#BAVTEMPL@102.1950:FileRespOU">
    <vt:lpwstr>Planung</vt:lpwstr>
  </property>
  <property fmtid="{D5CDD505-2E9C-101B-9397-08002B2CF9AE}" pid="55" name="FSC#BAVTEMPL@102.1950:FileRespStreet">
    <vt:lpwstr/>
  </property>
  <property fmtid="{D5CDD505-2E9C-101B-9397-08002B2CF9AE}" pid="56" name="FSC#BAVTEMPL@102.1950:FileRespTel">
    <vt:lpwstr/>
  </property>
  <property fmtid="{D5CDD505-2E9C-101B-9397-08002B2CF9AE}" pid="57" name="FSC#BAVTEMPL@102.1950:FileRespZipCode">
    <vt:lpwstr/>
  </property>
  <property fmtid="{D5CDD505-2E9C-101B-9397-08002B2CF9AE}" pid="58" name="FSC#BAVTEMPL@102.1950:ForeignNumber">
    <vt:lpwstr/>
  </property>
  <property fmtid="{D5CDD505-2E9C-101B-9397-08002B2CF9AE}" pid="59" name="FSC#BAVTEMPL@102.1950:NameFileResponsible">
    <vt:lpwstr/>
  </property>
  <property fmtid="{D5CDD505-2E9C-101B-9397-08002B2CF9AE}" pid="60" name="FSC#BAVTEMPL@102.1950:OutAttachPhysic">
    <vt:lpwstr/>
  </property>
  <property fmtid="{D5CDD505-2E9C-101B-9397-08002B2CF9AE}" pid="61" name="FSC#BAVTEMPL@102.1950:Registrierdatum">
    <vt:lpwstr/>
  </property>
  <property fmtid="{D5CDD505-2E9C-101B-9397-08002B2CF9AE}" pid="62" name="FSC#BAVTEMPL@102.1950:RegPlanPos">
    <vt:lpwstr>BAV-213.2</vt:lpwstr>
  </property>
  <property fmtid="{D5CDD505-2E9C-101B-9397-08002B2CF9AE}" pid="63" name="FSC#BAVTEMPL@102.1950:Subject">
    <vt:lpwstr/>
  </property>
  <property fmtid="{D5CDD505-2E9C-101B-9397-08002B2CF9AE}" pid="64" name="FSC#BAVTEMPL@102.1950:TitleDossier">
    <vt:lpwstr/>
  </property>
  <property fmtid="{D5CDD505-2E9C-101B-9397-08002B2CF9AE}" pid="65" name="FSC#BAVTEMPL@102.1950:UserFunction">
    <vt:lpwstr/>
  </property>
  <property fmtid="{D5CDD505-2E9C-101B-9397-08002B2CF9AE}" pid="66" name="FSC#BAVTEMPL@102.1950:VornameNameFileResponsible">
    <vt:lpwstr/>
  </property>
  <property fmtid="{D5CDD505-2E9C-101B-9397-08002B2CF9AE}" pid="67" name="FSC#BAVTEMPL@102.1950:ZusendungAm">
    <vt:lpwstr/>
  </property>
  <property fmtid="{D5CDD505-2E9C-101B-9397-08002B2CF9AE}" pid="68" name="FSC#BAVTEMPL@102.1950:SubFileState">
    <vt:lpwstr/>
  </property>
  <property fmtid="{D5CDD505-2E9C-101B-9397-08002B2CF9AE}" pid="69" name="FSC#UVEKCFG@15.1700:Function">
    <vt:lpwstr/>
  </property>
  <property fmtid="{D5CDD505-2E9C-101B-9397-08002B2CF9AE}" pid="70" name="FSC#UVEKCFG@15.1700:FileRespOrg">
    <vt:lpwstr>Planung</vt:lpwstr>
  </property>
  <property fmtid="{D5CDD505-2E9C-101B-9397-08002B2CF9AE}" pid="71" name="FSC#UVEKCFG@15.1700:DefaultGroupFileResponsible">
    <vt:lpwstr/>
  </property>
  <property fmtid="{D5CDD505-2E9C-101B-9397-08002B2CF9AE}" pid="72" name="FSC#UVEKCFG@15.1700:FileRespFunction">
    <vt:lpwstr/>
  </property>
  <property fmtid="{D5CDD505-2E9C-101B-9397-08002B2CF9AE}" pid="73" name="FSC#UVEKCFG@15.1700:AssignedClassification">
    <vt:lpwstr/>
  </property>
  <property fmtid="{D5CDD505-2E9C-101B-9397-08002B2CF9AE}" pid="74" name="FSC#UVEKCFG@15.1700:AssignedClassificationCode">
    <vt:lpwstr/>
  </property>
  <property fmtid="{D5CDD505-2E9C-101B-9397-08002B2CF9AE}" pid="75" name="FSC#UVEKCFG@15.1700:FileResponsible">
    <vt:lpwstr/>
  </property>
  <property fmtid="{D5CDD505-2E9C-101B-9397-08002B2CF9AE}" pid="76" name="FSC#UVEKCFG@15.1700:FileResponsibleTel">
    <vt:lpwstr/>
  </property>
  <property fmtid="{D5CDD505-2E9C-101B-9397-08002B2CF9AE}" pid="77" name="FSC#UVEKCFG@15.1700:FileResponsibleEmail">
    <vt:lpwstr/>
  </property>
  <property fmtid="{D5CDD505-2E9C-101B-9397-08002B2CF9AE}" pid="78" name="FSC#UVEKCFG@15.1700:FileResponsibleFax">
    <vt:lpwstr/>
  </property>
  <property fmtid="{D5CDD505-2E9C-101B-9397-08002B2CF9AE}" pid="79" name="FSC#UVEKCFG@15.1700:FileResponsibleAddress">
    <vt:lpwstr/>
  </property>
  <property fmtid="{D5CDD505-2E9C-101B-9397-08002B2CF9AE}" pid="80" name="FSC#UVEKCFG@15.1700:FileResponsibleStreet">
    <vt:lpwstr/>
  </property>
  <property fmtid="{D5CDD505-2E9C-101B-9397-08002B2CF9AE}" pid="81" name="FSC#UVEKCFG@15.1700:FileResponsiblezipcode">
    <vt:lpwstr/>
  </property>
  <property fmtid="{D5CDD505-2E9C-101B-9397-08002B2CF9AE}" pid="82" name="FSC#UVEKCFG@15.1700:FileResponsiblecity">
    <vt:lpwstr/>
  </property>
  <property fmtid="{D5CDD505-2E9C-101B-9397-08002B2CF9AE}" pid="83" name="FSC#UVEKCFG@15.1700:FileResponsibleAbbreviation">
    <vt:lpwstr/>
  </property>
  <property fmtid="{D5CDD505-2E9C-101B-9397-08002B2CF9AE}" pid="84" name="FSC#UVEKCFG@15.1700:FileRespOrgHome">
    <vt:lpwstr/>
  </property>
  <property fmtid="{D5CDD505-2E9C-101B-9397-08002B2CF9AE}" pid="85" name="FSC#UVEKCFG@15.1700:CurrUserAbbreviation">
    <vt:lpwstr>baf</vt:lpwstr>
  </property>
  <property fmtid="{D5CDD505-2E9C-101B-9397-08002B2CF9AE}" pid="86" name="FSC#UVEKCFG@15.1700:CategoryReference">
    <vt:lpwstr>BAV-213.2</vt:lpwstr>
  </property>
  <property fmtid="{D5CDD505-2E9C-101B-9397-08002B2CF9AE}" pid="87" name="FSC#UVEKCFG@15.1700:cooAddress">
    <vt:lpwstr>COO.2125.100.2.12366628</vt:lpwstr>
  </property>
  <property fmtid="{D5CDD505-2E9C-101B-9397-08002B2CF9AE}" pid="88" name="FSC#UVEKCFG@15.1700:sleeveFileReference">
    <vt:lpwstr/>
  </property>
  <property fmtid="{D5CDD505-2E9C-101B-9397-08002B2CF9AE}" pid="89" name="FSC#UVEKCFG@15.1700:BureauName">
    <vt:lpwstr/>
  </property>
  <property fmtid="{D5CDD505-2E9C-101B-9397-08002B2CF9AE}" pid="90" name="FSC#UVEKCFG@15.1700:BureauShortName">
    <vt:lpwstr/>
  </property>
  <property fmtid="{D5CDD505-2E9C-101B-9397-08002B2CF9AE}" pid="91" name="FSC#UVEKCFG@15.1700:BureauWebsite">
    <vt:lpwstr/>
  </property>
  <property fmtid="{D5CDD505-2E9C-101B-9397-08002B2CF9AE}" pid="92" name="FSC#UVEKCFG@15.1700:SubFileTitle">
    <vt:lpwstr>20190613-Richtlinie Prüfung Sachplanrelevanz-Version 2019</vt:lpwstr>
  </property>
  <property fmtid="{D5CDD505-2E9C-101B-9397-08002B2CF9AE}" pid="93" name="FSC#UVEKCFG@15.1700:ForeignNumber">
    <vt:lpwstr/>
  </property>
  <property fmtid="{D5CDD505-2E9C-101B-9397-08002B2CF9AE}" pid="94" name="FSC#UVEKCFG@15.1700:Amtstitel">
    <vt:lpwstr/>
  </property>
  <property fmtid="{D5CDD505-2E9C-101B-9397-08002B2CF9AE}" pid="95" name="FSC#UVEKCFG@15.1700:ZusendungAm">
    <vt:lpwstr/>
  </property>
  <property fmtid="{D5CDD505-2E9C-101B-9397-08002B2CF9AE}" pid="96" name="FSC#UVEKCFG@15.1700:SignerLeft">
    <vt:lpwstr/>
  </property>
  <property fmtid="{D5CDD505-2E9C-101B-9397-08002B2CF9AE}" pid="97" name="FSC#UVEKCFG@15.1700:SignerRight">
    <vt:lpwstr/>
  </property>
  <property fmtid="{D5CDD505-2E9C-101B-9397-08002B2CF9AE}" pid="98" name="FSC#UVEKCFG@15.1700:SignerLeftJobTitle">
    <vt:lpwstr/>
  </property>
  <property fmtid="{D5CDD505-2E9C-101B-9397-08002B2CF9AE}" pid="99" name="FSC#UVEKCFG@15.1700:SignerRightJobTitle">
    <vt:lpwstr/>
  </property>
  <property fmtid="{D5CDD505-2E9C-101B-9397-08002B2CF9AE}" pid="100" name="FSC#UVEKCFG@15.1700:SignerLeftFunction">
    <vt:lpwstr/>
  </property>
  <property fmtid="{D5CDD505-2E9C-101B-9397-08002B2CF9AE}" pid="101" name="FSC#UVEKCFG@15.1700:SignerRightFunction">
    <vt:lpwstr/>
  </property>
  <property fmtid="{D5CDD505-2E9C-101B-9397-08002B2CF9AE}" pid="102" name="FSC#UVEKCFG@15.1700:SignerLeftUserRoleGroup">
    <vt:lpwstr/>
  </property>
  <property fmtid="{D5CDD505-2E9C-101B-9397-08002B2CF9AE}" pid="103" name="FSC#UVEKCFG@15.1700:SignerRightUserRoleGroup">
    <vt:lpwstr/>
  </property>
  <property fmtid="{D5CDD505-2E9C-101B-9397-08002B2CF9AE}" pid="104" name="FSC#UVEKCFG@15.1700:DocumentNumber">
    <vt:lpwstr>2019-06-04-0342</vt:lpwstr>
  </property>
  <property fmtid="{D5CDD505-2E9C-101B-9397-08002B2CF9AE}" pid="105" name="FSC#UVEKCFG@15.1700:AssignmentNumber">
    <vt:lpwstr>2019-06-04-385</vt:lpwstr>
  </property>
  <property fmtid="{D5CDD505-2E9C-101B-9397-08002B2CF9AE}" pid="106" name="FSC#UVEKCFG@15.1700:EM_Personal">
    <vt:lpwstr/>
  </property>
  <property fmtid="{D5CDD505-2E9C-101B-9397-08002B2CF9AE}" pid="107" name="FSC#UVEKCFG@15.1700:EM_Geschlecht">
    <vt:lpwstr/>
  </property>
  <property fmtid="{D5CDD505-2E9C-101B-9397-08002B2CF9AE}" pid="108" name="FSC#UVEKCFG@15.1700:EM_GebDatum">
    <vt:lpwstr/>
  </property>
  <property fmtid="{D5CDD505-2E9C-101B-9397-08002B2CF9AE}" pid="109" name="FSC#UVEKCFG@15.1700:EM_Funktion">
    <vt:lpwstr/>
  </property>
  <property fmtid="{D5CDD505-2E9C-101B-9397-08002B2CF9AE}" pid="110" name="FSC#UVEKCFG@15.1700:EM_Beruf">
    <vt:lpwstr/>
  </property>
  <property fmtid="{D5CDD505-2E9C-101B-9397-08002B2CF9AE}" pid="111" name="FSC#UVEKCFG@15.1700:EM_SVNR">
    <vt:lpwstr/>
  </property>
  <property fmtid="{D5CDD505-2E9C-101B-9397-08002B2CF9AE}" pid="112" name="FSC#UVEKCFG@15.1700:EM_Familienstand">
    <vt:lpwstr/>
  </property>
  <property fmtid="{D5CDD505-2E9C-101B-9397-08002B2CF9AE}" pid="113" name="FSC#UVEKCFG@15.1700:EM_Muttersprache">
    <vt:lpwstr/>
  </property>
  <property fmtid="{D5CDD505-2E9C-101B-9397-08002B2CF9AE}" pid="114" name="FSC#UVEKCFG@15.1700:EM_Geboren_in">
    <vt:lpwstr/>
  </property>
  <property fmtid="{D5CDD505-2E9C-101B-9397-08002B2CF9AE}" pid="115" name="FSC#UVEKCFG@15.1700:EM_Briefanrede">
    <vt:lpwstr/>
  </property>
  <property fmtid="{D5CDD505-2E9C-101B-9397-08002B2CF9AE}" pid="116" name="FSC#UVEKCFG@15.1700:EM_Kommunikationssprache">
    <vt:lpwstr/>
  </property>
  <property fmtid="{D5CDD505-2E9C-101B-9397-08002B2CF9AE}" pid="117" name="FSC#UVEKCFG@15.1700:EM_Webseite">
    <vt:lpwstr/>
  </property>
  <property fmtid="{D5CDD505-2E9C-101B-9397-08002B2CF9AE}" pid="118" name="FSC#UVEKCFG@15.1700:EM_TelNr_Business">
    <vt:lpwstr/>
  </property>
  <property fmtid="{D5CDD505-2E9C-101B-9397-08002B2CF9AE}" pid="119" name="FSC#UVEKCFG@15.1700:EM_TelNr_Private">
    <vt:lpwstr/>
  </property>
  <property fmtid="{D5CDD505-2E9C-101B-9397-08002B2CF9AE}" pid="120" name="FSC#UVEKCFG@15.1700:EM_TelNr_Mobile">
    <vt:lpwstr/>
  </property>
  <property fmtid="{D5CDD505-2E9C-101B-9397-08002B2CF9AE}" pid="121" name="FSC#UVEKCFG@15.1700:EM_TelNr_Other">
    <vt:lpwstr/>
  </property>
  <property fmtid="{D5CDD505-2E9C-101B-9397-08002B2CF9AE}" pid="122" name="FSC#UVEKCFG@15.1700:EM_TelNr_Fax">
    <vt:lpwstr/>
  </property>
  <property fmtid="{D5CDD505-2E9C-101B-9397-08002B2CF9AE}" pid="123" name="FSC#UVEKCFG@15.1700:EM_EMail1">
    <vt:lpwstr/>
  </property>
  <property fmtid="{D5CDD505-2E9C-101B-9397-08002B2CF9AE}" pid="124" name="FSC#UVEKCFG@15.1700:EM_EMail2">
    <vt:lpwstr/>
  </property>
  <property fmtid="{D5CDD505-2E9C-101B-9397-08002B2CF9AE}" pid="125" name="FSC#UVEKCFG@15.1700:EM_EMail3">
    <vt:lpwstr/>
  </property>
  <property fmtid="{D5CDD505-2E9C-101B-9397-08002B2CF9AE}" pid="126" name="FSC#UVEKCFG@15.1700:EM_Name">
    <vt:lpwstr/>
  </property>
  <property fmtid="{D5CDD505-2E9C-101B-9397-08002B2CF9AE}" pid="127" name="FSC#UVEKCFG@15.1700:EM_UID">
    <vt:lpwstr/>
  </property>
  <property fmtid="{D5CDD505-2E9C-101B-9397-08002B2CF9AE}" pid="128" name="FSC#UVEKCFG@15.1700:EM_Rechtsform">
    <vt:lpwstr/>
  </property>
  <property fmtid="{D5CDD505-2E9C-101B-9397-08002B2CF9AE}" pid="129" name="FSC#UVEKCFG@15.1700:EM_Klassifizierung">
    <vt:lpwstr/>
  </property>
  <property fmtid="{D5CDD505-2E9C-101B-9397-08002B2CF9AE}" pid="130" name="FSC#UVEKCFG@15.1700:EM_Gruendungsjahr">
    <vt:lpwstr/>
  </property>
  <property fmtid="{D5CDD505-2E9C-101B-9397-08002B2CF9AE}" pid="131" name="FSC#UVEKCFG@15.1700:EM_Versandart">
    <vt:lpwstr>B-Post</vt:lpwstr>
  </property>
  <property fmtid="{D5CDD505-2E9C-101B-9397-08002B2CF9AE}" pid="132" name="FSC#UVEKCFG@15.1700:EM_Versandvermek">
    <vt:lpwstr/>
  </property>
  <property fmtid="{D5CDD505-2E9C-101B-9397-08002B2CF9AE}" pid="133" name="FSC#UVEKCFG@15.1700:EM_Anrede">
    <vt:lpwstr/>
  </property>
  <property fmtid="{D5CDD505-2E9C-101B-9397-08002B2CF9AE}" pid="134" name="FSC#UVEKCFG@15.1700:EM_Titel">
    <vt:lpwstr/>
  </property>
  <property fmtid="{D5CDD505-2E9C-101B-9397-08002B2CF9AE}" pid="135" name="FSC#UVEKCFG@15.1700:EM_Nachgestellter_Titel">
    <vt:lpwstr/>
  </property>
  <property fmtid="{D5CDD505-2E9C-101B-9397-08002B2CF9AE}" pid="136" name="FSC#UVEKCFG@15.1700:EM_Vorname">
    <vt:lpwstr/>
  </property>
  <property fmtid="{D5CDD505-2E9C-101B-9397-08002B2CF9AE}" pid="137" name="FSC#UVEKCFG@15.1700:EM_Nachname">
    <vt:lpwstr/>
  </property>
  <property fmtid="{D5CDD505-2E9C-101B-9397-08002B2CF9AE}" pid="138" name="FSC#UVEKCFG@15.1700:EM_Kurzbezeichnung">
    <vt:lpwstr/>
  </property>
  <property fmtid="{D5CDD505-2E9C-101B-9397-08002B2CF9AE}" pid="139" name="FSC#UVEKCFG@15.1700:EM_Organisations_Zeile_1">
    <vt:lpwstr/>
  </property>
  <property fmtid="{D5CDD505-2E9C-101B-9397-08002B2CF9AE}" pid="140" name="FSC#UVEKCFG@15.1700:EM_Organisations_Zeile_2">
    <vt:lpwstr/>
  </property>
  <property fmtid="{D5CDD505-2E9C-101B-9397-08002B2CF9AE}" pid="141" name="FSC#UVEKCFG@15.1700:EM_Organisations_Zeile_3">
    <vt:lpwstr/>
  </property>
  <property fmtid="{D5CDD505-2E9C-101B-9397-08002B2CF9AE}" pid="142" name="FSC#UVEKCFG@15.1700:EM_Strasse">
    <vt:lpwstr/>
  </property>
  <property fmtid="{D5CDD505-2E9C-101B-9397-08002B2CF9AE}" pid="143" name="FSC#UVEKCFG@15.1700:EM_Hausnummer">
    <vt:lpwstr/>
  </property>
  <property fmtid="{D5CDD505-2E9C-101B-9397-08002B2CF9AE}" pid="144" name="FSC#UVEKCFG@15.1700:EM_Strasse2">
    <vt:lpwstr/>
  </property>
  <property fmtid="{D5CDD505-2E9C-101B-9397-08002B2CF9AE}" pid="145" name="FSC#UVEKCFG@15.1700:EM_Hausnummer_Zusatz">
    <vt:lpwstr/>
  </property>
  <property fmtid="{D5CDD505-2E9C-101B-9397-08002B2CF9AE}" pid="146" name="FSC#UVEKCFG@15.1700:EM_Postfach">
    <vt:lpwstr/>
  </property>
  <property fmtid="{D5CDD505-2E9C-101B-9397-08002B2CF9AE}" pid="147" name="FSC#UVEKCFG@15.1700:EM_PLZ">
    <vt:lpwstr/>
  </property>
  <property fmtid="{D5CDD505-2E9C-101B-9397-08002B2CF9AE}" pid="148" name="FSC#UVEKCFG@15.1700:EM_Ort">
    <vt:lpwstr/>
  </property>
  <property fmtid="{D5CDD505-2E9C-101B-9397-08002B2CF9AE}" pid="149" name="FSC#UVEKCFG@15.1700:EM_Land">
    <vt:lpwstr/>
  </property>
  <property fmtid="{D5CDD505-2E9C-101B-9397-08002B2CF9AE}" pid="150" name="FSC#UVEKCFG@15.1700:EM_E_Mail_Adresse">
    <vt:lpwstr/>
  </property>
  <property fmtid="{D5CDD505-2E9C-101B-9397-08002B2CF9AE}" pid="151" name="FSC#UVEKCFG@15.1700:EM_Funktionsbezeichnung">
    <vt:lpwstr/>
  </property>
  <property fmtid="{D5CDD505-2E9C-101B-9397-08002B2CF9AE}" pid="152" name="FSC#UVEKCFG@15.1700:EM_Serienbrieffeld_1">
    <vt:lpwstr/>
  </property>
  <property fmtid="{D5CDD505-2E9C-101B-9397-08002B2CF9AE}" pid="153" name="FSC#UVEKCFG@15.1700:EM_Serienbrieffeld_2">
    <vt:lpwstr/>
  </property>
  <property fmtid="{D5CDD505-2E9C-101B-9397-08002B2CF9AE}" pid="154" name="FSC#UVEKCFG@15.1700:EM_Serienbrieffeld_3">
    <vt:lpwstr/>
  </property>
  <property fmtid="{D5CDD505-2E9C-101B-9397-08002B2CF9AE}" pid="155" name="FSC#UVEKCFG@15.1700:EM_Serienbrieffeld_4">
    <vt:lpwstr/>
  </property>
  <property fmtid="{D5CDD505-2E9C-101B-9397-08002B2CF9AE}" pid="156" name="FSC#UVEKCFG@15.1700:EM_Serienbrieffeld_5">
    <vt:lpwstr/>
  </property>
  <property fmtid="{D5CDD505-2E9C-101B-9397-08002B2CF9AE}" pid="157" name="FSC#UVEKCFG@15.1700:EM_Address">
    <vt:lpwstr/>
  </property>
  <property fmtid="{D5CDD505-2E9C-101B-9397-08002B2CF9AE}" pid="158" name="FSC#UVEKCFG@15.1700:Abs_Nachname">
    <vt:lpwstr/>
  </property>
  <property fmtid="{D5CDD505-2E9C-101B-9397-08002B2CF9AE}" pid="159" name="FSC#UVEKCFG@15.1700:Abs_Vorname">
    <vt:lpwstr/>
  </property>
  <property fmtid="{D5CDD505-2E9C-101B-9397-08002B2CF9AE}" pid="160" name="FSC#UVEKCFG@15.1700:Abs_Zeichen">
    <vt:lpwstr/>
  </property>
  <property fmtid="{D5CDD505-2E9C-101B-9397-08002B2CF9AE}" pid="161" name="FSC#UVEKCFG@15.1700:Anrede">
    <vt:lpwstr/>
  </property>
  <property fmtid="{D5CDD505-2E9C-101B-9397-08002B2CF9AE}" pid="162" name="FSC#UVEKCFG@15.1700:EM_Versandartspez">
    <vt:lpwstr/>
  </property>
  <property fmtid="{D5CDD505-2E9C-101B-9397-08002B2CF9AE}" pid="163" name="FSC#UVEKCFG@15.1700:Briefdatum">
    <vt:lpwstr>10.09.2019</vt:lpwstr>
  </property>
  <property fmtid="{D5CDD505-2E9C-101B-9397-08002B2CF9AE}" pid="164" name="FSC#UVEKCFG@15.1700:Empf_Zeichen">
    <vt:lpwstr/>
  </property>
  <property fmtid="{D5CDD505-2E9C-101B-9397-08002B2CF9AE}" pid="165" name="FSC#UVEKCFG@15.1700:FilialePLZ">
    <vt:lpwstr/>
  </property>
  <property fmtid="{D5CDD505-2E9C-101B-9397-08002B2CF9AE}" pid="166" name="FSC#UVEKCFG@15.1700:Gegenstand">
    <vt:lpwstr>20190613-Richtlinie Prüfung Sachplanrelevanz-Version 2019</vt:lpwstr>
  </property>
  <property fmtid="{D5CDD505-2E9C-101B-9397-08002B2CF9AE}" pid="167" name="FSC#UVEKCFG@15.1700:Nummer">
    <vt:lpwstr>2019-06-04-0342</vt:lpwstr>
  </property>
  <property fmtid="{D5CDD505-2E9C-101B-9397-08002B2CF9AE}" pid="168" name="FSC#UVEKCFG@15.1700:Unterschrift_Nachname">
    <vt:lpwstr/>
  </property>
  <property fmtid="{D5CDD505-2E9C-101B-9397-08002B2CF9AE}" pid="169" name="FSC#UVEKCFG@15.1700:Unterschrift_Vorname">
    <vt:lpwstr/>
  </property>
  <property fmtid="{D5CDD505-2E9C-101B-9397-08002B2CF9AE}" pid="170" name="FSC#UVEKCFG@15.1700:FileResponsibleStreetPostal">
    <vt:lpwstr/>
  </property>
  <property fmtid="{D5CDD505-2E9C-101B-9397-08002B2CF9AE}" pid="171" name="FSC#UVEKCFG@15.1700:FileResponsiblezipcodePostal">
    <vt:lpwstr/>
  </property>
  <property fmtid="{D5CDD505-2E9C-101B-9397-08002B2CF9AE}" pid="172" name="FSC#UVEKCFG@15.1700:FileResponsiblecityPostal">
    <vt:lpwstr/>
  </property>
  <property fmtid="{D5CDD505-2E9C-101B-9397-08002B2CF9AE}" pid="173" name="FSC#UVEKCFG@15.1700:FileResponsibleStreetInvoice">
    <vt:lpwstr/>
  </property>
  <property fmtid="{D5CDD505-2E9C-101B-9397-08002B2CF9AE}" pid="174" name="FSC#UVEKCFG@15.1700:FileResponsiblezipcodeInvoice">
    <vt:lpwstr/>
  </property>
  <property fmtid="{D5CDD505-2E9C-101B-9397-08002B2CF9AE}" pid="175" name="FSC#UVEKCFG@15.1700:FileResponsiblecityInvoice">
    <vt:lpwstr/>
  </property>
  <property fmtid="{D5CDD505-2E9C-101B-9397-08002B2CF9AE}" pid="176" name="FSC#UVEKCFG@15.1700:ResponsibleDefaultRoleOrg">
    <vt:lpwstr/>
  </property>
  <property fmtid="{D5CDD505-2E9C-101B-9397-08002B2CF9AE}" pid="177" name="FSC#UVEKCFG@15.1700:SL_HStufe1">
    <vt:lpwstr/>
  </property>
  <property fmtid="{D5CDD505-2E9C-101B-9397-08002B2CF9AE}" pid="178" name="FSC#UVEKCFG@15.1700:SL_FStufe1">
    <vt:lpwstr/>
  </property>
  <property fmtid="{D5CDD505-2E9C-101B-9397-08002B2CF9AE}" pid="179" name="FSC#UVEKCFG@15.1700:SL_HStufe2">
    <vt:lpwstr/>
  </property>
  <property fmtid="{D5CDD505-2E9C-101B-9397-08002B2CF9AE}" pid="180" name="FSC#UVEKCFG@15.1700:SL_FStufe2">
    <vt:lpwstr/>
  </property>
  <property fmtid="{D5CDD505-2E9C-101B-9397-08002B2CF9AE}" pid="181" name="FSC#UVEKCFG@15.1700:SL_HStufe3">
    <vt:lpwstr/>
  </property>
  <property fmtid="{D5CDD505-2E9C-101B-9397-08002B2CF9AE}" pid="182" name="FSC#UVEKCFG@15.1700:SL_FStufe3">
    <vt:lpwstr/>
  </property>
  <property fmtid="{D5CDD505-2E9C-101B-9397-08002B2CF9AE}" pid="183" name="FSC#UVEKCFG@15.1700:SL_HStufe4">
    <vt:lpwstr/>
  </property>
  <property fmtid="{D5CDD505-2E9C-101B-9397-08002B2CF9AE}" pid="184" name="FSC#UVEKCFG@15.1700:SL_FStufe4">
    <vt:lpwstr/>
  </property>
  <property fmtid="{D5CDD505-2E9C-101B-9397-08002B2CF9AE}" pid="185" name="FSC#UVEKCFG@15.1700:SR_HStufe1">
    <vt:lpwstr/>
  </property>
  <property fmtid="{D5CDD505-2E9C-101B-9397-08002B2CF9AE}" pid="186" name="FSC#UVEKCFG@15.1700:SR_FStufe1">
    <vt:lpwstr/>
  </property>
  <property fmtid="{D5CDD505-2E9C-101B-9397-08002B2CF9AE}" pid="187" name="FSC#UVEKCFG@15.1700:SR_HStufe2">
    <vt:lpwstr/>
  </property>
  <property fmtid="{D5CDD505-2E9C-101B-9397-08002B2CF9AE}" pid="188" name="FSC#UVEKCFG@15.1700:SR_FStufe2">
    <vt:lpwstr/>
  </property>
  <property fmtid="{D5CDD505-2E9C-101B-9397-08002B2CF9AE}" pid="189" name="FSC#UVEKCFG@15.1700:SR_HStufe3">
    <vt:lpwstr/>
  </property>
  <property fmtid="{D5CDD505-2E9C-101B-9397-08002B2CF9AE}" pid="190" name="FSC#UVEKCFG@15.1700:SR_FStufe3">
    <vt:lpwstr/>
  </property>
  <property fmtid="{D5CDD505-2E9C-101B-9397-08002B2CF9AE}" pid="191" name="FSC#UVEKCFG@15.1700:SR_HStufe4">
    <vt:lpwstr/>
  </property>
  <property fmtid="{D5CDD505-2E9C-101B-9397-08002B2CF9AE}" pid="192" name="FSC#UVEKCFG@15.1700:SR_FStufe4">
    <vt:lpwstr/>
  </property>
  <property fmtid="{D5CDD505-2E9C-101B-9397-08002B2CF9AE}" pid="193" name="FSC#UVEKCFG@15.1700:FileResp_HStufe1">
    <vt:lpwstr/>
  </property>
  <property fmtid="{D5CDD505-2E9C-101B-9397-08002B2CF9AE}" pid="194" name="FSC#UVEKCFG@15.1700:FileResp_FStufe1">
    <vt:lpwstr/>
  </property>
  <property fmtid="{D5CDD505-2E9C-101B-9397-08002B2CF9AE}" pid="195" name="FSC#UVEKCFG@15.1700:FileResp_HStufe2">
    <vt:lpwstr/>
  </property>
  <property fmtid="{D5CDD505-2E9C-101B-9397-08002B2CF9AE}" pid="196" name="FSC#UVEKCFG@15.1700:FileResp_FStufe2">
    <vt:lpwstr/>
  </property>
  <property fmtid="{D5CDD505-2E9C-101B-9397-08002B2CF9AE}" pid="197" name="FSC#UVEKCFG@15.1700:FileResp_HStufe3">
    <vt:lpwstr/>
  </property>
  <property fmtid="{D5CDD505-2E9C-101B-9397-08002B2CF9AE}" pid="198" name="FSC#UVEKCFG@15.1700:FileResp_FStufe3">
    <vt:lpwstr/>
  </property>
  <property fmtid="{D5CDD505-2E9C-101B-9397-08002B2CF9AE}" pid="199" name="FSC#UVEKCFG@15.1700:FileResp_HStufe4">
    <vt:lpwstr/>
  </property>
  <property fmtid="{D5CDD505-2E9C-101B-9397-08002B2CF9AE}" pid="200" name="FSC#UVEKCFG@15.1700:FileResp_FStufe4">
    <vt:lpwstr/>
  </property>
  <property fmtid="{D5CDD505-2E9C-101B-9397-08002B2CF9AE}" pid="201" name="FSC#COOELAK@1.1001:Subject">
    <vt:lpwstr/>
  </property>
  <property fmtid="{D5CDD505-2E9C-101B-9397-08002B2CF9AE}" pid="202" name="FSC#COOELAK@1.1001:FileReference">
    <vt:lpwstr>BAV-213.2-00001</vt:lpwstr>
  </property>
  <property fmtid="{D5CDD505-2E9C-101B-9397-08002B2CF9AE}" pid="203" name="FSC#COOELAK@1.1001:FileRefYear">
    <vt:lpwstr>2013</vt:lpwstr>
  </property>
  <property fmtid="{D5CDD505-2E9C-101B-9397-08002B2CF9AE}" pid="204" name="FSC#COOELAK@1.1001:FileRefOrdinal">
    <vt:lpwstr>1</vt:lpwstr>
  </property>
  <property fmtid="{D5CDD505-2E9C-101B-9397-08002B2CF9AE}" pid="205" name="FSC#COOELAK@1.1001:FileRefOU">
    <vt:lpwstr>pl</vt:lpwstr>
  </property>
  <property fmtid="{D5CDD505-2E9C-101B-9397-08002B2CF9AE}" pid="206" name="FSC#COOELAK@1.1001:Organization">
    <vt:lpwstr/>
  </property>
  <property fmtid="{D5CDD505-2E9C-101B-9397-08002B2CF9AE}" pid="207" name="FSC#COOELAK@1.1001:Owner">
    <vt:lpwstr>Hoenke Markus</vt:lpwstr>
  </property>
  <property fmtid="{D5CDD505-2E9C-101B-9397-08002B2CF9AE}" pid="208" name="FSC#COOELAK@1.1001:OwnerExtension">
    <vt:lpwstr>+41 58 462 51 26</vt:lpwstr>
  </property>
  <property fmtid="{D5CDD505-2E9C-101B-9397-08002B2CF9AE}" pid="209" name="FSC#COOELAK@1.1001:OwnerFaxExtension">
    <vt:lpwstr>+41 58 462 55 95</vt:lpwstr>
  </property>
  <property fmtid="{D5CDD505-2E9C-101B-9397-08002B2CF9AE}" pid="210" name="FSC#COOELAK@1.1001:DispatchedBy">
    <vt:lpwstr/>
  </property>
  <property fmtid="{D5CDD505-2E9C-101B-9397-08002B2CF9AE}" pid="211" name="FSC#COOELAK@1.1001:DispatchedAt">
    <vt:lpwstr/>
  </property>
  <property fmtid="{D5CDD505-2E9C-101B-9397-08002B2CF9AE}" pid="212" name="FSC#COOELAK@1.1001:ApprovedBy">
    <vt:lpwstr>Remund Anna Barbara</vt:lpwstr>
  </property>
  <property fmtid="{D5CDD505-2E9C-101B-9397-08002B2CF9AE}" pid="213" name="FSC#COOELAK@1.1001:ApprovedAt">
    <vt:lpwstr>17.06.2019</vt:lpwstr>
  </property>
  <property fmtid="{D5CDD505-2E9C-101B-9397-08002B2CF9AE}" pid="214" name="FSC#COOELAK@1.1001:Department">
    <vt:lpwstr>Planification (BAV)</vt:lpwstr>
  </property>
  <property fmtid="{D5CDD505-2E9C-101B-9397-08002B2CF9AE}" pid="215" name="FSC#COOELAK@1.1001:CreatedAt">
    <vt:lpwstr>04.06.2019</vt:lpwstr>
  </property>
  <property fmtid="{D5CDD505-2E9C-101B-9397-08002B2CF9AE}" pid="216" name="FSC#COOELAK@1.1001:OU">
    <vt:lpwstr>Planification (BAV)</vt:lpwstr>
  </property>
  <property fmtid="{D5CDD505-2E9C-101B-9397-08002B2CF9AE}" pid="217" name="FSC#COOELAK@1.1001:Priority">
    <vt:lpwstr> ()</vt:lpwstr>
  </property>
  <property fmtid="{D5CDD505-2E9C-101B-9397-08002B2CF9AE}" pid="218" name="FSC#COOELAK@1.1001:ObjBarCode">
    <vt:lpwstr>*COO.2125.100.2.12366628*</vt:lpwstr>
  </property>
  <property fmtid="{D5CDD505-2E9C-101B-9397-08002B2CF9AE}" pid="219" name="FSC#COOELAK@1.1001:RefBarCode">
    <vt:lpwstr>*COO.2125.100.2.12366627*</vt:lpwstr>
  </property>
  <property fmtid="{D5CDD505-2E9C-101B-9397-08002B2CF9AE}" pid="220" name="FSC#COOELAK@1.1001:FileRefBarCode">
    <vt:lpwstr>*BAV-213.2-00001*</vt:lpwstr>
  </property>
  <property fmtid="{D5CDD505-2E9C-101B-9397-08002B2CF9AE}" pid="221" name="FSC#COOELAK@1.1001:ExternalRef">
    <vt:lpwstr/>
  </property>
  <property fmtid="{D5CDD505-2E9C-101B-9397-08002B2CF9AE}" pid="222" name="FSC#COOELAK@1.1001:IncomingNumber">
    <vt:lpwstr/>
  </property>
  <property fmtid="{D5CDD505-2E9C-101B-9397-08002B2CF9AE}" pid="223" name="FSC#COOELAK@1.1001:IncomingSubject">
    <vt:lpwstr/>
  </property>
  <property fmtid="{D5CDD505-2E9C-101B-9397-08002B2CF9AE}" pid="224" name="FSC#COOELAK@1.1001:ProcessResponsible">
    <vt:lpwstr/>
  </property>
  <property fmtid="{D5CDD505-2E9C-101B-9397-08002B2CF9AE}" pid="225" name="FSC#COOELAK@1.1001:ProcessResponsiblePhone">
    <vt:lpwstr/>
  </property>
  <property fmtid="{D5CDD505-2E9C-101B-9397-08002B2CF9AE}" pid="226" name="FSC#COOELAK@1.1001:ProcessResponsibleMail">
    <vt:lpwstr/>
  </property>
  <property fmtid="{D5CDD505-2E9C-101B-9397-08002B2CF9AE}" pid="227" name="FSC#COOELAK@1.1001:ProcessResponsibleFax">
    <vt:lpwstr/>
  </property>
  <property fmtid="{D5CDD505-2E9C-101B-9397-08002B2CF9AE}" pid="228" name="FSC#COOELAK@1.1001:ApproverFirstName">
    <vt:lpwstr>Anna Barbara</vt:lpwstr>
  </property>
  <property fmtid="{D5CDD505-2E9C-101B-9397-08002B2CF9AE}" pid="229" name="FSC#COOELAK@1.1001:ApproverSurName">
    <vt:lpwstr>Remund</vt:lpwstr>
  </property>
  <property fmtid="{D5CDD505-2E9C-101B-9397-08002B2CF9AE}" pid="230" name="FSC#COOELAK@1.1001:ApproverTitle">
    <vt:lpwstr/>
  </property>
  <property fmtid="{D5CDD505-2E9C-101B-9397-08002B2CF9AE}" pid="231" name="FSC#COOELAK@1.1001:ExternalDate">
    <vt:lpwstr/>
  </property>
  <property fmtid="{D5CDD505-2E9C-101B-9397-08002B2CF9AE}" pid="232" name="FSC#COOELAK@1.1001:SettlementApprovedAt">
    <vt:lpwstr/>
  </property>
  <property fmtid="{D5CDD505-2E9C-101B-9397-08002B2CF9AE}" pid="233" name="FSC#COOELAK@1.1001:BaseNumber">
    <vt:lpwstr>BAV-213.2</vt:lpwstr>
  </property>
  <property fmtid="{D5CDD505-2E9C-101B-9397-08002B2CF9AE}" pid="234" name="FSC#COOELAK@1.1001:CurrentUserRolePos">
    <vt:lpwstr>Collaborateur, -trice spécialisé(e)</vt:lpwstr>
  </property>
  <property fmtid="{D5CDD505-2E9C-101B-9397-08002B2CF9AE}" pid="235" name="FSC#COOELAK@1.1001:CurrentUserEmail">
    <vt:lpwstr>frederic.barman@bav.admin.ch</vt:lpwstr>
  </property>
  <property fmtid="{D5CDD505-2E9C-101B-9397-08002B2CF9AE}" pid="236" name="FSC#ELAKGOV@1.1001:PersonalSubjGender">
    <vt:lpwstr/>
  </property>
  <property fmtid="{D5CDD505-2E9C-101B-9397-08002B2CF9AE}" pid="237" name="FSC#ELAKGOV@1.1001:PersonalSubjFirstName">
    <vt:lpwstr/>
  </property>
  <property fmtid="{D5CDD505-2E9C-101B-9397-08002B2CF9AE}" pid="238" name="FSC#ELAKGOV@1.1001:PersonalSubjSurName">
    <vt:lpwstr/>
  </property>
  <property fmtid="{D5CDD505-2E9C-101B-9397-08002B2CF9AE}" pid="239" name="FSC#ELAKGOV@1.1001:PersonalSubjSalutation">
    <vt:lpwstr/>
  </property>
  <property fmtid="{D5CDD505-2E9C-101B-9397-08002B2CF9AE}" pid="240" name="FSC#ELAKGOV@1.1001:PersonalSubjAddress">
    <vt:lpwstr/>
  </property>
  <property fmtid="{D5CDD505-2E9C-101B-9397-08002B2CF9AE}" pid="241" name="FSC#ATSTATECFG@1.1001:Office">
    <vt:lpwstr/>
  </property>
  <property fmtid="{D5CDD505-2E9C-101B-9397-08002B2CF9AE}" pid="242" name="FSC#ATSTATECFG@1.1001:Agent">
    <vt:lpwstr/>
  </property>
  <property fmtid="{D5CDD505-2E9C-101B-9397-08002B2CF9AE}" pid="243" name="FSC#ATSTATECFG@1.1001:AgentPhone">
    <vt:lpwstr/>
  </property>
  <property fmtid="{D5CDD505-2E9C-101B-9397-08002B2CF9AE}" pid="244" name="FSC#ATSTATECFG@1.1001:DepartmentFax">
    <vt:lpwstr/>
  </property>
  <property fmtid="{D5CDD505-2E9C-101B-9397-08002B2CF9AE}" pid="245" name="FSC#ATSTATECFG@1.1001:DepartmentEmail">
    <vt:lpwstr/>
  </property>
  <property fmtid="{D5CDD505-2E9C-101B-9397-08002B2CF9AE}" pid="246" name="FSC#ATSTATECFG@1.1001:SubfileDate">
    <vt:lpwstr/>
  </property>
  <property fmtid="{D5CDD505-2E9C-101B-9397-08002B2CF9AE}" pid="247" name="FSC#ATSTATECFG@1.1001:SubfileSubject">
    <vt:lpwstr/>
  </property>
  <property fmtid="{D5CDD505-2E9C-101B-9397-08002B2CF9AE}" pid="248" name="FSC#ATSTATECFG@1.1001:DepartmentZipCode">
    <vt:lpwstr/>
  </property>
  <property fmtid="{D5CDD505-2E9C-101B-9397-08002B2CF9AE}" pid="249" name="FSC#ATSTATECFG@1.1001:DepartmentCountry">
    <vt:lpwstr/>
  </property>
  <property fmtid="{D5CDD505-2E9C-101B-9397-08002B2CF9AE}" pid="250" name="FSC#ATSTATECFG@1.1001:DepartmentCity">
    <vt:lpwstr/>
  </property>
  <property fmtid="{D5CDD505-2E9C-101B-9397-08002B2CF9AE}" pid="251" name="FSC#ATSTATECFG@1.1001:DepartmentStreet">
    <vt:lpwstr/>
  </property>
  <property fmtid="{D5CDD505-2E9C-101B-9397-08002B2CF9AE}" pid="252" name="FSC#ATSTATECFG@1.1001:DepartmentDVR">
    <vt:lpwstr/>
  </property>
  <property fmtid="{D5CDD505-2E9C-101B-9397-08002B2CF9AE}" pid="253" name="FSC#ATSTATECFG@1.1001:DepartmentUID">
    <vt:lpwstr/>
  </property>
  <property fmtid="{D5CDD505-2E9C-101B-9397-08002B2CF9AE}" pid="254" name="FSC#ATSTATECFG@1.1001:SubfileReference">
    <vt:lpwstr>BAV-213.2-00001/00015/00002/00010</vt:lpwstr>
  </property>
  <property fmtid="{D5CDD505-2E9C-101B-9397-08002B2CF9AE}" pid="255" name="FSC#ATSTATECFG@1.1001:Clause">
    <vt:lpwstr/>
  </property>
  <property fmtid="{D5CDD505-2E9C-101B-9397-08002B2CF9AE}" pid="256" name="FSC#ATSTATECFG@1.1001:ApprovedSignature">
    <vt:lpwstr>Anna Barbara Remund</vt:lpwstr>
  </property>
  <property fmtid="{D5CDD505-2E9C-101B-9397-08002B2CF9AE}" pid="257" name="FSC#ATSTATECFG@1.1001:BankAccount">
    <vt:lpwstr/>
  </property>
  <property fmtid="{D5CDD505-2E9C-101B-9397-08002B2CF9AE}" pid="258" name="FSC#ATSTATECFG@1.1001:BankAccountOwner">
    <vt:lpwstr/>
  </property>
  <property fmtid="{D5CDD505-2E9C-101B-9397-08002B2CF9AE}" pid="259" name="FSC#ATSTATECFG@1.1001:BankInstitute">
    <vt:lpwstr/>
  </property>
  <property fmtid="{D5CDD505-2E9C-101B-9397-08002B2CF9AE}" pid="260" name="FSC#ATSTATECFG@1.1001:BankAccountID">
    <vt:lpwstr/>
  </property>
  <property fmtid="{D5CDD505-2E9C-101B-9397-08002B2CF9AE}" pid="261" name="FSC#ATSTATECFG@1.1001:BankAccountIBAN">
    <vt:lpwstr/>
  </property>
  <property fmtid="{D5CDD505-2E9C-101B-9397-08002B2CF9AE}" pid="262" name="FSC#ATSTATECFG@1.1001:BankAccountBIC">
    <vt:lpwstr/>
  </property>
  <property fmtid="{D5CDD505-2E9C-101B-9397-08002B2CF9AE}" pid="263" name="FSC#ATSTATECFG@1.1001:BankName">
    <vt:lpwstr/>
  </property>
  <property fmtid="{D5CDD505-2E9C-101B-9397-08002B2CF9AE}" pid="264" name="FSC#COOSYSTEM@1.1:Container">
    <vt:lpwstr>COO.2125.100.2.12366628</vt:lpwstr>
  </property>
  <property fmtid="{D5CDD505-2E9C-101B-9397-08002B2CF9AE}" pid="265" name="FSC#FSCFOLIO@1.1001:docpropproject">
    <vt:lpwstr/>
  </property>
</Properties>
</file>