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2B6" w14:textId="59A6D1E9" w:rsidR="00881042" w:rsidRPr="00675219" w:rsidRDefault="00EE3F5E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  <w:r w:rsidRPr="00675219">
        <w:rPr>
          <w:rFonts w:cs="Arial"/>
          <w:b/>
          <w:sz w:val="24"/>
          <w:szCs w:val="24"/>
        </w:rPr>
        <w:t xml:space="preserve">Anhang </w:t>
      </w:r>
      <w:r w:rsidR="00881042" w:rsidRPr="00675219">
        <w:rPr>
          <w:rFonts w:cs="Arial"/>
          <w:b/>
          <w:sz w:val="24"/>
          <w:szCs w:val="24"/>
        </w:rPr>
        <w:t xml:space="preserve">2: </w:t>
      </w:r>
      <w:r w:rsidRPr="00675219">
        <w:rPr>
          <w:rFonts w:cs="Arial"/>
          <w:b/>
          <w:sz w:val="24"/>
          <w:szCs w:val="24"/>
        </w:rPr>
        <w:t>Technische Daten und Ko</w:t>
      </w:r>
      <w:r>
        <w:rPr>
          <w:rFonts w:cs="Arial"/>
          <w:b/>
          <w:sz w:val="24"/>
          <w:szCs w:val="24"/>
        </w:rPr>
        <w:t>nfiguration</w:t>
      </w:r>
    </w:p>
    <w:p w14:paraId="36544830" w14:textId="77777777" w:rsidR="00D90001" w:rsidRPr="00675219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</w:p>
    <w:p w14:paraId="017C5FFE" w14:textId="5B27A68B" w:rsidR="00D90001" w:rsidRDefault="00D90001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02275D">
        <w:rPr>
          <w:rFonts w:cs="Arial"/>
          <w:i/>
          <w:color w:val="00B0F0"/>
          <w:sz w:val="24"/>
          <w:szCs w:val="24"/>
        </w:rPr>
        <w:t xml:space="preserve">nichtzutreffende </w:t>
      </w:r>
      <w:r w:rsidRPr="00075ACF">
        <w:rPr>
          <w:rFonts w:cs="Arial"/>
          <w:i/>
          <w:color w:val="00B0F0"/>
          <w:sz w:val="24"/>
          <w:szCs w:val="24"/>
          <w:highlight w:val="yellow"/>
        </w:rPr>
        <w:t>Auswahl</w:t>
      </w:r>
      <w:r w:rsidRPr="0002275D">
        <w:rPr>
          <w:rFonts w:cs="Arial"/>
          <w:i/>
          <w:color w:val="00B0F0"/>
          <w:sz w:val="24"/>
          <w:szCs w:val="24"/>
        </w:rPr>
        <w:t xml:space="preserve"> löschen</w:t>
      </w:r>
    </w:p>
    <w:p w14:paraId="1B7B40D5" w14:textId="77777777" w:rsidR="00D90001" w:rsidRDefault="00D90001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>
        <w:rPr>
          <w:rFonts w:cs="Arial"/>
          <w:i/>
          <w:color w:val="00B0F0"/>
          <w:sz w:val="24"/>
          <w:szCs w:val="24"/>
        </w:rPr>
        <w:t>wenn [</w:t>
      </w:r>
      <w:r w:rsidRPr="00FE5C10">
        <w:rPr>
          <w:rFonts w:cs="Arial"/>
          <w:i/>
          <w:color w:val="00B0F0"/>
          <w:sz w:val="24"/>
          <w:szCs w:val="24"/>
          <w:highlight w:val="green"/>
        </w:rPr>
        <w:t>andere</w:t>
      </w:r>
      <w:r>
        <w:rPr>
          <w:rFonts w:cs="Arial"/>
          <w:i/>
          <w:color w:val="00B0F0"/>
          <w:sz w:val="24"/>
          <w:szCs w:val="24"/>
        </w:rPr>
        <w:t>], dann hinzufügen</w:t>
      </w:r>
    </w:p>
    <w:p w14:paraId="6272EFA3" w14:textId="77777777" w:rsidR="00D90001" w:rsidRPr="00401E6A" w:rsidRDefault="00D90001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401E6A">
        <w:rPr>
          <w:rFonts w:cs="Arial"/>
          <w:i/>
          <w:color w:val="00B0F0"/>
          <w:sz w:val="24"/>
          <w:szCs w:val="24"/>
          <w:highlight w:val="cyan"/>
        </w:rPr>
        <w:t>Erklärungen</w:t>
      </w:r>
    </w:p>
    <w:p w14:paraId="6E6037C3" w14:textId="77777777" w:rsidR="00D90001" w:rsidRDefault="00D90001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401E6A">
        <w:rPr>
          <w:rFonts w:cs="Arial"/>
          <w:i/>
          <w:color w:val="00B0F0"/>
          <w:sz w:val="24"/>
          <w:szCs w:val="24"/>
        </w:rPr>
        <w:t>nichtzutreffende Z</w:t>
      </w:r>
      <w:r w:rsidRPr="0002275D">
        <w:rPr>
          <w:rFonts w:cs="Arial"/>
          <w:i/>
          <w:color w:val="00B0F0"/>
          <w:sz w:val="24"/>
          <w:szCs w:val="24"/>
        </w:rPr>
        <w:t xml:space="preserve">eilen </w:t>
      </w:r>
      <w:r w:rsidRPr="00075ACF">
        <w:rPr>
          <w:rFonts w:cs="Arial"/>
          <w:i/>
          <w:color w:val="00B0F0"/>
          <w:sz w:val="24"/>
          <w:szCs w:val="24"/>
          <w:u w:val="single"/>
        </w:rPr>
        <w:t>nicht</w:t>
      </w:r>
      <w:r w:rsidRPr="0002275D">
        <w:rPr>
          <w:rFonts w:cs="Arial"/>
          <w:i/>
          <w:color w:val="00B0F0"/>
          <w:sz w:val="24"/>
          <w:szCs w:val="24"/>
        </w:rPr>
        <w:t xml:space="preserve"> löschen</w:t>
      </w:r>
      <w:r>
        <w:rPr>
          <w:rFonts w:cs="Arial"/>
          <w:i/>
          <w:color w:val="00B0F0"/>
          <w:sz w:val="24"/>
          <w:szCs w:val="24"/>
        </w:rPr>
        <w:t xml:space="preserve">, Text </w:t>
      </w:r>
      <w:r w:rsidRPr="008D0877">
        <w:rPr>
          <w:rFonts w:cs="Arial"/>
          <w:i/>
          <w:color w:val="00B0F0"/>
          <w:sz w:val="24"/>
          <w:szCs w:val="24"/>
          <w:u w:val="single"/>
        </w:rPr>
        <w:t>nicht</w:t>
      </w:r>
      <w:r>
        <w:rPr>
          <w:rFonts w:cs="Arial"/>
          <w:i/>
          <w:color w:val="00B0F0"/>
          <w:sz w:val="24"/>
          <w:szCs w:val="24"/>
        </w:rPr>
        <w:t xml:space="preserve"> ändern</w:t>
      </w:r>
    </w:p>
    <w:p w14:paraId="7C481970" w14:textId="5DD8D772" w:rsidR="00D90001" w:rsidRDefault="0072329C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>
        <w:rPr>
          <w:rFonts w:cs="Arial"/>
          <w:i/>
          <w:color w:val="00B0F0"/>
          <w:sz w:val="24"/>
          <w:szCs w:val="24"/>
        </w:rPr>
        <w:t xml:space="preserve">Definitionen von «Fahren / </w:t>
      </w:r>
      <w:r w:rsidRPr="002A2949">
        <w:rPr>
          <w:rFonts w:cs="Arial"/>
          <w:i/>
          <w:color w:val="00B0F0"/>
          <w:sz w:val="24"/>
          <w:szCs w:val="24"/>
        </w:rPr>
        <w:t>Transportstellung</w:t>
      </w:r>
      <w:r>
        <w:rPr>
          <w:rFonts w:cs="Arial"/>
          <w:i/>
          <w:color w:val="00B0F0"/>
          <w:sz w:val="24"/>
          <w:szCs w:val="24"/>
        </w:rPr>
        <w:t xml:space="preserve">, Versetzfahrt / </w:t>
      </w:r>
      <w:r w:rsidRPr="002A2949">
        <w:rPr>
          <w:rFonts w:cs="Arial"/>
          <w:i/>
          <w:color w:val="00B0F0"/>
          <w:sz w:val="24"/>
          <w:szCs w:val="24"/>
        </w:rPr>
        <w:t>Versetzfahrstellung</w:t>
      </w:r>
      <w:r>
        <w:rPr>
          <w:rFonts w:cs="Arial"/>
          <w:i/>
          <w:color w:val="00B0F0"/>
          <w:sz w:val="24"/>
          <w:szCs w:val="24"/>
        </w:rPr>
        <w:t xml:space="preserve">, Arbeiten / </w:t>
      </w:r>
      <w:r w:rsidRPr="002A2949">
        <w:rPr>
          <w:rFonts w:cs="Arial"/>
          <w:i/>
          <w:color w:val="00B0F0"/>
          <w:sz w:val="24"/>
          <w:szCs w:val="24"/>
        </w:rPr>
        <w:t>Arbeitsstellung</w:t>
      </w:r>
      <w:r>
        <w:rPr>
          <w:rFonts w:cs="Arial"/>
          <w:i/>
          <w:color w:val="00B0F0"/>
          <w:sz w:val="24"/>
          <w:szCs w:val="24"/>
        </w:rPr>
        <w:t>» gemäss ‘SN EN 14033-1:2017’</w:t>
      </w:r>
    </w:p>
    <w:p w14:paraId="47FDCFE0" w14:textId="77777777" w:rsidR="00D90001" w:rsidRPr="00675219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</w:p>
    <w:p w14:paraId="248A78B8" w14:textId="6FCFC257" w:rsidR="00881042" w:rsidRPr="00881042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881042">
        <w:rPr>
          <w:rFonts w:cs="Arial"/>
          <w:b/>
          <w:szCs w:val="20"/>
          <w:lang w:val="fr-CH"/>
        </w:rPr>
        <w:t xml:space="preserve">2.1 </w:t>
      </w:r>
      <w:proofErr w:type="spellStart"/>
      <w:r w:rsidR="00E80EDE">
        <w:rPr>
          <w:rFonts w:cs="Arial"/>
          <w:b/>
          <w:szCs w:val="20"/>
          <w:lang w:val="fr-CH"/>
        </w:rPr>
        <w:t>Technische</w:t>
      </w:r>
      <w:proofErr w:type="spellEnd"/>
      <w:r w:rsidR="00E80EDE">
        <w:rPr>
          <w:rFonts w:cs="Arial"/>
          <w:b/>
          <w:szCs w:val="20"/>
          <w:lang w:val="fr-CH"/>
        </w:rPr>
        <w:t xml:space="preserve"> </w:t>
      </w:r>
      <w:proofErr w:type="spellStart"/>
      <w:r w:rsidR="00E80EDE">
        <w:rPr>
          <w:rFonts w:cs="Arial"/>
          <w:b/>
          <w:szCs w:val="20"/>
          <w:lang w:val="fr-CH"/>
        </w:rPr>
        <w:t>Daten</w:t>
      </w:r>
      <w:proofErr w:type="spellEnd"/>
      <w:r w:rsidRPr="00881042">
        <w:rPr>
          <w:rFonts w:cs="Arial"/>
          <w:b/>
          <w:szCs w:val="20"/>
          <w:lang w:val="fr-CH"/>
        </w:rPr>
        <w:t xml:space="preserve"> </w:t>
      </w:r>
    </w:p>
    <w:tbl>
      <w:tblPr>
        <w:tblStyle w:val="Tabellenraster"/>
        <w:tblW w:w="9212" w:type="dxa"/>
        <w:tblLayout w:type="fixed"/>
        <w:tblLook w:val="04A0" w:firstRow="1" w:lastRow="0" w:firstColumn="1" w:lastColumn="0" w:noHBand="0" w:noVBand="1"/>
      </w:tblPr>
      <w:tblGrid>
        <w:gridCol w:w="4815"/>
        <w:gridCol w:w="4397"/>
      </w:tblGrid>
      <w:tr w:rsidR="00C64D3E" w:rsidRPr="0087519F" w14:paraId="357E6381" w14:textId="77777777" w:rsidTr="000C1B20">
        <w:trPr>
          <w:cantSplit/>
        </w:trPr>
        <w:tc>
          <w:tcPr>
            <w:tcW w:w="4815" w:type="dxa"/>
          </w:tcPr>
          <w:p w14:paraId="106F2A46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Hersteller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13B5836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7BEB8B48" w14:textId="77777777" w:rsidTr="000C1B20">
        <w:trPr>
          <w:cantSplit/>
        </w:trPr>
        <w:tc>
          <w:tcPr>
            <w:tcW w:w="4815" w:type="dxa"/>
          </w:tcPr>
          <w:p w14:paraId="4CBC0CFA" w14:textId="77777777" w:rsidR="00C64D3E" w:rsidRPr="002F337B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675219">
              <w:rPr>
                <w:rFonts w:cs="Arial"/>
                <w:lang w:val="fr-CH"/>
              </w:rPr>
              <w:t>Typenbezeichnung</w:t>
            </w:r>
            <w:proofErr w:type="spellEnd"/>
          </w:p>
        </w:tc>
        <w:tc>
          <w:tcPr>
            <w:tcW w:w="4397" w:type="dxa"/>
          </w:tcPr>
          <w:p w14:paraId="654AA6B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7D43D014" w14:textId="77777777" w:rsidTr="000C1B20">
        <w:trPr>
          <w:cantSplit/>
        </w:trPr>
        <w:tc>
          <w:tcPr>
            <w:tcW w:w="4815" w:type="dxa"/>
          </w:tcPr>
          <w:p w14:paraId="164B3535" w14:textId="77777777" w:rsidR="00C64D3E" w:rsidRPr="002F337B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675219">
              <w:rPr>
                <w:rFonts w:cs="Arial"/>
                <w:lang w:val="fr-CH"/>
              </w:rPr>
              <w:t>Fahrzeuggattung</w:t>
            </w:r>
            <w:proofErr w:type="spellEnd"/>
            <w:r w:rsidRPr="002F337B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5E44E308" w14:textId="310C259A" w:rsidR="00C64D3E" w:rsidRPr="0087519F" w:rsidRDefault="00E2746A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S</w:t>
            </w:r>
            <w:r w:rsidR="00C64D3E" w:rsidRPr="0087519F">
              <w:rPr>
                <w:rFonts w:cs="Arial"/>
                <w:highlight w:val="yellow"/>
              </w:rPr>
              <w:t>chienengebunde</w:t>
            </w:r>
            <w:r w:rsidR="00C64D3E">
              <w:rPr>
                <w:rFonts w:cs="Arial"/>
                <w:highlight w:val="yellow"/>
              </w:rPr>
              <w:t>n</w:t>
            </w:r>
            <w:r w:rsidR="00C64D3E" w:rsidRPr="0087519F">
              <w:rPr>
                <w:rFonts w:cs="Arial"/>
                <w:highlight w:val="yellow"/>
              </w:rPr>
              <w:t>es Fahrzeug</w:t>
            </w:r>
          </w:p>
          <w:p w14:paraId="13C68D4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Zwei-Wege-Fahrzeug</w:t>
            </w:r>
          </w:p>
          <w:p w14:paraId="432617A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Zwei-Wege-Anhänger</w:t>
            </w:r>
          </w:p>
          <w:p w14:paraId="1656DAA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A</w:t>
            </w:r>
            <w:r w:rsidRPr="0087519F">
              <w:rPr>
                <w:rFonts w:cs="Arial"/>
                <w:highlight w:val="yellow"/>
              </w:rPr>
              <w:t>usgleisbares</w:t>
            </w:r>
            <w:r>
              <w:rPr>
                <w:rFonts w:cs="Arial"/>
                <w:highlight w:val="yellow"/>
              </w:rPr>
              <w:t xml:space="preserve"> F</w:t>
            </w:r>
            <w:r w:rsidRPr="0087519F">
              <w:rPr>
                <w:rFonts w:cs="Arial"/>
                <w:highlight w:val="yellow"/>
              </w:rPr>
              <w:t>ahrzeug</w:t>
            </w:r>
          </w:p>
          <w:p w14:paraId="276588F4" w14:textId="1E0C9469" w:rsidR="00DB7BD7" w:rsidRPr="00675219" w:rsidRDefault="00052DCA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52DCA">
              <w:rPr>
                <w:rFonts w:cs="Arial"/>
                <w:highlight w:val="yellow"/>
              </w:rPr>
              <w:t>Anhänger</w:t>
            </w:r>
          </w:p>
        </w:tc>
      </w:tr>
      <w:tr w:rsidR="00C64D3E" w:rsidRPr="009E127A" w14:paraId="68226846" w14:textId="77777777" w:rsidTr="000C1B20">
        <w:trPr>
          <w:cantSplit/>
        </w:trPr>
        <w:tc>
          <w:tcPr>
            <w:tcW w:w="4815" w:type="dxa"/>
          </w:tcPr>
          <w:p w14:paraId="2D928E7F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Maschinenkategorie</w:t>
            </w:r>
          </w:p>
          <w:p w14:paraId="6A71621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(2-Wege-Fahrzeuge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1ACD294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675219">
              <w:rPr>
                <w:rFonts w:cs="Arial"/>
                <w:lang w:val="en-US"/>
              </w:rPr>
              <w:t xml:space="preserve">NS: </w:t>
            </w:r>
            <w:r w:rsidRPr="00675219">
              <w:rPr>
                <w:rFonts w:cs="Arial"/>
                <w:highlight w:val="yellow"/>
                <w:lang w:val="en-US"/>
              </w:rPr>
              <w:t>9A / 9B / 9C</w:t>
            </w:r>
          </w:p>
          <w:p w14:paraId="4BB48A1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675219">
              <w:rPr>
                <w:rFonts w:cs="Arial"/>
                <w:lang w:val="en-US"/>
              </w:rPr>
              <w:t xml:space="preserve">MS: </w:t>
            </w:r>
            <w:r w:rsidRPr="00675219">
              <w:rPr>
                <w:rFonts w:cs="Arial"/>
                <w:highlight w:val="yellow"/>
                <w:lang w:val="en-US"/>
              </w:rPr>
              <w:t>9A / 9B / 9C</w:t>
            </w:r>
          </w:p>
        </w:tc>
      </w:tr>
      <w:tr w:rsidR="00C64D3E" w:rsidRPr="0087519F" w14:paraId="6B99B28E" w14:textId="77777777" w:rsidTr="000C1B20">
        <w:trPr>
          <w:cantSplit/>
        </w:trPr>
        <w:tc>
          <w:tcPr>
            <w:tcW w:w="4815" w:type="dxa"/>
          </w:tcPr>
          <w:p w14:paraId="0B07300E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Einsatzgebiet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2DCB4EC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lang w:val="fr-CH"/>
              </w:rPr>
              <w:t>CH</w:t>
            </w:r>
          </w:p>
        </w:tc>
      </w:tr>
      <w:tr w:rsidR="00C64D3E" w:rsidRPr="0087519F" w14:paraId="6D4B1EED" w14:textId="77777777" w:rsidTr="000C1B20">
        <w:trPr>
          <w:cantSplit/>
        </w:trPr>
        <w:tc>
          <w:tcPr>
            <w:tcW w:w="4815" w:type="dxa"/>
          </w:tcPr>
          <w:p w14:paraId="0263ED5F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Baujahr</w:t>
            </w:r>
            <w:proofErr w:type="spellEnd"/>
            <w:r w:rsidRPr="0087519F">
              <w:rPr>
                <w:rFonts w:cs="Arial"/>
                <w:lang w:val="fr-CH"/>
              </w:rPr>
              <w:t xml:space="preserve"> / </w:t>
            </w:r>
            <w:proofErr w:type="spellStart"/>
            <w:r>
              <w:rPr>
                <w:rFonts w:cs="Arial"/>
                <w:lang w:val="fr-CH"/>
              </w:rPr>
              <w:t>Umbaujahr</w:t>
            </w:r>
            <w:proofErr w:type="spellEnd"/>
          </w:p>
        </w:tc>
        <w:tc>
          <w:tcPr>
            <w:tcW w:w="4397" w:type="dxa"/>
          </w:tcPr>
          <w:p w14:paraId="4E960BA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/ </w:t>
            </w:r>
            <w:r w:rsidRPr="00675219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AC2730" w14:paraId="299EB60B" w14:textId="77777777" w:rsidTr="000C1B20">
        <w:trPr>
          <w:cantSplit/>
        </w:trPr>
        <w:tc>
          <w:tcPr>
            <w:tcW w:w="4815" w:type="dxa"/>
          </w:tcPr>
          <w:p w14:paraId="75EE5F95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Fahrdrahtspannung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(Spannung / Frequenz)</w:t>
            </w:r>
          </w:p>
        </w:tc>
        <w:tc>
          <w:tcPr>
            <w:tcW w:w="4397" w:type="dxa"/>
          </w:tcPr>
          <w:p w14:paraId="54D5D02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 xml:space="preserve">xxx </w:t>
            </w:r>
            <w:r w:rsidRPr="000C1B20">
              <w:rPr>
                <w:rFonts w:cs="Arial"/>
                <w:lang w:val="nb-NO"/>
              </w:rPr>
              <w:t xml:space="preserve">kV </w:t>
            </w:r>
            <w:r w:rsidRPr="000C1B20">
              <w:rPr>
                <w:rFonts w:cs="Arial"/>
                <w:highlight w:val="yellow"/>
                <w:lang w:val="nb-NO"/>
              </w:rPr>
              <w:t>x</w:t>
            </w:r>
            <w:r w:rsidRPr="000C1B20">
              <w:rPr>
                <w:rFonts w:cs="Arial"/>
                <w:lang w:val="nb-NO"/>
              </w:rPr>
              <w:t xml:space="preserve">C / </w:t>
            </w:r>
            <w:r w:rsidRPr="000C1B20">
              <w:rPr>
                <w:rFonts w:cs="Arial"/>
                <w:highlight w:val="yellow"/>
                <w:lang w:val="nb-NO"/>
              </w:rPr>
              <w:t xml:space="preserve">xxx </w:t>
            </w:r>
            <w:r w:rsidRPr="000C1B20">
              <w:rPr>
                <w:rFonts w:cs="Arial"/>
                <w:lang w:val="nb-NO"/>
              </w:rPr>
              <w:t>Hz</w:t>
            </w:r>
          </w:p>
        </w:tc>
      </w:tr>
      <w:tr w:rsidR="00C64D3E" w:rsidRPr="0087519F" w14:paraId="42847B0C" w14:textId="77777777" w:rsidTr="000C1B20">
        <w:trPr>
          <w:cantSplit/>
        </w:trPr>
        <w:tc>
          <w:tcPr>
            <w:tcW w:w="4815" w:type="dxa"/>
          </w:tcPr>
          <w:p w14:paraId="48BA89F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Spurweite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Schienen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374C2EB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00A7DAE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70843078" w14:textId="77777777" w:rsidTr="000C1B20">
        <w:trPr>
          <w:cantSplit/>
        </w:trPr>
        <w:tc>
          <w:tcPr>
            <w:tcW w:w="4815" w:type="dxa"/>
          </w:tcPr>
          <w:p w14:paraId="6F7153A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Max. Neigung</w:t>
            </w:r>
          </w:p>
          <w:p w14:paraId="69A20560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07B53594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DD5325A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06F97A6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BD9240C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  <w:p w14:paraId="4448B268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3F115A6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CB6971">
              <w:rPr>
                <w:highlight w:val="yellow"/>
              </w:rPr>
              <w:t>Zahnstange</w:t>
            </w:r>
          </w:p>
        </w:tc>
        <w:tc>
          <w:tcPr>
            <w:tcW w:w="4397" w:type="dxa"/>
          </w:tcPr>
          <w:p w14:paraId="42D8614A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</w:p>
          <w:p w14:paraId="02192183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92758F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58C9BF4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4E47AE2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2EF168E3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7E5187F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8D9A46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</w:tc>
      </w:tr>
      <w:tr w:rsidR="00C64D3E" w:rsidRPr="0087519F" w14:paraId="159CAA50" w14:textId="77777777" w:rsidTr="000C1B20">
        <w:trPr>
          <w:cantSplit/>
        </w:trPr>
        <w:tc>
          <w:tcPr>
            <w:tcW w:w="4815" w:type="dxa"/>
          </w:tcPr>
          <w:p w14:paraId="1A4468E0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Zahnstangensystem</w:t>
            </w:r>
            <w:proofErr w:type="spellEnd"/>
          </w:p>
        </w:tc>
        <w:tc>
          <w:tcPr>
            <w:tcW w:w="4397" w:type="dxa"/>
          </w:tcPr>
          <w:p w14:paraId="4D7827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highlight w:val="yellow"/>
                <w:lang w:val="fr-CH"/>
              </w:rPr>
              <w:t xml:space="preserve"> (L1 = xxx mm, t = xxx mm, b = xxx mm)</w:t>
            </w:r>
          </w:p>
        </w:tc>
      </w:tr>
      <w:tr w:rsidR="00C64D3E" w:rsidRPr="008B6F1F" w14:paraId="77EC36AC" w14:textId="77777777" w:rsidTr="000C1B20">
        <w:trPr>
          <w:cantSplit/>
        </w:trPr>
        <w:tc>
          <w:tcPr>
            <w:tcW w:w="4815" w:type="dxa"/>
          </w:tcPr>
          <w:p w14:paraId="363E7EA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Länge</w:t>
            </w:r>
          </w:p>
          <w:p w14:paraId="168E94DB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über </w:t>
            </w:r>
            <w:r>
              <w:rPr>
                <w:rFonts w:cs="Arial"/>
              </w:rPr>
              <w:t>Kupplungspunkt (über Puffer)</w:t>
            </w:r>
          </w:p>
          <w:p w14:paraId="76F15F8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über alles, </w:t>
            </w:r>
            <w:r w:rsidRPr="00675219">
              <w:rPr>
                <w:rFonts w:cs="Arial"/>
              </w:rPr>
              <w:t>ohne Werkzeug, Baggerarm</w:t>
            </w:r>
            <w:r>
              <w:rPr>
                <w:rFonts w:cs="Arial"/>
              </w:rPr>
              <w:t xml:space="preserve"> / Kran</w:t>
            </w:r>
          </w:p>
          <w:p w14:paraId="24EA092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/ </w:t>
            </w:r>
            <w:r w:rsidRPr="0087519F">
              <w:rPr>
                <w:rFonts w:cs="Arial"/>
                <w:highlight w:val="cyan"/>
              </w:rPr>
              <w:t>ausgleisbar</w:t>
            </w:r>
            <w:r>
              <w:rPr>
                <w:rFonts w:cs="Arial"/>
                <w:highlight w:val="cyan"/>
              </w:rPr>
              <w:t>e</w:t>
            </w:r>
            <w:r w:rsidRPr="0087519F">
              <w:rPr>
                <w:rFonts w:cs="Arial"/>
                <w:highlight w:val="cyan"/>
              </w:rPr>
              <w:t xml:space="preserve"> Fahrzeuge)</w:t>
            </w:r>
          </w:p>
        </w:tc>
        <w:tc>
          <w:tcPr>
            <w:tcW w:w="4397" w:type="dxa"/>
          </w:tcPr>
          <w:p w14:paraId="416DA14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5D16D5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 xml:space="preserve">xxx </w:t>
            </w:r>
            <w:r w:rsidRPr="00675219">
              <w:rPr>
                <w:rFonts w:cs="Arial"/>
              </w:rPr>
              <w:t>mm</w:t>
            </w:r>
          </w:p>
          <w:p w14:paraId="6E5CC48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 xml:space="preserve">xxx </w:t>
            </w:r>
            <w:r w:rsidRPr="00675219">
              <w:rPr>
                <w:rFonts w:cs="Arial"/>
              </w:rPr>
              <w:t>mm</w:t>
            </w:r>
            <w:r w:rsidRPr="00675219" w:rsidDel="00CF0AC8">
              <w:rPr>
                <w:rFonts w:cs="Arial"/>
                <w:highlight w:val="yellow"/>
              </w:rPr>
              <w:t xml:space="preserve"> </w:t>
            </w:r>
          </w:p>
        </w:tc>
      </w:tr>
      <w:tr w:rsidR="00C64D3E" w:rsidRPr="0087519F" w14:paraId="4655048A" w14:textId="77777777" w:rsidTr="000C1B20">
        <w:trPr>
          <w:cantSplit/>
        </w:trPr>
        <w:tc>
          <w:tcPr>
            <w:tcW w:w="4815" w:type="dxa"/>
          </w:tcPr>
          <w:p w14:paraId="3BFA5733" w14:textId="77777777" w:rsidR="00C64D3E" w:rsidRPr="00AE368B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Maximale Breite</w:t>
            </w:r>
          </w:p>
          <w:p w14:paraId="0DF01CF7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4F93F69D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</w:tc>
        <w:tc>
          <w:tcPr>
            <w:tcW w:w="4397" w:type="dxa"/>
          </w:tcPr>
          <w:p w14:paraId="7A68B86D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E7834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0476382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5EDE3BF" w14:textId="77777777" w:rsidTr="000C1B20">
        <w:trPr>
          <w:cantSplit/>
        </w:trPr>
        <w:tc>
          <w:tcPr>
            <w:tcW w:w="4815" w:type="dxa"/>
          </w:tcPr>
          <w:p w14:paraId="469BE9D7" w14:textId="77777777" w:rsidR="00C64D3E" w:rsidRPr="00AE368B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Maximale Höhe</w:t>
            </w:r>
            <w:r w:rsidRPr="00AE368B">
              <w:rPr>
                <w:rFonts w:cs="Arial"/>
              </w:rPr>
              <w:t xml:space="preserve"> (a</w:t>
            </w:r>
            <w:r w:rsidRPr="0087519F">
              <w:rPr>
                <w:rFonts w:cs="Arial"/>
              </w:rPr>
              <w:t>b SOK)</w:t>
            </w:r>
          </w:p>
          <w:p w14:paraId="6666B06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(schienengebundene 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Transportstellung</w:t>
            </w:r>
          </w:p>
          <w:p w14:paraId="0C8B1ED7" w14:textId="7D5BF3F4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(schienengebundene</w:t>
            </w:r>
            <w:r w:rsidR="000F7E82">
              <w:rPr>
                <w:rFonts w:cs="Arial"/>
                <w:highlight w:val="cyan"/>
              </w:rPr>
              <w:t xml:space="preserve"> </w:t>
            </w:r>
            <w:r w:rsidRPr="00AE368B">
              <w:rPr>
                <w:rFonts w:cs="Arial"/>
                <w:highlight w:val="cyan"/>
              </w:rPr>
              <w:t>/</w:t>
            </w:r>
            <w:r w:rsidR="000F7E82">
              <w:rPr>
                <w:rFonts w:cs="Arial"/>
                <w:highlight w:val="cyan"/>
              </w:rPr>
              <w:t xml:space="preserve"> </w:t>
            </w:r>
            <w:r w:rsidRPr="00AE368B">
              <w:rPr>
                <w:rFonts w:cs="Arial"/>
                <w:highlight w:val="cyan"/>
              </w:rPr>
              <w:t>ausgleisbare</w:t>
            </w:r>
            <w:r>
              <w:rPr>
                <w:rFonts w:cs="Arial"/>
                <w:highlight w:val="cyan"/>
              </w:rPr>
              <w:br/>
            </w:r>
            <w:r w:rsidRPr="00AE368B">
              <w:rPr>
                <w:rFonts w:cs="Arial"/>
                <w:highlight w:val="cyan"/>
              </w:rPr>
              <w:t xml:space="preserve"> 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502ADE6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(9A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17A29CB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(9B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5461D72A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(9C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</w:tc>
        <w:tc>
          <w:tcPr>
            <w:tcW w:w="4397" w:type="dxa"/>
          </w:tcPr>
          <w:p w14:paraId="48884E2F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02C3871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  <w:r w:rsidRPr="00AE368B">
              <w:rPr>
                <w:rFonts w:cs="Arial"/>
              </w:rPr>
              <w:t xml:space="preserve"> </w:t>
            </w:r>
          </w:p>
          <w:p w14:paraId="2B7E18F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F8FEA36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F18DB7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  <w:p w14:paraId="27A8CA9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  <w:p w14:paraId="116FB7E1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</w:tc>
      </w:tr>
      <w:tr w:rsidR="00C64D3E" w:rsidRPr="0087519F" w14:paraId="1C016E86" w14:textId="77777777" w:rsidTr="000C1B20">
        <w:trPr>
          <w:cantSplit/>
        </w:trPr>
        <w:tc>
          <w:tcPr>
            <w:tcW w:w="4815" w:type="dxa"/>
          </w:tcPr>
          <w:p w14:paraId="1246C1E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Mindestabstand zwischen </w:t>
            </w:r>
            <w:r>
              <w:rPr>
                <w:rFonts w:cs="Arial"/>
              </w:rPr>
              <w:t xml:space="preserve">unterem </w:t>
            </w:r>
            <w:r w:rsidRPr="0087519F">
              <w:rPr>
                <w:rFonts w:cs="Arial"/>
              </w:rPr>
              <w:t>Fahrzeug</w:t>
            </w:r>
            <w:r>
              <w:rPr>
                <w:rFonts w:cs="Arial"/>
              </w:rPr>
              <w:t>bereich</w:t>
            </w:r>
            <w:r w:rsidRPr="0087519F">
              <w:rPr>
                <w:rFonts w:cs="Arial"/>
              </w:rPr>
              <w:t xml:space="preserve"> und SOK</w:t>
            </w:r>
          </w:p>
          <w:p w14:paraId="3F8A42AA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 xml:space="preserve">(gemäss Bezugslinien </w:t>
            </w:r>
            <w:r>
              <w:rPr>
                <w:rFonts w:cs="Arial"/>
                <w:highlight w:val="cyan"/>
              </w:rPr>
              <w:t>unterer Bereich</w:t>
            </w:r>
            <w:r w:rsidRPr="00AE368B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362C5BF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ED19F6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ADDDA0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19EAA2F1" w14:textId="77777777" w:rsidTr="000C1B20">
        <w:trPr>
          <w:cantSplit/>
        </w:trPr>
        <w:tc>
          <w:tcPr>
            <w:tcW w:w="4815" w:type="dxa"/>
          </w:tcPr>
          <w:p w14:paraId="7DF9BE74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Überhang</w:t>
            </w:r>
          </w:p>
          <w:p w14:paraId="710C55AF" w14:textId="77777777" w:rsidR="00C64D3E" w:rsidRPr="00675219" w:rsidRDefault="00C64D3E" w:rsidP="000C1B20">
            <w:pPr>
              <w:pageBreakBefore/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</w:t>
            </w:r>
            <w:r>
              <w:rPr>
                <w:rFonts w:cs="Arial"/>
                <w:highlight w:val="cyan"/>
              </w:rPr>
              <w:t>e</w:t>
            </w:r>
            <w:r w:rsidRPr="00675219">
              <w:rPr>
                <w:rFonts w:cs="Arial"/>
                <w:highlight w:val="cyan"/>
              </w:rPr>
              <w:t xml:space="preserve"> / </w:t>
            </w:r>
            <w:r w:rsidRPr="00E928E2">
              <w:rPr>
                <w:rFonts w:cs="Arial"/>
                <w:highlight w:val="cyan"/>
              </w:rPr>
              <w:t>9A 2-Wege</w:t>
            </w:r>
            <w:r>
              <w:rPr>
                <w:rFonts w:cs="Arial"/>
                <w:highlight w:val="cyan"/>
              </w:rPr>
              <w:t xml:space="preserve">- / </w:t>
            </w:r>
            <w:r w:rsidRPr="005C61B0">
              <w:rPr>
                <w:rFonts w:cs="Arial"/>
                <w:highlight w:val="cyan"/>
              </w:rPr>
              <w:t>ausgleisbar</w:t>
            </w:r>
            <w:r>
              <w:rPr>
                <w:rFonts w:cs="Arial"/>
                <w:highlight w:val="cyan"/>
              </w:rPr>
              <w:t>e</w:t>
            </w:r>
            <w:r w:rsidRPr="006C0AA3">
              <w:rPr>
                <w:rFonts w:cs="Arial"/>
                <w:highlight w:val="cyan"/>
              </w:rPr>
              <w:t xml:space="preserve"> </w:t>
            </w:r>
            <w:r>
              <w:rPr>
                <w:rFonts w:cs="Arial"/>
                <w:highlight w:val="cyan"/>
              </w:rPr>
              <w:t>F</w:t>
            </w:r>
            <w:r w:rsidRPr="00675219">
              <w:rPr>
                <w:rFonts w:cs="Arial"/>
                <w:highlight w:val="cyan"/>
              </w:rPr>
              <w:t>ahrzeuge)</w:t>
            </w:r>
          </w:p>
          <w:p w14:paraId="014009FF" w14:textId="37C6E734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71211">
              <w:rPr>
                <w:rFonts w:cs="Arial"/>
              </w:rPr>
              <w:t xml:space="preserve">Mitte </w:t>
            </w:r>
            <w:r w:rsidRPr="00675219">
              <w:rPr>
                <w:rFonts w:cs="Arial"/>
              </w:rPr>
              <w:t xml:space="preserve">Schienenradsatz / DG </w:t>
            </w:r>
            <w:r>
              <w:rPr>
                <w:rFonts w:cs="Arial"/>
              </w:rPr>
              <w:t>Ende</w:t>
            </w:r>
            <w:r w:rsidRPr="00675219">
              <w:rPr>
                <w:rFonts w:cs="Arial"/>
              </w:rPr>
              <w:t xml:space="preserve"> 1</w:t>
            </w:r>
          </w:p>
          <w:p w14:paraId="10CC330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4CDB67D" w14:textId="7AEB3650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C42D7">
              <w:rPr>
                <w:rFonts w:cs="Arial"/>
              </w:rPr>
              <w:t xml:space="preserve">Mitte Schienenradsatz / DG </w:t>
            </w:r>
            <w:r>
              <w:rPr>
                <w:rFonts w:cs="Arial"/>
              </w:rPr>
              <w:t>Ende</w:t>
            </w:r>
            <w:r w:rsidRPr="00AC42D7"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2</w:t>
            </w:r>
          </w:p>
          <w:p w14:paraId="62DE8175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0D1955D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FFFADB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B91D2E" w14:textId="77777777" w:rsidR="00C64D3E" w:rsidRPr="00664EA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EA1284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79413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MS:</w:t>
            </w:r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6C957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52224C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5EB2E1B9" w14:textId="77777777" w:rsidTr="000C1B20">
        <w:trPr>
          <w:cantSplit/>
        </w:trPr>
        <w:tc>
          <w:tcPr>
            <w:tcW w:w="4815" w:type="dxa"/>
          </w:tcPr>
          <w:p w14:paraId="798A6A6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Max. Überhang</w:t>
            </w:r>
            <w:r w:rsidRPr="0087519F">
              <w:rPr>
                <w:rFonts w:cs="Arial"/>
              </w:rPr>
              <w:t xml:space="preserve"> Mitte Drehkranz – schwenkbares Ende </w:t>
            </w:r>
          </w:p>
          <w:p w14:paraId="4E20EA4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(Fahrzeuge mit drehbarem Arbeitsgerät</w:t>
            </w:r>
            <w:r>
              <w:rPr>
                <w:rFonts w:cs="Arial"/>
                <w:highlight w:val="cyan"/>
              </w:rPr>
              <w:t xml:space="preserve"> / Aufbau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5FC87F2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9C3FC4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</w:tc>
      </w:tr>
      <w:tr w:rsidR="00C64D3E" w:rsidRPr="0087519F" w14:paraId="69159BE8" w14:textId="77777777" w:rsidTr="000C1B20">
        <w:trPr>
          <w:cantSplit/>
        </w:trPr>
        <w:tc>
          <w:tcPr>
            <w:tcW w:w="4815" w:type="dxa"/>
          </w:tcPr>
          <w:p w14:paraId="0F8A688D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Max. befahrbare Überhöhung </w:t>
            </w:r>
            <w:r w:rsidRPr="00675219">
              <w:rPr>
                <w:rFonts w:cs="Arial"/>
                <w:highlight w:val="cyan"/>
              </w:rPr>
              <w:t>(alle Fahrzeuge)</w:t>
            </w:r>
          </w:p>
          <w:p w14:paraId="4BD9A3BE" w14:textId="77777777" w:rsidR="00C64D3E" w:rsidRPr="002A294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Transportstellung</w:t>
            </w:r>
            <w:r w:rsidRPr="002A2949">
              <w:rPr>
                <w:rFonts w:cs="Arial"/>
              </w:rPr>
              <w:t xml:space="preserve"> </w:t>
            </w:r>
          </w:p>
          <w:p w14:paraId="776B848A" w14:textId="77777777" w:rsidR="00C64D3E" w:rsidRPr="002A294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2C89E23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1567963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1FB367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</w:tc>
        <w:tc>
          <w:tcPr>
            <w:tcW w:w="4397" w:type="dxa"/>
          </w:tcPr>
          <w:p w14:paraId="5D6555A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3950E5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853EB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67BD44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778B37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32E994E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460280D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3DB5396" w14:textId="77777777" w:rsidTr="000C1B20">
        <w:trPr>
          <w:cantSplit/>
        </w:trPr>
        <w:tc>
          <w:tcPr>
            <w:tcW w:w="4815" w:type="dxa"/>
          </w:tcPr>
          <w:p w14:paraId="7D0B1162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Pr="0087519F">
              <w:rPr>
                <w:rFonts w:cs="Arial"/>
              </w:rPr>
              <w:t>Überhöhungsfehlbetrag (</w:t>
            </w:r>
            <w:proofErr w:type="spellStart"/>
            <w:r w:rsidRPr="0087519F">
              <w:rPr>
                <w:rFonts w:cs="Arial"/>
              </w:rPr>
              <w:t>üf</w:t>
            </w:r>
            <w:proofErr w:type="spellEnd"/>
            <w:r w:rsidRPr="0087519F">
              <w:rPr>
                <w:rFonts w:cs="Arial"/>
              </w:rPr>
              <w:t>)</w:t>
            </w:r>
          </w:p>
          <w:p w14:paraId="2CA6D15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501755">
              <w:rPr>
                <w:rFonts w:cs="Arial"/>
                <w:highlight w:val="cyan"/>
              </w:rPr>
              <w:t>(schienengebundene Fahrzeuge</w:t>
            </w:r>
            <w:r>
              <w:rPr>
                <w:rFonts w:cs="Arial"/>
              </w:rPr>
              <w:t>)</w:t>
            </w:r>
          </w:p>
          <w:p w14:paraId="16B9D07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675219">
              <w:rPr>
                <w:rFonts w:cs="Arial"/>
              </w:rPr>
              <w:t xml:space="preserve">NS </w:t>
            </w:r>
          </w:p>
          <w:p w14:paraId="717E771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675219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1BAB6062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89D5DE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82839A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A3810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5CF7E7A3" w14:textId="77777777" w:rsidTr="000C1B20">
        <w:trPr>
          <w:cantSplit/>
        </w:trPr>
        <w:tc>
          <w:tcPr>
            <w:tcW w:w="4815" w:type="dxa"/>
          </w:tcPr>
          <w:p w14:paraId="10224C2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Bezugslinie</w:t>
            </w:r>
          </w:p>
          <w:p w14:paraId="0ECF4F0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gemäss</w:t>
            </w:r>
            <w:r w:rsidRPr="00675219">
              <w:rPr>
                <w:rFonts w:cs="Arial"/>
                <w:highlight w:val="cyan"/>
              </w:rPr>
              <w:t xml:space="preserve"> Einschränkungsberechnung)</w:t>
            </w:r>
          </w:p>
        </w:tc>
        <w:tc>
          <w:tcPr>
            <w:tcW w:w="4397" w:type="dxa"/>
          </w:tcPr>
          <w:p w14:paraId="42178C7F" w14:textId="77777777" w:rsidR="00C64D3E" w:rsidRPr="002E12E8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2E12E8">
              <w:rPr>
                <w:rFonts w:cs="Arial"/>
              </w:rPr>
              <w:t xml:space="preserve">NS: EBV </w:t>
            </w:r>
            <w:proofErr w:type="spellStart"/>
            <w:r w:rsidRPr="002E12E8">
              <w:rPr>
                <w:rFonts w:cs="Arial"/>
              </w:rPr>
              <w:t>O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  <w:r w:rsidRPr="002E12E8">
              <w:rPr>
                <w:rFonts w:cs="Arial"/>
              </w:rPr>
              <w:t xml:space="preserve"> / </w:t>
            </w:r>
            <w:proofErr w:type="spellStart"/>
            <w:r w:rsidRPr="002E12E8">
              <w:rPr>
                <w:rFonts w:cs="Arial"/>
              </w:rPr>
              <w:t>U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  <w:r w:rsidRPr="002E12E8">
              <w:rPr>
                <w:rFonts w:cs="Arial"/>
              </w:rPr>
              <w:t xml:space="preserve"> / </w:t>
            </w:r>
            <w:proofErr w:type="spellStart"/>
            <w:r w:rsidRPr="002E12E8">
              <w:rPr>
                <w:rFonts w:cs="Arial"/>
              </w:rPr>
              <w:t>S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</w:p>
          <w:p w14:paraId="1C75AC8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EBV </w:t>
            </w:r>
            <w:r w:rsidRPr="0087519F">
              <w:rPr>
                <w:rFonts w:cs="Arial"/>
                <w:highlight w:val="yellow"/>
              </w:rPr>
              <w:t>x</w:t>
            </w:r>
          </w:p>
          <w:p w14:paraId="69682F9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proofErr w:type="gram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proofErr w:type="gram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289983FB" w14:textId="77777777" w:rsidTr="000C1B20">
        <w:trPr>
          <w:cantSplit/>
        </w:trPr>
        <w:tc>
          <w:tcPr>
            <w:tcW w:w="4815" w:type="dxa"/>
          </w:tcPr>
          <w:p w14:paraId="62B9883F" w14:textId="14FE619D" w:rsidR="00C64D3E" w:rsidRPr="00675219" w:rsidRDefault="00C64D3E" w:rsidP="008D24F4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Anzahl </w:t>
            </w:r>
            <w:r w:rsidRPr="00AC42D7">
              <w:rPr>
                <w:rFonts w:cs="Arial"/>
              </w:rPr>
              <w:t>Schienenradsätze</w:t>
            </w:r>
          </w:p>
        </w:tc>
        <w:tc>
          <w:tcPr>
            <w:tcW w:w="4397" w:type="dxa"/>
          </w:tcPr>
          <w:p w14:paraId="51BF07C2" w14:textId="36CF15D5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39321E0E" w14:textId="77777777" w:rsidTr="000C1B20">
        <w:trPr>
          <w:cantSplit/>
        </w:trPr>
        <w:tc>
          <w:tcPr>
            <w:tcW w:w="4815" w:type="dxa"/>
          </w:tcPr>
          <w:p w14:paraId="2468FA3E" w14:textId="77777777" w:rsidR="00C64D3E" w:rsidRPr="00830868" w:rsidRDefault="00C64D3E" w:rsidP="000C1B20">
            <w:pPr>
              <w:spacing w:line="280" w:lineRule="atLeast"/>
              <w:rPr>
                <w:rFonts w:cs="Arial"/>
              </w:rPr>
            </w:pPr>
            <w:r w:rsidRPr="00830868">
              <w:rPr>
                <w:rFonts w:cs="Arial"/>
              </w:rPr>
              <w:t>Drehgestelle</w:t>
            </w:r>
          </w:p>
          <w:p w14:paraId="6A54EFFE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NS – Hersteller / Typ</w:t>
            </w:r>
          </w:p>
          <w:p w14:paraId="5787CA7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675219">
              <w:rPr>
                <w:rFonts w:cs="Arial"/>
              </w:rPr>
              <w:t>S – Hersteller / Typ</w:t>
            </w:r>
          </w:p>
        </w:tc>
        <w:tc>
          <w:tcPr>
            <w:tcW w:w="4397" w:type="dxa"/>
          </w:tcPr>
          <w:p w14:paraId="0F6E7C31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C9F122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</w:p>
          <w:p w14:paraId="1D895943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AC42D7">
              <w:rPr>
                <w:rFonts w:cs="Arial"/>
                <w:highlight w:val="yellow"/>
              </w:rPr>
              <w:t>xx</w:t>
            </w:r>
            <w:r w:rsidRPr="00AC42D7">
              <w:rPr>
                <w:rFonts w:cs="Arial"/>
              </w:rPr>
              <w:t xml:space="preserve"> / </w:t>
            </w:r>
            <w:r w:rsidRPr="00AC42D7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35347DFF" w14:textId="77777777" w:rsidTr="000C1B20">
        <w:trPr>
          <w:cantSplit/>
        </w:trPr>
        <w:tc>
          <w:tcPr>
            <w:tcW w:w="4815" w:type="dxa"/>
          </w:tcPr>
          <w:p w14:paraId="52B7DA33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t>Abstand Schienenradsätze im Drehgestell</w:t>
            </w:r>
          </w:p>
          <w:p w14:paraId="723AAB9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NS </w:t>
            </w:r>
            <w:r>
              <w:rPr>
                <w:rFonts w:cs="Arial"/>
              </w:rPr>
              <w:t>–</w:t>
            </w:r>
            <w:r w:rsidRPr="00675219">
              <w:rPr>
                <w:rFonts w:cs="Arial"/>
              </w:rPr>
              <w:t xml:space="preserve"> Mot</w:t>
            </w:r>
            <w:r>
              <w:rPr>
                <w:rFonts w:cs="Arial"/>
              </w:rPr>
              <w:t>or-DG</w:t>
            </w:r>
          </w:p>
          <w:p w14:paraId="4FD4E019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Lauf-DG</w:t>
            </w:r>
          </w:p>
          <w:p w14:paraId="34A5F3D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MS – </w:t>
            </w:r>
            <w:r w:rsidRPr="00AC42D7">
              <w:rPr>
                <w:rFonts w:cs="Arial"/>
              </w:rPr>
              <w:t>Mot</w:t>
            </w:r>
            <w:r>
              <w:rPr>
                <w:rFonts w:cs="Arial"/>
              </w:rPr>
              <w:t>or-DG</w:t>
            </w:r>
          </w:p>
          <w:p w14:paraId="5D87D03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Lauf-DG</w:t>
            </w:r>
          </w:p>
        </w:tc>
        <w:tc>
          <w:tcPr>
            <w:tcW w:w="4397" w:type="dxa"/>
          </w:tcPr>
          <w:p w14:paraId="3E4B199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2222A6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3C2464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F0EF1D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B610CC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00BBE1D" w14:textId="77777777" w:rsidTr="000C1B20">
        <w:trPr>
          <w:cantSplit/>
        </w:trPr>
        <w:tc>
          <w:tcPr>
            <w:tcW w:w="4815" w:type="dxa"/>
          </w:tcPr>
          <w:p w14:paraId="39D2669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Abstand zwischen</w:t>
            </w:r>
          </w:p>
          <w:p w14:paraId="57B6AF9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proofErr w:type="spellStart"/>
            <w:r w:rsidRPr="00675219">
              <w:rPr>
                <w:rFonts w:cs="Arial"/>
              </w:rPr>
              <w:t>Drehgestellmitten</w:t>
            </w:r>
            <w:proofErr w:type="spellEnd"/>
            <w:r w:rsidRPr="00675219">
              <w:rPr>
                <w:rFonts w:cs="Arial"/>
              </w:rPr>
              <w:t xml:space="preserve"> und</w:t>
            </w:r>
            <w:r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o</w:t>
            </w:r>
            <w:r>
              <w:rPr>
                <w:rFonts w:cs="Arial"/>
              </w:rPr>
              <w:t>der Schienenradsätzen</w:t>
            </w:r>
          </w:p>
          <w:p w14:paraId="167AC338" w14:textId="05D45AA2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Reifenradsätzen</w:t>
            </w:r>
            <w:r w:rsidRPr="00675219">
              <w:rPr>
                <w:rFonts w:cs="Arial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</w:t>
            </w:r>
            <w:r w:rsidRPr="00AC42D7">
              <w:rPr>
                <w:rFonts w:cs="Arial"/>
                <w:highlight w:val="cyan"/>
              </w:rPr>
              <w:t>9B</w:t>
            </w:r>
            <w:r>
              <w:rPr>
                <w:rFonts w:cs="Arial"/>
                <w:highlight w:val="cyan"/>
              </w:rPr>
              <w:t xml:space="preserve"> </w:t>
            </w:r>
            <w:r w:rsidRPr="00AC42D7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AC42D7">
              <w:rPr>
                <w:rFonts w:cs="Arial"/>
                <w:highlight w:val="cyan"/>
              </w:rPr>
              <w:t>9C 2-Wege-Fahrzeu</w:t>
            </w:r>
            <w:r>
              <w:rPr>
                <w:rFonts w:cs="Arial"/>
                <w:highlight w:val="cyan"/>
              </w:rPr>
              <w:t>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7E9FF7E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9F59050" w14:textId="0FEE90ED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xxx + xxx + xxx …</w:t>
            </w:r>
            <w:r w:rsidRPr="00675219">
              <w:rPr>
                <w:rFonts w:cs="Arial"/>
              </w:rPr>
              <w:t xml:space="preserve"> mm</w:t>
            </w:r>
          </w:p>
          <w:p w14:paraId="3CAE269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679BB9C5" w14:textId="77777777" w:rsidTr="000C1B20">
        <w:trPr>
          <w:cantSplit/>
        </w:trPr>
        <w:tc>
          <w:tcPr>
            <w:tcW w:w="4815" w:type="dxa"/>
          </w:tcPr>
          <w:p w14:paraId="5D88FBAE" w14:textId="77777777" w:rsidR="00C64D3E" w:rsidRDefault="00C64D3E" w:rsidP="000C1B20">
            <w:pPr>
              <w:spacing w:line="280" w:lineRule="atLeast"/>
            </w:pPr>
            <w:r w:rsidRPr="00675219">
              <w:t>Grösster Abstand zwischen zwei aufeinander-folgenden Schienenradsätzen</w:t>
            </w:r>
          </w:p>
          <w:p w14:paraId="6B2C354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(wenn mehr als 2 Schienenradsätze)</w:t>
            </w:r>
          </w:p>
        </w:tc>
        <w:tc>
          <w:tcPr>
            <w:tcW w:w="4397" w:type="dxa"/>
          </w:tcPr>
          <w:p w14:paraId="1A05B27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6E52B1E8" w14:textId="77777777" w:rsidTr="000C1B20">
        <w:trPr>
          <w:cantSplit/>
        </w:trPr>
        <w:tc>
          <w:tcPr>
            <w:tcW w:w="4815" w:type="dxa"/>
          </w:tcPr>
          <w:p w14:paraId="5C32AC28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Schienenradprofil</w:t>
            </w:r>
            <w:proofErr w:type="spellEnd"/>
            <w:r>
              <w:rPr>
                <w:rFonts w:cs="Arial"/>
                <w:lang w:val="fr-CH"/>
              </w:rPr>
              <w:t>(e)</w:t>
            </w:r>
          </w:p>
        </w:tc>
        <w:tc>
          <w:tcPr>
            <w:tcW w:w="4397" w:type="dxa"/>
          </w:tcPr>
          <w:p w14:paraId="1F03627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5FE4F9D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2E0354" w14:paraId="271C483B" w14:textId="77777777" w:rsidTr="000C1B20">
        <w:trPr>
          <w:cantSplit/>
        </w:trPr>
        <w:tc>
          <w:tcPr>
            <w:tcW w:w="4815" w:type="dxa"/>
          </w:tcPr>
          <w:p w14:paraId="757FFF93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lastRenderedPageBreak/>
              <w:t>Schienenraddurchmesser</w:t>
            </w:r>
          </w:p>
          <w:p w14:paraId="4A7C92A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NS</w:t>
            </w:r>
            <w:r>
              <w:rPr>
                <w:rFonts w:cs="Arial"/>
              </w:rPr>
              <w:t xml:space="preserve"> – angetrieben</w:t>
            </w:r>
            <w:r w:rsidRPr="00675219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  <w:r w:rsidRPr="00675219">
              <w:rPr>
                <w:rFonts w:cs="Arial"/>
              </w:rPr>
              <w:t xml:space="preserve"> </w:t>
            </w:r>
          </w:p>
          <w:p w14:paraId="2811F77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laufend</w:t>
            </w:r>
            <w:r w:rsidRPr="00675219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</w:p>
          <w:p w14:paraId="544E726E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MS</w:t>
            </w:r>
            <w:r>
              <w:rPr>
                <w:rFonts w:cs="Arial"/>
              </w:rPr>
              <w:t xml:space="preserve"> – angetrieben</w:t>
            </w:r>
            <w:r w:rsidRPr="00754BF7"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  <w:r w:rsidRPr="00675219">
              <w:rPr>
                <w:rFonts w:cs="Arial"/>
              </w:rPr>
              <w:t xml:space="preserve"> </w:t>
            </w:r>
          </w:p>
          <w:p w14:paraId="6088D1A2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laufend</w:t>
            </w:r>
            <w:r w:rsidRPr="00AC42D7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</w:p>
        </w:tc>
        <w:tc>
          <w:tcPr>
            <w:tcW w:w="4397" w:type="dxa"/>
          </w:tcPr>
          <w:p w14:paraId="7BDF0E5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736EFC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19AB2F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36CF79C1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07EAF6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</w:tc>
      </w:tr>
      <w:tr w:rsidR="00C64D3E" w:rsidRPr="0087519F" w14:paraId="10C18D15" w14:textId="77777777" w:rsidTr="000C1B20">
        <w:trPr>
          <w:cantSplit/>
        </w:trPr>
        <w:tc>
          <w:tcPr>
            <w:tcW w:w="4815" w:type="dxa"/>
          </w:tcPr>
          <w:p w14:paraId="030BC74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</w:rPr>
              <w:t>Strassenreifen-</w:t>
            </w:r>
            <w:r w:rsidRPr="00606E69">
              <w:rPr>
                <w:rFonts w:cs="Arial"/>
              </w:rPr>
              <w:t>Durchmesser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</w:rPr>
              <w:t>Dimensionen</w:t>
            </w:r>
          </w:p>
        </w:tc>
        <w:tc>
          <w:tcPr>
            <w:tcW w:w="4397" w:type="dxa"/>
          </w:tcPr>
          <w:p w14:paraId="75E9432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BB296AB" w14:textId="77777777" w:rsidTr="000C1B20">
        <w:trPr>
          <w:cantSplit/>
        </w:trPr>
        <w:tc>
          <w:tcPr>
            <w:tcW w:w="4815" w:type="dxa"/>
          </w:tcPr>
          <w:p w14:paraId="6C4E104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t>Reibrollen-Durchmesser</w:t>
            </w:r>
          </w:p>
          <w:p w14:paraId="09D46A9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 xml:space="preserve">(9B </w:t>
            </w:r>
            <w:r w:rsidRPr="00AC42D7">
              <w:rPr>
                <w:rFonts w:cs="Arial"/>
                <w:highlight w:val="cyan"/>
              </w:rPr>
              <w:t>2-Wege-Fahrzeu</w:t>
            </w:r>
            <w:r>
              <w:rPr>
                <w:rFonts w:cs="Arial"/>
                <w:highlight w:val="cyan"/>
              </w:rPr>
              <w:t>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3509C5D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2F7E90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3BC24E48" w14:textId="77777777" w:rsidTr="000C1B20">
        <w:trPr>
          <w:cantSplit/>
        </w:trPr>
        <w:tc>
          <w:tcPr>
            <w:tcW w:w="4815" w:type="dxa"/>
          </w:tcPr>
          <w:p w14:paraId="5D4AE6A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Raupen</w:t>
            </w:r>
          </w:p>
        </w:tc>
        <w:tc>
          <w:tcPr>
            <w:tcW w:w="4397" w:type="dxa"/>
          </w:tcPr>
          <w:p w14:paraId="1D7F67E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588FC1BF" w14:textId="77777777" w:rsidTr="000C1B20">
        <w:trPr>
          <w:cantSplit/>
        </w:trPr>
        <w:tc>
          <w:tcPr>
            <w:tcW w:w="4815" w:type="dxa"/>
          </w:tcPr>
          <w:p w14:paraId="4B1FB513" w14:textId="77777777" w:rsidR="008C2D0D" w:rsidRDefault="00C64D3E" w:rsidP="00172EA4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Transportstellung</w:t>
            </w:r>
          </w:p>
          <w:p w14:paraId="02EA624D" w14:textId="211C0605" w:rsidR="00C64D3E" w:rsidRPr="0087519F" w:rsidRDefault="00C64D3E" w:rsidP="00172EA4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(schienengebundene Fahrzeuge</w:t>
            </w:r>
            <w:r w:rsidRPr="00675219">
              <w:rPr>
                <w:rFonts w:cs="Arial"/>
                <w:highlight w:val="cyan"/>
              </w:rPr>
              <w:t>)</w:t>
            </w:r>
          </w:p>
          <w:p w14:paraId="74C9CC5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7CB1BB9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</w:p>
          <w:p w14:paraId="49767C6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  <w:p w14:paraId="61904314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766A3C2A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49318A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250C2E6" w14:textId="77777777" w:rsidR="008C2D0D" w:rsidRPr="0087519F" w:rsidRDefault="008C2D0D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A25D9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191794A5" w14:textId="2A416EB8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38AE4E3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  <w:p w14:paraId="11FA75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50892EE6" w14:textId="2B415426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39D9188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  <w:r w:rsidRPr="0087519F" w:rsidDel="0049028B">
              <w:rPr>
                <w:rFonts w:cs="Arial"/>
              </w:rPr>
              <w:t xml:space="preserve"> </w:t>
            </w:r>
          </w:p>
        </w:tc>
      </w:tr>
      <w:tr w:rsidR="00C64D3E" w:rsidRPr="0087519F" w14:paraId="0B1AE819" w14:textId="77777777" w:rsidTr="000C1B20">
        <w:trPr>
          <w:cantSplit/>
        </w:trPr>
        <w:tc>
          <w:tcPr>
            <w:tcW w:w="4815" w:type="dxa"/>
          </w:tcPr>
          <w:p w14:paraId="1E08A524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Versetzfahrstellung</w:t>
            </w:r>
          </w:p>
          <w:p w14:paraId="4CB4070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(alle Fahrzeuge</w:t>
            </w:r>
            <w:r>
              <w:rPr>
                <w:rFonts w:cs="Arial"/>
                <w:highlight w:val="cyan"/>
              </w:rPr>
              <w:t>)</w:t>
            </w:r>
            <w:r w:rsidRPr="0087519F">
              <w:rPr>
                <w:rFonts w:cs="Arial"/>
                <w:highlight w:val="cyan"/>
              </w:rPr>
              <w:t xml:space="preserve"> </w:t>
            </w:r>
          </w:p>
          <w:p w14:paraId="317DA2A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3BD5D316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50FB47C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  <w:p w14:paraId="168BA31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05FC32A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72FD1D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1A7A867" w14:textId="77777777" w:rsidR="00172EA4" w:rsidRPr="0087519F" w:rsidRDefault="00172EA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092D0A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5B5C119A" w14:textId="0445FE5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761C26D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  <w:p w14:paraId="310B2DD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14EB922A" w14:textId="0C3AFC7E" w:rsidR="00C64D3E" w:rsidRPr="0087519F" w:rsidRDefault="00C64D3E" w:rsidP="00734348">
            <w:pPr>
              <w:tabs>
                <w:tab w:val="clear" w:pos="357"/>
              </w:tabs>
              <w:spacing w:line="280" w:lineRule="atLeast"/>
              <w:jc w:val="both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2C531A0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  <w:r w:rsidRPr="0087519F" w:rsidDel="004D129D">
              <w:rPr>
                <w:rFonts w:cs="Arial"/>
                <w:highlight w:val="yellow"/>
              </w:rPr>
              <w:t xml:space="preserve"> </w:t>
            </w:r>
          </w:p>
        </w:tc>
      </w:tr>
      <w:tr w:rsidR="00C64D3E" w:rsidRPr="0087519F" w14:paraId="512121BD" w14:textId="77777777" w:rsidTr="000C1B20">
        <w:trPr>
          <w:cantSplit/>
        </w:trPr>
        <w:tc>
          <w:tcPr>
            <w:tcW w:w="4815" w:type="dxa"/>
          </w:tcPr>
          <w:p w14:paraId="2246C13B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Arbeitsstellung</w:t>
            </w:r>
          </w:p>
          <w:p w14:paraId="0F6FA61D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(alle Fahrzeuge)</w:t>
            </w:r>
          </w:p>
          <w:p w14:paraId="49446A6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60B37A7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06D0648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196F210" w14:textId="77777777" w:rsidR="00C64D3E" w:rsidRPr="00675219" w:rsidDel="004D129D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26D13DF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442BA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CFBE66B" w14:textId="77777777" w:rsidR="00172EA4" w:rsidRPr="0087519F" w:rsidRDefault="00172EA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EF1A45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273B6AD0" w14:textId="4DF519AE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2D7D7E0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  <w:p w14:paraId="4258FC4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6AD23369" w14:textId="4EE712FC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1D0B2F45" w14:textId="77777777" w:rsidR="00C64D3E" w:rsidRPr="00675219" w:rsidDel="004D129D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</w:tc>
      </w:tr>
      <w:tr w:rsidR="00C64D3E" w:rsidRPr="0087519F" w14:paraId="09085511" w14:textId="77777777" w:rsidTr="000C1B20">
        <w:trPr>
          <w:cantSplit/>
        </w:trPr>
        <w:tc>
          <w:tcPr>
            <w:tcW w:w="4815" w:type="dxa"/>
          </w:tcPr>
          <w:p w14:paraId="7F1827E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Kleinster Kuppe</w:t>
            </w:r>
            <w:r>
              <w:rPr>
                <w:rFonts w:cs="Arial"/>
              </w:rPr>
              <w:t>/</w:t>
            </w:r>
            <w:r w:rsidRPr="0087519F">
              <w:rPr>
                <w:rFonts w:cs="Arial"/>
              </w:rPr>
              <w:t>Wanne-Radius</w:t>
            </w:r>
          </w:p>
          <w:p w14:paraId="5CC087E3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6129F2BE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15256B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ED56F5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0D1D33A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4542A0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  <w:highlight w:val="yellow"/>
              </w:rPr>
              <w:t>xx</w:t>
            </w:r>
            <w:r>
              <w:rPr>
                <w:rFonts w:cs="Arial"/>
              </w:rPr>
              <w:t xml:space="preserve"> </w:t>
            </w:r>
            <w:r w:rsidRPr="000C1B20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</w:t>
            </w:r>
          </w:p>
          <w:p w14:paraId="1BDCE8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Versetzfahrstellung</w:t>
            </w:r>
          </w:p>
          <w:p w14:paraId="04C3981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Arbeitsstellung</w:t>
            </w:r>
          </w:p>
          <w:p w14:paraId="5EAF1F8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</w:t>
            </w:r>
          </w:p>
          <w:p w14:paraId="7F5917B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Versetzfahrstellung</w:t>
            </w:r>
          </w:p>
          <w:p w14:paraId="17F0B97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Arbeitsstellung</w:t>
            </w:r>
          </w:p>
        </w:tc>
      </w:tr>
      <w:tr w:rsidR="00C64D3E" w:rsidRPr="0087519F" w14:paraId="72760573" w14:textId="77777777" w:rsidTr="000C1B20">
        <w:trPr>
          <w:cantSplit/>
        </w:trPr>
        <w:tc>
          <w:tcPr>
            <w:tcW w:w="4815" w:type="dxa"/>
          </w:tcPr>
          <w:p w14:paraId="1FB4153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Zug- und Stossvorrichtung(en)</w:t>
            </w:r>
          </w:p>
          <w:p w14:paraId="5A9DAC2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(</w:t>
            </w:r>
            <w:r w:rsidRPr="00675219">
              <w:rPr>
                <w:rFonts w:cs="Arial"/>
                <w:highlight w:val="cyan"/>
              </w:rPr>
              <w:t>schienengebundene Fahrzeuge</w:t>
            </w:r>
            <w:r w:rsidRPr="0087519F"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6DE131B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Schraubenkupplung, UIC-Standard</w:t>
            </w:r>
          </w:p>
          <w:p w14:paraId="733D67D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Zentralkupplung mit seitlichen Haken</w:t>
            </w:r>
          </w:p>
          <w:p w14:paraId="15C570A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Zentralkupplung mit zentralem Haken</w:t>
            </w:r>
          </w:p>
          <w:p w14:paraId="527FB6D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automatische Kupplung xxx</w:t>
            </w:r>
          </w:p>
          <w:p w14:paraId="08975AB0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halb-automatische Kupplung</w:t>
            </w:r>
            <w:r w:rsidRPr="00675219">
              <w:rPr>
                <w:rFonts w:cs="Arial"/>
                <w:highlight w:val="yellow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317EC4F7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180C12">
              <w:rPr>
                <w:rFonts w:cs="Arial"/>
                <w:highlight w:val="yellow"/>
              </w:rPr>
              <w:t>Abschleppkupplung</w:t>
            </w:r>
            <w:r w:rsidRPr="00180C12">
              <w:rPr>
                <w:rFonts w:cs="Arial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675705F4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180C12">
              <w:rPr>
                <w:rFonts w:cs="Arial"/>
                <w:highlight w:val="yellow"/>
              </w:rPr>
              <w:t>A</w:t>
            </w:r>
            <w:r>
              <w:rPr>
                <w:rFonts w:cs="Arial"/>
                <w:highlight w:val="yellow"/>
              </w:rPr>
              <w:t>nhänger</w:t>
            </w:r>
            <w:r w:rsidRPr="00180C12">
              <w:rPr>
                <w:rFonts w:cs="Arial"/>
                <w:highlight w:val="yellow"/>
              </w:rPr>
              <w:t>kupplung</w:t>
            </w:r>
            <w:r w:rsidRPr="00180C12">
              <w:rPr>
                <w:rFonts w:cs="Arial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108C53C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proofErr w:type="gram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proofErr w:type="gramEnd"/>
            <w:r w:rsidRPr="00675219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6E4F4980" w14:textId="77777777" w:rsidTr="000C1B20">
        <w:trPr>
          <w:cantSplit/>
        </w:trPr>
        <w:tc>
          <w:tcPr>
            <w:tcW w:w="4815" w:type="dxa"/>
          </w:tcPr>
          <w:p w14:paraId="34BC1406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Max. Zug- / Stosskraft der Kupplung</w:t>
            </w:r>
          </w:p>
          <w:p w14:paraId="2E58FEC6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2732CE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</w:t>
            </w:r>
          </w:p>
          <w:p w14:paraId="632A7174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785367D0" w14:textId="77777777" w:rsidTr="000C1B20">
        <w:trPr>
          <w:cantSplit/>
        </w:trPr>
        <w:tc>
          <w:tcPr>
            <w:tcW w:w="4815" w:type="dxa"/>
          </w:tcPr>
          <w:p w14:paraId="72C3B5F3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>
              <w:t>Puffertellergrösse(n)</w:t>
            </w:r>
          </w:p>
          <w:p w14:paraId="59280E4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70B7D1D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x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6FB0DF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x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</w:tc>
      </w:tr>
      <w:tr w:rsidR="00C64D3E" w:rsidRPr="0087519F" w14:paraId="1BE8DCB3" w14:textId="77777777" w:rsidTr="000C1B20">
        <w:trPr>
          <w:cantSplit/>
        </w:trPr>
        <w:tc>
          <w:tcPr>
            <w:tcW w:w="4815" w:type="dxa"/>
          </w:tcPr>
          <w:p w14:paraId="32C2816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Anhänger</w:t>
            </w:r>
            <w:r>
              <w:rPr>
                <w:rFonts w:cs="Arial"/>
              </w:rPr>
              <w:t xml:space="preserve">- </w:t>
            </w:r>
            <w:r w:rsidRPr="0087519F">
              <w:rPr>
                <w:rFonts w:cs="Arial"/>
              </w:rPr>
              <w:t>/</w:t>
            </w:r>
            <w:r w:rsidRPr="00675219">
              <w:rPr>
                <w:rFonts w:cs="Arial"/>
              </w:rPr>
              <w:t xml:space="preserve"> Abschleppkupplung</w:t>
            </w:r>
          </w:p>
          <w:p w14:paraId="6AEB73E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(Typ, max. Zug-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Stosskraft)</w:t>
            </w:r>
          </w:p>
          <w:p w14:paraId="65C97DAA" w14:textId="77777777" w:rsidR="00C64D3E" w:rsidRPr="0087519F" w:rsidRDefault="00C64D3E" w:rsidP="000C1B20">
            <w:pPr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</w:tcPr>
          <w:p w14:paraId="7DE6D791" w14:textId="707C5520" w:rsidR="00C64D3E" w:rsidRPr="0087519F" w:rsidRDefault="009A1756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</w:t>
            </w:r>
            <w:r w:rsidR="00C64D3E" w:rsidRPr="0087519F">
              <w:rPr>
                <w:rFonts w:cs="Arial"/>
              </w:rPr>
              <w:t xml:space="preserve">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7A84A987" w14:textId="77777777" w:rsidTr="000C1B20">
        <w:trPr>
          <w:cantSplit/>
        </w:trPr>
        <w:tc>
          <w:tcPr>
            <w:tcW w:w="4815" w:type="dxa"/>
          </w:tcPr>
          <w:p w14:paraId="4F677ECA" w14:textId="77777777" w:rsidR="00C64D3E" w:rsidRPr="000C1B20" w:rsidRDefault="00C64D3E" w:rsidP="000C1B20">
            <w:pPr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lang w:val="nb-NO"/>
              </w:rPr>
              <w:t>Zug- / Stoss-Stange</w:t>
            </w:r>
          </w:p>
          <w:p w14:paraId="5077FB53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lang w:val="nb-NO"/>
              </w:rPr>
              <w:t xml:space="preserve">(Typ, max. </w:t>
            </w:r>
            <w:r w:rsidRPr="0087519F">
              <w:rPr>
                <w:rFonts w:cs="Arial"/>
              </w:rPr>
              <w:t>Zug-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Stosskraft)</w:t>
            </w:r>
          </w:p>
          <w:p w14:paraId="25F1873B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</w:tcPr>
          <w:p w14:paraId="3DDDA160" w14:textId="18090219" w:rsidR="00C64D3E" w:rsidRPr="0087519F" w:rsidRDefault="009A1756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</w:t>
            </w:r>
            <w:r w:rsidR="00C64D3E" w:rsidRPr="0087519F">
              <w:rPr>
                <w:rFonts w:cs="Arial"/>
              </w:rPr>
              <w:t xml:space="preserve">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26FF3DEF" w14:textId="77777777" w:rsidTr="000C1B20">
        <w:trPr>
          <w:cantSplit/>
        </w:trPr>
        <w:tc>
          <w:tcPr>
            <w:tcW w:w="4815" w:type="dxa"/>
          </w:tcPr>
          <w:p w14:paraId="4E688F16" w14:textId="1A0AAED0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t>Einstellbar in Züge</w:t>
            </w:r>
          </w:p>
          <w:p w14:paraId="1C462054" w14:textId="77777777" w:rsidR="00C64D3E" w:rsidRDefault="00C64D3E" w:rsidP="000C1B20">
            <w:pPr>
              <w:spacing w:line="280" w:lineRule="atLeast"/>
              <w:rPr>
                <w:rFonts w:cs="Arial"/>
                <w:highlight w:val="cyan"/>
              </w:rPr>
            </w:pPr>
            <w:r w:rsidRPr="00AE368B">
              <w:rPr>
                <w:rFonts w:cs="Arial"/>
                <w:highlight w:val="cyan"/>
              </w:rPr>
              <w:t>(schienengebundene Fahrzeuge)</w:t>
            </w:r>
          </w:p>
          <w:p w14:paraId="4952E81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</w:t>
            </w:r>
            <w:r>
              <w:rPr>
                <w:rFonts w:cs="Arial"/>
                <w:highlight w:val="cyan"/>
              </w:rPr>
              <w:t xml:space="preserve"> immer ‘Nein’</w:t>
            </w:r>
            <w:r w:rsidRPr="0087519F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0C9FAA2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  <w:r w:rsidRPr="0087519F">
              <w:rPr>
                <w:rFonts w:cs="Arial"/>
              </w:rPr>
              <w:t xml:space="preserve"> </w:t>
            </w:r>
          </w:p>
          <w:p w14:paraId="6450740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nur am Zugschluss</w:t>
            </w:r>
          </w:p>
          <w:p w14:paraId="7D80687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nur mit Schutzwagen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identischem Fahrzeug</w:t>
            </w:r>
          </w:p>
          <w:p w14:paraId="423580D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 xml:space="preserve">nur mit Gegengewichtswagen </w:t>
            </w:r>
            <w:r w:rsidRPr="00675219">
              <w:rPr>
                <w:rFonts w:cs="Arial"/>
                <w:highlight w:val="yellow"/>
              </w:rPr>
              <w:t xml:space="preserve"> </w:t>
            </w:r>
          </w:p>
          <w:p w14:paraId="199C94A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green"/>
              </w:rPr>
              <w:t>[</w:t>
            </w:r>
            <w:r>
              <w:rPr>
                <w:rFonts w:cs="Arial"/>
                <w:highlight w:val="green"/>
              </w:rPr>
              <w:t>andere</w:t>
            </w:r>
            <w:r w:rsidRPr="00675219">
              <w:rPr>
                <w:rFonts w:cs="Arial"/>
                <w:highlight w:val="green"/>
              </w:rPr>
              <w:t>]</w:t>
            </w:r>
          </w:p>
        </w:tc>
      </w:tr>
      <w:tr w:rsidR="00C64D3E" w:rsidRPr="0087519F" w14:paraId="5DBE1C8D" w14:textId="77777777" w:rsidTr="000C1B20">
        <w:trPr>
          <w:cantSplit/>
        </w:trPr>
        <w:tc>
          <w:tcPr>
            <w:tcW w:w="4815" w:type="dxa"/>
          </w:tcPr>
          <w:p w14:paraId="28F7B1F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</w:rPr>
              <w:t>Schiebedienst zulässig</w:t>
            </w:r>
          </w:p>
        </w:tc>
        <w:tc>
          <w:tcPr>
            <w:tcW w:w="4397" w:type="dxa"/>
          </w:tcPr>
          <w:p w14:paraId="41726CA0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  <w:r w:rsidRPr="000C1B20">
              <w:rPr>
                <w:rFonts w:cs="Arial"/>
              </w:rPr>
              <w:t xml:space="preserve"> </w:t>
            </w:r>
            <w:r w:rsidRPr="000C1B20">
              <w:rPr>
                <w:rFonts w:cs="Arial"/>
                <w:highlight w:val="yellow"/>
              </w:rPr>
              <w:t xml:space="preserve">/ Ja max. </w:t>
            </w:r>
            <w:r w:rsidRPr="006E0BFA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  <w:highlight w:val="yellow"/>
              </w:rPr>
              <w:t xml:space="preserve"> kN</w:t>
            </w:r>
          </w:p>
        </w:tc>
      </w:tr>
      <w:tr w:rsidR="00C64D3E" w:rsidRPr="0087519F" w14:paraId="0E06257E" w14:textId="77777777" w:rsidTr="000C1B20">
        <w:trPr>
          <w:cantSplit/>
        </w:trPr>
        <w:tc>
          <w:tcPr>
            <w:tcW w:w="4815" w:type="dxa"/>
          </w:tcPr>
          <w:p w14:paraId="615A32AD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B663CB">
              <w:rPr>
                <w:rFonts w:cs="Arial"/>
              </w:rPr>
              <w:t>Fahrt über Ablaufberge</w:t>
            </w:r>
            <w:r w:rsidRPr="00B663CB" w:rsidDel="00033F01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5C56EE7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254C6151" w14:textId="77777777" w:rsidTr="000C1B20">
        <w:trPr>
          <w:cantSplit/>
        </w:trPr>
        <w:tc>
          <w:tcPr>
            <w:tcW w:w="4815" w:type="dxa"/>
          </w:tcPr>
          <w:p w14:paraId="1CD90E5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B663CB">
              <w:rPr>
                <w:rFonts w:cs="Arial"/>
              </w:rPr>
              <w:t>Fahrt über aktive Gleisbremsen und</w:t>
            </w:r>
            <w:r>
              <w:rPr>
                <w:rFonts w:cs="Arial"/>
              </w:rPr>
              <w:t xml:space="preserve"> </w:t>
            </w:r>
            <w:r w:rsidRPr="00B663CB">
              <w:rPr>
                <w:rFonts w:cs="Arial"/>
              </w:rPr>
              <w:t xml:space="preserve">andere </w:t>
            </w:r>
            <w:r>
              <w:rPr>
                <w:rFonts w:cs="Arial"/>
              </w:rPr>
              <w:t>R</w:t>
            </w:r>
            <w:r w:rsidRPr="00B663CB">
              <w:rPr>
                <w:rFonts w:cs="Arial"/>
              </w:rPr>
              <w:t>angierbremsmittel</w:t>
            </w:r>
          </w:p>
        </w:tc>
        <w:tc>
          <w:tcPr>
            <w:tcW w:w="4397" w:type="dxa"/>
          </w:tcPr>
          <w:p w14:paraId="4E0808F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7D81F839" w14:textId="77777777" w:rsidTr="000C1B20">
        <w:trPr>
          <w:cantSplit/>
        </w:trPr>
        <w:tc>
          <w:tcPr>
            <w:tcW w:w="4815" w:type="dxa"/>
          </w:tcPr>
          <w:p w14:paraId="7E3E30BF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Abstossen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lassen</w:t>
            </w:r>
            <w:proofErr w:type="spellEnd"/>
          </w:p>
        </w:tc>
        <w:tc>
          <w:tcPr>
            <w:tcW w:w="4397" w:type="dxa"/>
          </w:tcPr>
          <w:p w14:paraId="32E104C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3794DA5D" w14:textId="77777777" w:rsidTr="000C1B20">
        <w:trPr>
          <w:cantSplit/>
        </w:trPr>
        <w:tc>
          <w:tcPr>
            <w:tcW w:w="4815" w:type="dxa"/>
          </w:tcPr>
          <w:p w14:paraId="7E1C950B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B204F2">
              <w:rPr>
                <w:rFonts w:cs="Arial"/>
              </w:rPr>
              <w:t>Betriebsmasse der Maschine</w:t>
            </w:r>
            <w:r>
              <w:rPr>
                <w:rFonts w:cs="Arial"/>
              </w:rPr>
              <w:t xml:space="preserve"> </w:t>
            </w:r>
            <w:r w:rsidRPr="00AC2892">
              <w:rPr>
                <w:rFonts w:cs="Arial"/>
              </w:rPr>
              <w:t>(Betriebsmasse des betriebsbereiten</w:t>
            </w:r>
            <w:r>
              <w:rPr>
                <w:rFonts w:cs="Arial"/>
              </w:rPr>
              <w:t xml:space="preserve"> </w:t>
            </w:r>
            <w:r w:rsidRPr="00AC2892">
              <w:rPr>
                <w:rFonts w:cs="Arial"/>
              </w:rPr>
              <w:t>Fahrzeugs (MVO</w:t>
            </w:r>
            <w:r>
              <w:rPr>
                <w:rFonts w:cs="Arial"/>
              </w:rPr>
              <w:t>)</w:t>
            </w:r>
            <w:r w:rsidRPr="00AC2892">
              <w:rPr>
                <w:rFonts w:cs="Arial"/>
              </w:rPr>
              <w:t>)</w:t>
            </w:r>
          </w:p>
          <w:p w14:paraId="298ECE65" w14:textId="349F2C7A" w:rsidR="00C64D3E" w:rsidRPr="00CC4E18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 xml:space="preserve">Hydrauliktank und </w:t>
            </w:r>
            <w:r w:rsidR="006B4C4C">
              <w:rPr>
                <w:rFonts w:cs="Arial"/>
                <w:highlight w:val="cyan"/>
              </w:rPr>
              <w:t>-</w:t>
            </w:r>
            <w:r w:rsidRPr="00CC4E18">
              <w:rPr>
                <w:rFonts w:cs="Arial"/>
                <w:highlight w:val="cyan"/>
              </w:rPr>
              <w:t>kreis sind voll;</w:t>
            </w:r>
          </w:p>
          <w:p w14:paraId="6690B4DB" w14:textId="43726FEC" w:rsidR="00C64D3E" w:rsidRPr="00CC4E18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Treibstofftank(s) 2/3 voll;</w:t>
            </w:r>
          </w:p>
          <w:p w14:paraId="5877304A" w14:textId="183C8B8D" w:rsidR="00C64D3E" w:rsidRPr="00CC4E18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Wassertank(s) 2/3 voll;</w:t>
            </w:r>
          </w:p>
          <w:p w14:paraId="6F8474F3" w14:textId="65C25964" w:rsidR="00C64D3E" w:rsidRPr="00CC4E18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alle anderen Tanks leer;</w:t>
            </w:r>
          </w:p>
          <w:p w14:paraId="478787F6" w14:textId="77777777" w:rsidR="00C64D3E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ohne Zuladung von Lasten in Bereichen, die für solche Lasten ausgelegt sind;</w:t>
            </w:r>
          </w:p>
          <w:p w14:paraId="3577C19C" w14:textId="77777777" w:rsidR="00C64D3E" w:rsidRPr="00CC4E18" w:rsidRDefault="00C64D3E" w:rsidP="000C1B20">
            <w:pPr>
              <w:pStyle w:val="Listenabsatz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ohne Personal</w:t>
            </w:r>
            <w:r>
              <w:rPr>
                <w:rFonts w:cs="Arial"/>
                <w:highlight w:val="cyan"/>
              </w:rPr>
              <w:t>.</w:t>
            </w:r>
          </w:p>
        </w:tc>
        <w:tc>
          <w:tcPr>
            <w:tcW w:w="4397" w:type="dxa"/>
          </w:tcPr>
          <w:p w14:paraId="4E4B3DF6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168594FF" w14:textId="77777777" w:rsidTr="000C1B20">
        <w:trPr>
          <w:cantSplit/>
        </w:trPr>
        <w:tc>
          <w:tcPr>
            <w:tcW w:w="4815" w:type="dxa"/>
          </w:tcPr>
          <w:p w14:paraId="6489ED03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660973">
              <w:rPr>
                <w:rFonts w:cs="Arial"/>
              </w:rPr>
              <w:t>Normale Zuladung im</w:t>
            </w:r>
            <w:r>
              <w:rPr>
                <w:rFonts w:cs="Arial"/>
              </w:rPr>
              <w:t xml:space="preserve"> </w:t>
            </w:r>
            <w:r w:rsidRPr="00660973">
              <w:rPr>
                <w:rFonts w:cs="Arial"/>
              </w:rPr>
              <w:t>Auslegungsfall (PND)</w:t>
            </w:r>
          </w:p>
          <w:p w14:paraId="1A567405" w14:textId="35DB9B59" w:rsidR="00C64D3E" w:rsidRDefault="00C64D3E" w:rsidP="000C1B20">
            <w:pPr>
              <w:pStyle w:val="Listenabsatz"/>
              <w:numPr>
                <w:ilvl w:val="0"/>
                <w:numId w:val="10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alle Behälter zu 100 % gefüllt;</w:t>
            </w:r>
          </w:p>
          <w:p w14:paraId="01AD94D3" w14:textId="77777777" w:rsidR="00C64D3E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die maximale erlaubte Beladung ist vorhanden;</w:t>
            </w:r>
          </w:p>
          <w:p w14:paraId="7B330E2F" w14:textId="77777777" w:rsidR="00C64D3E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vorgesehenen Werkzeuge werden mitgeführt;</w:t>
            </w:r>
          </w:p>
          <w:p w14:paraId="70B40F5E" w14:textId="77777777" w:rsidR="00C64D3E" w:rsidRPr="00383F8D" w:rsidRDefault="00C64D3E" w:rsidP="000C1B20">
            <w:pPr>
              <w:pStyle w:val="Listenabsatz"/>
              <w:numPr>
                <w:ilvl w:val="0"/>
                <w:numId w:val="10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80 kg pro Person</w:t>
            </w:r>
          </w:p>
        </w:tc>
        <w:tc>
          <w:tcPr>
            <w:tcW w:w="4397" w:type="dxa"/>
          </w:tcPr>
          <w:p w14:paraId="46BE8874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7CC1FD72" w14:textId="77777777" w:rsidTr="000C1B20">
        <w:trPr>
          <w:cantSplit/>
        </w:trPr>
        <w:tc>
          <w:tcPr>
            <w:tcW w:w="4815" w:type="dxa"/>
          </w:tcPr>
          <w:p w14:paraId="1DB1BFB9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FD037A">
              <w:rPr>
                <w:rFonts w:cs="Arial"/>
              </w:rPr>
              <w:t>Maximale Maschinenmasse mit Nutzlast</w:t>
            </w:r>
            <w:r>
              <w:rPr>
                <w:rFonts w:cs="Arial"/>
              </w:rPr>
              <w:t xml:space="preserve"> </w:t>
            </w:r>
            <w:r w:rsidRPr="00FD037A">
              <w:rPr>
                <w:rFonts w:cs="Arial"/>
              </w:rPr>
              <w:t>(</w:t>
            </w:r>
            <w:r w:rsidRPr="00031F47">
              <w:rPr>
                <w:rFonts w:cs="Arial"/>
              </w:rPr>
              <w:t>Auslegungsmasse bei normaler</w:t>
            </w:r>
            <w:r>
              <w:rPr>
                <w:rFonts w:cs="Arial"/>
              </w:rPr>
              <w:t xml:space="preserve"> </w:t>
            </w:r>
            <w:r w:rsidRPr="00031F47">
              <w:rPr>
                <w:rFonts w:cs="Arial"/>
              </w:rPr>
              <w:t>Zuladung (MND)</w:t>
            </w:r>
            <w:r w:rsidRPr="00FD037A">
              <w:rPr>
                <w:rFonts w:cs="Arial"/>
              </w:rPr>
              <w:t>)</w:t>
            </w:r>
          </w:p>
          <w:p w14:paraId="4714E1D1" w14:textId="44E363BF" w:rsidR="00C64D3E" w:rsidRPr="00383F8D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Behälter zu 100 % gefüllt;</w:t>
            </w:r>
          </w:p>
          <w:p w14:paraId="0727DEF4" w14:textId="77777777" w:rsidR="00C64D3E" w:rsidRPr="00383F8D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die maximale erlaubte Beladung ist vorhanden;</w:t>
            </w:r>
          </w:p>
          <w:p w14:paraId="1FA0E9D2" w14:textId="77777777" w:rsidR="00C64D3E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vorgesehenen Werkzeuge werden mitgeführt;</w:t>
            </w:r>
          </w:p>
          <w:p w14:paraId="7B36D316" w14:textId="77777777" w:rsidR="00C64D3E" w:rsidRPr="00383F8D" w:rsidRDefault="00C64D3E" w:rsidP="000C1B20">
            <w:pPr>
              <w:pStyle w:val="Listenabsatz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80 kg pro Person.</w:t>
            </w:r>
          </w:p>
        </w:tc>
        <w:tc>
          <w:tcPr>
            <w:tcW w:w="4397" w:type="dxa"/>
          </w:tcPr>
          <w:p w14:paraId="014CDCDF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28207AB5" w14:textId="77777777" w:rsidTr="000C1B20">
        <w:trPr>
          <w:cantSplit/>
        </w:trPr>
        <w:tc>
          <w:tcPr>
            <w:tcW w:w="4815" w:type="dxa"/>
          </w:tcPr>
          <w:p w14:paraId="3925059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C37E35">
              <w:rPr>
                <w:rFonts w:cs="Arial"/>
              </w:rPr>
              <w:t>Meterlast</w:t>
            </w:r>
          </w:p>
          <w:p w14:paraId="5C542495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MND</w:t>
            </w:r>
            <w:r w:rsidRPr="0087519F">
              <w:rPr>
                <w:rFonts w:cs="Arial"/>
                <w:highlight w:val="cyan"/>
              </w:rPr>
              <w:t xml:space="preserve"> ÷ </w:t>
            </w:r>
            <w:r>
              <w:rPr>
                <w:rFonts w:cs="Arial"/>
                <w:highlight w:val="cyan"/>
              </w:rPr>
              <w:t xml:space="preserve">maximale </w:t>
            </w:r>
            <w:r w:rsidRPr="0087519F">
              <w:rPr>
                <w:rFonts w:cs="Arial"/>
                <w:highlight w:val="cyan"/>
              </w:rPr>
              <w:t xml:space="preserve">Länge </w:t>
            </w:r>
            <w:r>
              <w:rPr>
                <w:rFonts w:cs="Arial"/>
                <w:highlight w:val="cyan"/>
              </w:rPr>
              <w:t>[</w:t>
            </w:r>
            <w:r w:rsidRPr="0087519F">
              <w:rPr>
                <w:rFonts w:cs="Arial"/>
                <w:highlight w:val="cyan"/>
              </w:rPr>
              <w:t>ohne Werkzeug</w:t>
            </w:r>
            <w:r>
              <w:rPr>
                <w:rFonts w:cs="Arial"/>
                <w:highlight w:val="cyan"/>
              </w:rPr>
              <w:t>]</w:t>
            </w:r>
            <w:r w:rsidRPr="0087519F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230C40D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t/m</w:t>
            </w:r>
          </w:p>
        </w:tc>
      </w:tr>
      <w:tr w:rsidR="00C64D3E" w:rsidRPr="0087519F" w14:paraId="437453A2" w14:textId="77777777" w:rsidTr="000C1B20">
        <w:trPr>
          <w:cantSplit/>
        </w:trPr>
        <w:tc>
          <w:tcPr>
            <w:tcW w:w="4815" w:type="dxa"/>
          </w:tcPr>
          <w:p w14:paraId="01103C3D" w14:textId="77777777" w:rsidR="00C64D3E" w:rsidRPr="003C72B3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>
              <w:t>Max. zulässige Schienenradsatzlast</w:t>
            </w:r>
          </w:p>
        </w:tc>
        <w:tc>
          <w:tcPr>
            <w:tcW w:w="4397" w:type="dxa"/>
          </w:tcPr>
          <w:p w14:paraId="66E3926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</w:t>
            </w:r>
          </w:p>
        </w:tc>
      </w:tr>
      <w:tr w:rsidR="00C64D3E" w:rsidRPr="0087519F" w14:paraId="2B3670EC" w14:textId="77777777" w:rsidTr="000C1B20">
        <w:trPr>
          <w:cantSplit/>
        </w:trPr>
        <w:tc>
          <w:tcPr>
            <w:tcW w:w="4815" w:type="dxa"/>
          </w:tcPr>
          <w:p w14:paraId="60B9477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lastRenderedPageBreak/>
              <w:t>Max. Schienenradsatzlast gemessen</w:t>
            </w:r>
          </w:p>
          <w:p w14:paraId="3EF7835C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  <w:p w14:paraId="3877462D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Achse 1</w:t>
            </w:r>
          </w:p>
          <w:p w14:paraId="52CBF97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2 </w:t>
            </w:r>
          </w:p>
          <w:p w14:paraId="762D871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3 </w:t>
            </w:r>
          </w:p>
          <w:p w14:paraId="4BA4872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4 </w:t>
            </w:r>
          </w:p>
          <w:p w14:paraId="01E1982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</w:t>
            </w:r>
            <w:r w:rsidRPr="00675219"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</w:rPr>
              <w:t xml:space="preserve"> </w:t>
            </w:r>
          </w:p>
          <w:p w14:paraId="4696870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</w:t>
            </w:r>
            <w:r w:rsidRPr="00675219">
              <w:rPr>
                <w:rFonts w:cs="Arial"/>
                <w:highlight w:val="yellow"/>
              </w:rPr>
              <w:t>y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17C6EB3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53B6FE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43FFA1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 xml:space="preserve">t </w:t>
            </w:r>
          </w:p>
          <w:p w14:paraId="7569CE5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t</w:t>
            </w:r>
          </w:p>
          <w:p w14:paraId="771CFFB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t</w:t>
            </w:r>
          </w:p>
          <w:p w14:paraId="2E8A3CB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t</w:t>
            </w:r>
          </w:p>
          <w:p w14:paraId="0846EA8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t</w:t>
            </w:r>
          </w:p>
          <w:p w14:paraId="239F240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0D7CB0D9" w14:textId="77777777" w:rsidTr="000C1B20">
        <w:trPr>
          <w:cantSplit/>
        </w:trPr>
        <w:tc>
          <w:tcPr>
            <w:tcW w:w="4815" w:type="dxa"/>
          </w:tcPr>
          <w:p w14:paraId="6296C6AE" w14:textId="77777777" w:rsidR="00C64D3E" w:rsidRDefault="00C64D3E" w:rsidP="000C1B20">
            <w:pPr>
              <w:spacing w:line="280" w:lineRule="atLeast"/>
            </w:pPr>
            <w:r>
              <w:t>Streckenklasse</w:t>
            </w:r>
          </w:p>
          <w:p w14:paraId="4D50DCD9" w14:textId="77777777" w:rsidR="00C64D3E" w:rsidRDefault="00C64D3E" w:rsidP="000C1B20">
            <w:pPr>
              <w:spacing w:line="280" w:lineRule="atLeast"/>
              <w:jc w:val="right"/>
            </w:pPr>
            <w:r>
              <w:t>betriebsbereiter Zustand (MVO)</w:t>
            </w:r>
          </w:p>
          <w:p w14:paraId="3235504B" w14:textId="77777777" w:rsidR="00C64D3E" w:rsidRDefault="00C64D3E" w:rsidP="000C1B20">
            <w:pPr>
              <w:spacing w:line="280" w:lineRule="atLeast"/>
              <w:jc w:val="right"/>
            </w:pPr>
            <w:r>
              <w:t>voll beladen (MND)</w:t>
            </w:r>
          </w:p>
        </w:tc>
        <w:tc>
          <w:tcPr>
            <w:tcW w:w="4397" w:type="dxa"/>
          </w:tcPr>
          <w:p w14:paraId="4256107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AC22FB8" w14:textId="4019A6DD" w:rsidR="00C64D3E" w:rsidRPr="000C1B20" w:rsidRDefault="001D605B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E2746A">
              <w:rPr>
                <w:rFonts w:cs="Arial"/>
                <w:highlight w:val="yellow"/>
              </w:rPr>
              <w:t xml:space="preserve">  </w:t>
            </w:r>
            <w:r w:rsidR="00C64D3E" w:rsidRPr="000C1B20">
              <w:rPr>
                <w:rFonts w:cs="Arial"/>
                <w:highlight w:val="yellow"/>
                <w:lang w:val="fr-CH"/>
              </w:rPr>
              <w:t>A (P ≤ 16.0 t / p ≤ 5.0 t/m)</w:t>
            </w:r>
          </w:p>
          <w:p w14:paraId="06AD902C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B1 (P ≤ 18.0 t / p ≤ 5.0 t/m)</w:t>
            </w:r>
          </w:p>
          <w:p w14:paraId="4B8091DE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B2 (P ≤ 18.0 t / p ≤ 6.4 t/m)</w:t>
            </w:r>
          </w:p>
          <w:p w14:paraId="1E68E018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C2 (P ≤ 20.0 t / p ≤ 6.4 t/m)</w:t>
            </w:r>
          </w:p>
          <w:p w14:paraId="3869C885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C3 (P ≤ 20.0 t / p ≤ 7.2 t/m)</w:t>
            </w:r>
          </w:p>
          <w:p w14:paraId="4D3E5AF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C4 (P ≤ 20.0 t / p ≤ 8.0 t/m)</w:t>
            </w:r>
          </w:p>
          <w:p w14:paraId="6C3404CD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D2 (P ≤ 22.5 t / p ≤ 6.4 t/m)</w:t>
            </w:r>
          </w:p>
          <w:p w14:paraId="22A91539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D3 (P ≤ 22.5 t / p ≤ 7.2 t/m)</w:t>
            </w:r>
          </w:p>
          <w:p w14:paraId="4BA00326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D4 (P ≤ 22.5 t / p ≤ 8.0 t/m)</w:t>
            </w:r>
          </w:p>
          <w:p w14:paraId="54A5A1AB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E4 (P ≤ 25.0 t / p ≤ 8.0 t/m)</w:t>
            </w:r>
          </w:p>
          <w:p w14:paraId="7138074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0C1B20">
              <w:rPr>
                <w:rFonts w:cs="Arial"/>
                <w:highlight w:val="yellow"/>
              </w:rPr>
              <w:t>E5 (P ≤ 25.0 t / p ≤ 8.8 t/m)</w:t>
            </w:r>
          </w:p>
        </w:tc>
      </w:tr>
      <w:tr w:rsidR="00C64D3E" w:rsidRPr="0087519F" w14:paraId="49CCE313" w14:textId="77777777" w:rsidTr="000C1B20">
        <w:trPr>
          <w:cantSplit/>
        </w:trPr>
        <w:tc>
          <w:tcPr>
            <w:tcW w:w="4815" w:type="dxa"/>
          </w:tcPr>
          <w:p w14:paraId="03993E31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</w:rPr>
              <w:t>Kompressor</w:t>
            </w:r>
          </w:p>
          <w:p w14:paraId="28F38A9C" w14:textId="77777777" w:rsidR="00C64D3E" w:rsidRPr="000C1B20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Luftmenge</w:t>
            </w:r>
          </w:p>
          <w:p w14:paraId="3FD1385A" w14:textId="5C2BCF2E" w:rsidR="00C64D3E" w:rsidRPr="000C1B20" w:rsidRDefault="00C64D3E" w:rsidP="00240828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Hauptluftbehältervolumen</w:t>
            </w:r>
          </w:p>
        </w:tc>
        <w:tc>
          <w:tcPr>
            <w:tcW w:w="4397" w:type="dxa"/>
          </w:tcPr>
          <w:p w14:paraId="586BA7F1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5169AD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l/min</w:t>
            </w:r>
          </w:p>
          <w:p w14:paraId="55521A6E" w14:textId="74AF699D" w:rsidR="00C64D3E" w:rsidRPr="00240828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l</w:t>
            </w:r>
          </w:p>
        </w:tc>
      </w:tr>
      <w:tr w:rsidR="00C64D3E" w:rsidRPr="0087519F" w14:paraId="3A566855" w14:textId="77777777" w:rsidTr="000C1B20">
        <w:trPr>
          <w:cantSplit/>
        </w:trPr>
        <w:tc>
          <w:tcPr>
            <w:tcW w:w="4815" w:type="dxa"/>
          </w:tcPr>
          <w:p w14:paraId="54302612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Anhängelast, gemäss Neigung</w:t>
            </w:r>
          </w:p>
          <w:p w14:paraId="56315608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</w:t>
            </w:r>
            <w:r>
              <w:rPr>
                <w:rFonts w:cs="Arial"/>
                <w:highlight w:val="cyan"/>
              </w:rPr>
              <w:t>e / Anhänger)</w:t>
            </w:r>
          </w:p>
          <w:p w14:paraId="3DBE546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49B92260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5E689BB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6E2B537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0F2EB43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DC3642">
              <w:rPr>
                <w:rFonts w:cs="Arial"/>
              </w:rPr>
              <w:t>Bremsbare Achsen</w:t>
            </w:r>
          </w:p>
          <w:p w14:paraId="5ED358D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</w:p>
          <w:p w14:paraId="6D03632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nur selbstfahrende (2-Wege-)</w:t>
            </w:r>
            <w:r w:rsidRPr="0087519F">
              <w:rPr>
                <w:rFonts w:cs="Arial"/>
                <w:highlight w:val="cyan"/>
              </w:rPr>
              <w:t>Rangierfahrzeuge</w:t>
            </w:r>
            <w:r>
              <w:rPr>
                <w:rFonts w:cs="Arial"/>
                <w:highlight w:val="cyan"/>
              </w:rPr>
              <w:t xml:space="preserve"> im gesperrten Gleis</w:t>
            </w:r>
            <w:r w:rsidRPr="0087519F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35FFBA7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A1454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       </w:t>
            </w:r>
            <w:r w:rsidRPr="0087519F">
              <w:rPr>
                <w:rFonts w:cs="Arial"/>
              </w:rPr>
              <w:t xml:space="preserve">0 ‰ 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7BEB19F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055017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>xx</w:t>
            </w:r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6CB11C6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keine Anhängelasten</w:t>
            </w:r>
          </w:p>
          <w:p w14:paraId="619AA8E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ungebremste Anhängelasten verboten</w:t>
            </w:r>
          </w:p>
          <w:p w14:paraId="054F775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keine Anhängelasten</w:t>
            </w:r>
          </w:p>
          <w:p w14:paraId="54A15BD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D4DBCF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Ungebremste Anhängelasten erlaubt</w:t>
            </w:r>
          </w:p>
        </w:tc>
      </w:tr>
      <w:tr w:rsidR="00C64D3E" w:rsidRPr="0087519F" w14:paraId="73E52084" w14:textId="77777777" w:rsidTr="000C1B20">
        <w:trPr>
          <w:cantSplit/>
        </w:trPr>
        <w:tc>
          <w:tcPr>
            <w:tcW w:w="4815" w:type="dxa"/>
          </w:tcPr>
          <w:p w14:paraId="1FED453F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Anzahl Kabinen / Fahrerplatz</w:t>
            </w:r>
          </w:p>
        </w:tc>
        <w:tc>
          <w:tcPr>
            <w:tcW w:w="4397" w:type="dxa"/>
          </w:tcPr>
          <w:p w14:paraId="6C86367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01303938" w14:textId="77777777" w:rsidTr="000C1B20">
        <w:trPr>
          <w:cantSplit/>
        </w:trPr>
        <w:tc>
          <w:tcPr>
            <w:tcW w:w="4815" w:type="dxa"/>
          </w:tcPr>
          <w:p w14:paraId="381D5054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Maximale Anzahl mitfahrender Personen</w:t>
            </w:r>
          </w:p>
          <w:p w14:paraId="579F816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1D3432E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76924DCA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  <w:p w14:paraId="65BF3837" w14:textId="77777777" w:rsidR="00C64D3E" w:rsidRPr="0067521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(inkl. Fahrzeugführer &amp; Begleiter, Steh-</w:t>
            </w:r>
            <w:r>
              <w:rPr>
                <w:rFonts w:cs="Arial"/>
                <w:highlight w:val="cyan"/>
              </w:rPr>
              <w:t xml:space="preserve"> u. </w:t>
            </w:r>
            <w:r w:rsidRPr="00675219">
              <w:rPr>
                <w:rFonts w:cs="Arial"/>
                <w:highlight w:val="cyan"/>
              </w:rPr>
              <w:t>Sitzplätze)</w:t>
            </w:r>
          </w:p>
        </w:tc>
        <w:tc>
          <w:tcPr>
            <w:tcW w:w="4397" w:type="dxa"/>
          </w:tcPr>
          <w:p w14:paraId="73DC7D4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CC005A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 xml:space="preserve">xxx </w:t>
            </w:r>
          </w:p>
          <w:p w14:paraId="1DA6D73A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  <w:p w14:paraId="249B9F05" w14:textId="77777777" w:rsidR="00C64D3E" w:rsidRPr="0087519F" w:rsidDel="00B5592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799377A2" w14:textId="77777777" w:rsidTr="000C1B20">
        <w:trPr>
          <w:cantSplit/>
        </w:trPr>
        <w:tc>
          <w:tcPr>
            <w:tcW w:w="4815" w:type="dxa"/>
          </w:tcPr>
          <w:p w14:paraId="320FC7E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Thermische Motoren (Typ, Leistung, Abgasstufe) </w:t>
            </w:r>
          </w:p>
          <w:p w14:paraId="2273AE8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Fahrantrieb</w:t>
            </w:r>
            <w:proofErr w:type="spellEnd"/>
          </w:p>
          <w:p w14:paraId="4AFA2679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  <w:lang w:val="fr-CH"/>
              </w:rPr>
              <w:t>Arbeitsantrieb</w:t>
            </w:r>
            <w:proofErr w:type="spellEnd"/>
            <w:r w:rsidRPr="003E1C34" w:rsidDel="004622B3">
              <w:rPr>
                <w:rFonts w:cs="Arial"/>
              </w:rPr>
              <w:t xml:space="preserve"> </w:t>
            </w:r>
          </w:p>
          <w:p w14:paraId="79A2DA7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7A3FBF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Abgasnachbehandlung (Typ)</w:t>
            </w:r>
          </w:p>
        </w:tc>
        <w:tc>
          <w:tcPr>
            <w:tcW w:w="4397" w:type="dxa"/>
          </w:tcPr>
          <w:p w14:paraId="690632E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DDCCC9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 kW,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</w:p>
          <w:p w14:paraId="0AA0DD67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 kW,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</w:p>
          <w:p w14:paraId="585A5C28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</w:p>
          <w:p w14:paraId="1D8E5D0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7F683FAA" w14:textId="77777777" w:rsidTr="000C1B20">
        <w:trPr>
          <w:cantSplit/>
        </w:trPr>
        <w:tc>
          <w:tcPr>
            <w:tcW w:w="4815" w:type="dxa"/>
          </w:tcPr>
          <w:p w14:paraId="2961747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4540F">
              <w:rPr>
                <w:rFonts w:cs="Arial"/>
              </w:rPr>
              <w:t>Thermisch</w:t>
            </w:r>
            <w:r w:rsidRPr="00675219">
              <w:rPr>
                <w:rFonts w:cs="Arial"/>
              </w:rPr>
              <w:t xml:space="preserve">(e)s </w:t>
            </w:r>
            <w:r w:rsidRPr="0064540F">
              <w:rPr>
                <w:rFonts w:cs="Arial"/>
              </w:rPr>
              <w:t>Notstrom-Aggregat</w:t>
            </w:r>
            <w:r w:rsidRPr="00675219">
              <w:rPr>
                <w:rFonts w:cs="Arial"/>
              </w:rPr>
              <w:t>(e)</w:t>
            </w:r>
          </w:p>
          <w:p w14:paraId="1ABEDC51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(Typ, Leistung, Abgasstufe)</w:t>
            </w:r>
          </w:p>
          <w:p w14:paraId="2716E16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33D1D4F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Abgasnachbehandlung (Typ)</w:t>
            </w:r>
          </w:p>
        </w:tc>
        <w:tc>
          <w:tcPr>
            <w:tcW w:w="4397" w:type="dxa"/>
          </w:tcPr>
          <w:p w14:paraId="13E378B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kW,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189C04A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46AC57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F2667C7" w14:textId="77777777" w:rsidR="00C64D3E" w:rsidRPr="00887D8A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58244380" w14:textId="77777777" w:rsidTr="000C1B20">
        <w:trPr>
          <w:cantSplit/>
        </w:trPr>
        <w:tc>
          <w:tcPr>
            <w:tcW w:w="4815" w:type="dxa"/>
          </w:tcPr>
          <w:p w14:paraId="5D5F5F0F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Batterien (Typ, Spannung, Kapazität, Normen) </w:t>
            </w:r>
          </w:p>
          <w:p w14:paraId="2ECE977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Fahrantrieb</w:t>
            </w:r>
            <w:proofErr w:type="spellEnd"/>
          </w:p>
          <w:p w14:paraId="46969CD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Arbeitsantrieb</w:t>
            </w:r>
            <w:proofErr w:type="spellEnd"/>
          </w:p>
        </w:tc>
        <w:tc>
          <w:tcPr>
            <w:tcW w:w="4397" w:type="dxa"/>
          </w:tcPr>
          <w:p w14:paraId="1B0B6BF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03A0C1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lang w:val="fr-CH"/>
              </w:rPr>
              <w:t>VDC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Ah,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6DEDD57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lang w:val="fr-CH"/>
              </w:rPr>
              <w:t>VDC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Ah,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42E6DFB0" w14:textId="77777777" w:rsidTr="000C1B20">
        <w:trPr>
          <w:cantSplit/>
        </w:trPr>
        <w:tc>
          <w:tcPr>
            <w:tcW w:w="4815" w:type="dxa"/>
          </w:tcPr>
          <w:p w14:paraId="023E61B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lastRenderedPageBreak/>
              <w:t>Bord-Batterien (Typ, Spannung, Kapazität)</w:t>
            </w:r>
          </w:p>
        </w:tc>
        <w:tc>
          <w:tcPr>
            <w:tcW w:w="4397" w:type="dxa"/>
          </w:tcPr>
          <w:p w14:paraId="2E385A2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lang w:val="fr-CH"/>
              </w:rPr>
              <w:t xml:space="preserve">, 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VDC, 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Ah</w:t>
            </w:r>
          </w:p>
        </w:tc>
      </w:tr>
      <w:tr w:rsidR="00C64D3E" w:rsidRPr="0087519F" w14:paraId="5D8788C9" w14:textId="77777777" w:rsidTr="000C1B20">
        <w:trPr>
          <w:cantSplit/>
        </w:trPr>
        <w:tc>
          <w:tcPr>
            <w:tcW w:w="4815" w:type="dxa"/>
          </w:tcPr>
          <w:p w14:paraId="2E202DC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Antriebsart</w:t>
            </w:r>
            <w:proofErr w:type="spell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/</w:t>
            </w:r>
            <w:r w:rsidRPr="00675219"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Kraftübertragung</w:t>
            </w:r>
            <w:proofErr w:type="spellEnd"/>
          </w:p>
        </w:tc>
        <w:tc>
          <w:tcPr>
            <w:tcW w:w="4397" w:type="dxa"/>
          </w:tcPr>
          <w:p w14:paraId="238989D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m</w:t>
            </w:r>
            <w:r w:rsidRPr="0087519F">
              <w:rPr>
                <w:rFonts w:cs="Arial"/>
                <w:highlight w:val="yellow"/>
              </w:rPr>
              <w:t>echanisch</w:t>
            </w:r>
          </w:p>
          <w:p w14:paraId="6E7975F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hy</w:t>
            </w:r>
            <w:r w:rsidRPr="0087519F">
              <w:rPr>
                <w:rFonts w:cs="Arial"/>
                <w:highlight w:val="yellow"/>
              </w:rPr>
              <w:t>drodynamisch</w:t>
            </w:r>
            <w:r>
              <w:rPr>
                <w:rFonts w:cs="Arial"/>
                <w:highlight w:val="yellow"/>
              </w:rPr>
              <w:t xml:space="preserve"> / -statisch</w:t>
            </w:r>
          </w:p>
          <w:p w14:paraId="44B03AE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e</w:t>
            </w:r>
            <w:r w:rsidRPr="0087519F">
              <w:rPr>
                <w:rFonts w:cs="Arial"/>
                <w:highlight w:val="yellow"/>
              </w:rPr>
              <w:t>lektrisch</w:t>
            </w:r>
          </w:p>
          <w:p w14:paraId="53323483" w14:textId="4815680C" w:rsidR="006E584B" w:rsidRDefault="006E584B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green"/>
              </w:rPr>
            </w:pPr>
            <w:r w:rsidRPr="0087519F">
              <w:rPr>
                <w:rFonts w:cs="Arial"/>
                <w:highlight w:val="yellow"/>
              </w:rPr>
              <w:t>keine</w:t>
            </w:r>
          </w:p>
          <w:p w14:paraId="043417F3" w14:textId="3C181011" w:rsidR="00C64D3E" w:rsidRPr="006E584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green"/>
              </w:rPr>
            </w:pPr>
            <w:r w:rsidRPr="00675219">
              <w:rPr>
                <w:rFonts w:cs="Arial"/>
                <w:highlight w:val="green"/>
              </w:rPr>
              <w:t>[</w:t>
            </w:r>
            <w:r>
              <w:rPr>
                <w:rFonts w:cs="Arial"/>
                <w:highlight w:val="green"/>
              </w:rPr>
              <w:t>andere</w:t>
            </w:r>
            <w:r w:rsidRPr="00675219">
              <w:rPr>
                <w:rFonts w:cs="Arial"/>
                <w:highlight w:val="green"/>
              </w:rPr>
              <w:t>]</w:t>
            </w:r>
          </w:p>
        </w:tc>
      </w:tr>
      <w:tr w:rsidR="00C64D3E" w:rsidRPr="0087519F" w14:paraId="55076AC3" w14:textId="77777777" w:rsidTr="000C1B20">
        <w:trPr>
          <w:cantSplit/>
        </w:trPr>
        <w:tc>
          <w:tcPr>
            <w:tcW w:w="4815" w:type="dxa"/>
          </w:tcPr>
          <w:p w14:paraId="33977A1C" w14:textId="09F76A5C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</w:rPr>
              <w:t xml:space="preserve">Kraftstoff </w:t>
            </w:r>
            <w:r>
              <w:rPr>
                <w:rFonts w:cs="Arial"/>
              </w:rPr>
              <w:t>(</w:t>
            </w:r>
            <w:r w:rsidR="006C50DA" w:rsidRPr="0087519F">
              <w:rPr>
                <w:rFonts w:cs="Arial"/>
              </w:rPr>
              <w:t xml:space="preserve">Typ </w:t>
            </w: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55345E03" w14:textId="7D414CA6" w:rsidR="00C64D3E" w:rsidRPr="0087519F" w:rsidRDefault="00524FF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xxx</w:t>
            </w:r>
            <w:r w:rsidRPr="00524FF4">
              <w:rPr>
                <w:rFonts w:cs="Arial"/>
              </w:rPr>
              <w:t xml:space="preserve">,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4BC84426" w14:textId="77777777" w:rsidTr="000C1B20">
        <w:trPr>
          <w:cantSplit/>
        </w:trPr>
        <w:tc>
          <w:tcPr>
            <w:tcW w:w="4815" w:type="dxa"/>
          </w:tcPr>
          <w:p w14:paraId="1897943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87519F">
              <w:rPr>
                <w:rFonts w:cs="Arial"/>
              </w:rPr>
              <w:t>Adblue</w:t>
            </w:r>
            <w:proofErr w:type="spellEnd"/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>)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0A1E69A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3F576C50" w14:textId="77777777" w:rsidTr="000C1B20">
        <w:trPr>
          <w:cantSplit/>
        </w:trPr>
        <w:tc>
          <w:tcPr>
            <w:tcW w:w="4815" w:type="dxa"/>
          </w:tcPr>
          <w:p w14:paraId="5CEB31C8" w14:textId="6634BD59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Hydrauliköl </w:t>
            </w:r>
            <w:r>
              <w:rPr>
                <w:rFonts w:cs="Arial"/>
              </w:rPr>
              <w:t>(</w:t>
            </w:r>
            <w:r w:rsidR="006C50DA" w:rsidRPr="0087519F">
              <w:rPr>
                <w:rFonts w:cs="Arial"/>
              </w:rPr>
              <w:t>Typ</w:t>
            </w:r>
            <w:r w:rsidR="006C50DA">
              <w:rPr>
                <w:rFonts w:cs="Arial"/>
              </w:rPr>
              <w:t>,</w:t>
            </w:r>
            <w:r w:rsidR="006C50DA"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Tankinhalt </w:t>
            </w:r>
            <w:r>
              <w:rPr>
                <w:rFonts w:cs="Arial"/>
              </w:rPr>
              <w:t xml:space="preserve">u. </w:t>
            </w:r>
            <w:r w:rsidRPr="0087519F">
              <w:rPr>
                <w:rFonts w:cs="Arial"/>
              </w:rPr>
              <w:t>Kreislauf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Getriebe</w:t>
            </w:r>
            <w:r>
              <w:rPr>
                <w:rFonts w:cs="Arial"/>
              </w:rPr>
              <w:t>)</w:t>
            </w:r>
          </w:p>
          <w:p w14:paraId="45E1A68A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1A5F39">
              <w:rPr>
                <w:rFonts w:cs="Arial"/>
                <w:highlight w:val="cyan"/>
              </w:rPr>
              <w:t>(zwingend biologisch abbaubare Öle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7CBED0A6" w14:textId="09F2CFCA" w:rsidR="00C64D3E" w:rsidRPr="0087519F" w:rsidRDefault="006C50DA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C50DA">
              <w:rPr>
                <w:rFonts w:cs="Arial"/>
              </w:rPr>
              <w:t xml:space="preserve">, </w:t>
            </w:r>
            <w:r w:rsidR="00C64D3E">
              <w:rPr>
                <w:rFonts w:cs="Arial"/>
                <w:highlight w:val="yellow"/>
              </w:rPr>
              <w:t>x</w:t>
            </w:r>
            <w:r w:rsidR="00C64D3E" w:rsidRPr="0087519F">
              <w:rPr>
                <w:rFonts w:cs="Arial"/>
                <w:highlight w:val="yellow"/>
              </w:rPr>
              <w:t>xx</w:t>
            </w:r>
            <w:r w:rsidR="00C64D3E">
              <w:rPr>
                <w:rFonts w:cs="Arial"/>
              </w:rPr>
              <w:t xml:space="preserve"> / </w:t>
            </w:r>
            <w:r w:rsidR="00C64D3E" w:rsidRPr="00675219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6B82DCAC" w14:textId="77777777" w:rsidTr="000C1B20">
        <w:trPr>
          <w:cantSplit/>
        </w:trPr>
        <w:tc>
          <w:tcPr>
            <w:tcW w:w="4815" w:type="dxa"/>
          </w:tcPr>
          <w:p w14:paraId="17E3043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Wasser</w:t>
            </w:r>
            <w:r>
              <w:rPr>
                <w:rFonts w:cs="Arial"/>
              </w:rPr>
              <w:t xml:space="preserve"> für </w:t>
            </w:r>
            <w:r w:rsidRPr="009C2CFA">
              <w:rPr>
                <w:rFonts w:cs="Arial"/>
              </w:rPr>
              <w:t>Arbeitsgeräte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7B2592E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3C7628F6" w14:textId="77777777" w:rsidTr="000C1B20">
        <w:trPr>
          <w:cantSplit/>
        </w:trPr>
        <w:tc>
          <w:tcPr>
            <w:tcW w:w="4815" w:type="dxa"/>
          </w:tcPr>
          <w:p w14:paraId="1658AA73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9C2CFA">
              <w:rPr>
                <w:rFonts w:cs="Arial"/>
                <w:highlight w:val="yellow"/>
                <w:lang w:val="fr-CH"/>
              </w:rPr>
              <w:t>Traktions</w:t>
            </w:r>
            <w:proofErr w:type="spellEnd"/>
            <w:r w:rsidRPr="009C2CFA">
              <w:rPr>
                <w:rFonts w:cs="Arial"/>
                <w:highlight w:val="yellow"/>
                <w:lang w:val="fr-CH"/>
              </w:rPr>
              <w:t>- / Mess-</w:t>
            </w:r>
            <w:proofErr w:type="spellStart"/>
            <w:r>
              <w:rPr>
                <w:rFonts w:cs="Arial"/>
                <w:lang w:val="fr-CH"/>
              </w:rPr>
              <w:t>Pantograph</w:t>
            </w:r>
            <w:proofErr w:type="spellEnd"/>
            <w:r>
              <w:rPr>
                <w:rFonts w:cs="Arial"/>
                <w:lang w:val="fr-CH"/>
              </w:rPr>
              <w:t xml:space="preserve"> (</w:t>
            </w:r>
            <w:proofErr w:type="spellStart"/>
            <w:r>
              <w:rPr>
                <w:rFonts w:cs="Arial"/>
                <w:lang w:val="fr-CH"/>
              </w:rPr>
              <w:t>Typ</w:t>
            </w:r>
            <w:proofErr w:type="spellEnd"/>
            <w:r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628FA9E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3F02B99A" w14:textId="77777777" w:rsidTr="000C1B20">
        <w:trPr>
          <w:cantSplit/>
        </w:trPr>
        <w:tc>
          <w:tcPr>
            <w:tcW w:w="4815" w:type="dxa"/>
          </w:tcPr>
          <w:p w14:paraId="1C0E2CA0" w14:textId="77777777" w:rsidR="00C64D3E" w:rsidRPr="00675219" w:rsidRDefault="00C64D3E" w:rsidP="000C1B20">
            <w:pPr>
              <w:spacing w:line="280" w:lineRule="atLeas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</w:t>
            </w:r>
            <w:r w:rsidRPr="00A10222">
              <w:rPr>
                <w:rFonts w:cs="Arial"/>
                <w:lang w:val="en-US"/>
              </w:rPr>
              <w:t>antogra</w:t>
            </w:r>
            <w:r>
              <w:rPr>
                <w:rFonts w:cs="Arial"/>
                <w:lang w:val="en-US"/>
              </w:rPr>
              <w:t>ph</w:t>
            </w:r>
            <w:r w:rsidRPr="00A10222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(</w:t>
            </w:r>
            <w:proofErr w:type="spellStart"/>
            <w:r>
              <w:rPr>
                <w:rFonts w:cs="Arial"/>
                <w:lang w:val="en-US"/>
              </w:rPr>
              <w:t>Schwingenbreite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 w:rsidRPr="00675219">
              <w:rPr>
                <w:rFonts w:cs="Arial"/>
                <w:lang w:val="en-US"/>
              </w:rPr>
              <w:t>b</w:t>
            </w:r>
            <w:r w:rsidRPr="00675219">
              <w:rPr>
                <w:rFonts w:cs="Arial"/>
                <w:vertAlign w:val="subscript"/>
                <w:lang w:val="en-US"/>
              </w:rPr>
              <w:t>w</w:t>
            </w:r>
            <w:proofErr w:type="spellEnd"/>
            <w:r w:rsidRPr="00675219">
              <w:rPr>
                <w:rFonts w:cs="Arial"/>
                <w:lang w:val="en-US"/>
              </w:rPr>
              <w:t>)</w:t>
            </w:r>
          </w:p>
        </w:tc>
        <w:tc>
          <w:tcPr>
            <w:tcW w:w="4397" w:type="dxa"/>
          </w:tcPr>
          <w:p w14:paraId="66D2C5F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mm</w:t>
            </w:r>
          </w:p>
        </w:tc>
      </w:tr>
      <w:tr w:rsidR="00C64D3E" w:rsidRPr="0087519F" w14:paraId="2395C56D" w14:textId="77777777" w:rsidTr="000C1B20">
        <w:trPr>
          <w:cantSplit/>
        </w:trPr>
        <w:tc>
          <w:tcPr>
            <w:tcW w:w="4815" w:type="dxa"/>
          </w:tcPr>
          <w:p w14:paraId="66972D5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lastRenderedPageBreak/>
              <w:t xml:space="preserve">Max. Geschwindigkeit </w:t>
            </w:r>
            <w:r>
              <w:rPr>
                <w:rFonts w:cs="Arial"/>
              </w:rPr>
              <w:t>in Adhäsion</w:t>
            </w:r>
          </w:p>
          <w:p w14:paraId="50B3987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1956E7">
              <w:rPr>
                <w:rFonts w:cs="Arial"/>
              </w:rPr>
              <w:t>NS</w:t>
            </w:r>
            <w:r w:rsidRPr="0087519F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14EC944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3011E1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CED32D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2C39EE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 –</w:t>
            </w:r>
            <w:proofErr w:type="gramEnd"/>
            <w:r w:rsidRPr="0087519F">
              <w:rPr>
                <w:rFonts w:cs="Arial"/>
              </w:rPr>
              <w:t xml:space="preserve"> geschleppt</w:t>
            </w:r>
          </w:p>
          <w:p w14:paraId="05B393B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5372CE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0C3383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C50980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7D302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5AE6378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CEC820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845B79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5A0DC4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57300B2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929A6B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DECE35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3DA50EF" w14:textId="77777777" w:rsidR="00C64D3E" w:rsidRPr="007D3024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  <w:r w:rsidRPr="007D3024">
              <w:rPr>
                <w:rFonts w:cs="Arial"/>
              </w:rPr>
              <w:t xml:space="preserve"> – Eigenfahrt</w:t>
            </w:r>
          </w:p>
          <w:p w14:paraId="695F898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12B3245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134461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D712BE9" w14:textId="77777777" w:rsidR="00C64D3E" w:rsidRPr="007D3024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  <w:r w:rsidRPr="007D3024">
              <w:rPr>
                <w:rFonts w:cs="Arial"/>
              </w:rPr>
              <w:t xml:space="preserve"> – geschleppt</w:t>
            </w:r>
          </w:p>
          <w:p w14:paraId="49AE376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B9129C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AFBFD8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039D5C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über Weichen – Eigenfahrt / geschleppt</w:t>
            </w:r>
          </w:p>
          <w:p w14:paraId="05CBBDF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44371D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1956E7">
              <w:rPr>
                <w:rFonts w:cs="Arial"/>
              </w:rPr>
              <w:t>MS</w:t>
            </w:r>
            <w:r w:rsidRPr="0087519F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5A72248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7F06BDE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D670429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4174A92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4C94AD49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EC8B91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5716C9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B5FB06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40FF274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79289B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BB8F5E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1BFB93A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2331B30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4ADB58F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71B1A9F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5D9204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Arbeitsstellung</w:t>
            </w:r>
            <w:r w:rsidRPr="00675219">
              <w:rPr>
                <w:rFonts w:cs="Arial"/>
                <w:szCs w:val="22"/>
              </w:rPr>
              <w:t xml:space="preserve"> – Eigenfahrt</w:t>
            </w:r>
          </w:p>
          <w:p w14:paraId="35B8077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002C7C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5B7FB6F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E35A3D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Arbeitsstellung</w:t>
            </w:r>
            <w:r w:rsidRPr="00675219">
              <w:rPr>
                <w:rFonts w:cs="Arial"/>
                <w:szCs w:val="22"/>
              </w:rPr>
              <w:t xml:space="preserve"> – geschleppt</w:t>
            </w:r>
          </w:p>
          <w:p w14:paraId="1ADA889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CB7699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359AF8D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2B07FD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über Weichen – Eigenfahrt / geschleppt</w:t>
            </w:r>
          </w:p>
        </w:tc>
        <w:tc>
          <w:tcPr>
            <w:tcW w:w="4397" w:type="dxa"/>
          </w:tcPr>
          <w:p w14:paraId="1824A60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103503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0728FB6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4A40E1A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361D919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7674A7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40A06D5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658F0EE6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3C3B7029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F4AB03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7F57B16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623CD0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520FC96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2AE4D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33DD6D1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50AE2BE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44D6E0A9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2757F8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70AA002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44D40AF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15B69FB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1A1B245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1E4D580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1835B5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5F78C80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79F715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 </w:t>
            </w:r>
            <w:r w:rsidRPr="000C1B20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ACBEF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7CB198A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443989D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6E69FB3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72D714F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04D2E1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6BEEE048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461F0A8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FE3343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A56AF5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2A909D0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08E3FC6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2D5657A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46E6F6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7BB476F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5543E20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proofErr w:type="gramStart"/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proofErr w:type="gramEnd"/>
            <w:r w:rsidRPr="0087519F">
              <w:rPr>
                <w:rFonts w:cs="Arial"/>
              </w:rPr>
              <w:t xml:space="preserve"> km/h</w:t>
            </w:r>
          </w:p>
          <w:p w14:paraId="2843F92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52B9D3E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szCs w:val="22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E0378D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63EEEB3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57581DC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A7AF91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AB3B29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AD80C26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D56E2D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9497EE4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  <w:highlight w:val="yellow"/>
              </w:rPr>
              <w:t>xxx</w:t>
            </w:r>
            <w:r>
              <w:rPr>
                <w:rFonts w:cs="Arial"/>
                <w:szCs w:val="22"/>
              </w:rPr>
              <w:t xml:space="preserve"> / </w:t>
            </w:r>
            <w:r w:rsidRPr="000C1B20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</w:tc>
      </w:tr>
      <w:tr w:rsidR="00C64D3E" w:rsidRPr="00BF4086" w14:paraId="2675C280" w14:textId="77777777" w:rsidTr="000C1B20">
        <w:trPr>
          <w:cantSplit/>
        </w:trPr>
        <w:tc>
          <w:tcPr>
            <w:tcW w:w="4815" w:type="dxa"/>
          </w:tcPr>
          <w:p w14:paraId="43C39CD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lastRenderedPageBreak/>
              <w:t xml:space="preserve">Max. Geschwindigkeit </w:t>
            </w:r>
            <w:r>
              <w:rPr>
                <w:rFonts w:cs="Arial"/>
              </w:rPr>
              <w:t>in Zahnstange</w:t>
            </w:r>
          </w:p>
          <w:p w14:paraId="4264F7CA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  <w:r w:rsidRPr="00BF4086">
              <w:rPr>
                <w:rFonts w:cs="Arial"/>
                <w:highlight w:val="yellow"/>
              </w:rPr>
              <w:t>xxx</w:t>
            </w:r>
            <w:r w:rsidRPr="00BF4086">
              <w:rPr>
                <w:rFonts w:cs="Arial"/>
              </w:rPr>
              <w:t xml:space="preserve"> – </w:t>
            </w:r>
            <w:r w:rsidRPr="00BF4086">
              <w:rPr>
                <w:rFonts w:cs="Arial"/>
                <w:highlight w:val="yellow"/>
              </w:rPr>
              <w:t>xxx</w:t>
            </w:r>
          </w:p>
          <w:p w14:paraId="3682DABF" w14:textId="77777777" w:rsidR="00C64D3E" w:rsidRDefault="00C64D3E" w:rsidP="000C1B20">
            <w:pPr>
              <w:jc w:val="right"/>
            </w:pPr>
            <w:r>
              <w:t>bergwärts</w:t>
            </w:r>
          </w:p>
          <w:p w14:paraId="550EAD79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</w:p>
          <w:p w14:paraId="2F21DDDD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</w:p>
          <w:p w14:paraId="41493822" w14:textId="77777777" w:rsidR="00C64D3E" w:rsidRPr="003819AB" w:rsidRDefault="00C64D3E" w:rsidP="000C1B20">
            <w:pPr>
              <w:jc w:val="right"/>
              <w:rPr>
                <w:rFonts w:cs="Arial"/>
                <w:lang w:val="fr-CH"/>
              </w:rPr>
            </w:pPr>
            <w:r w:rsidRPr="00BF4086">
              <w:rPr>
                <w:rFonts w:cs="Arial"/>
              </w:rPr>
              <w:t xml:space="preserve"> </w:t>
            </w:r>
            <w:proofErr w:type="gramStart"/>
            <w:r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– </w:t>
            </w:r>
            <w:r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30FB49D1" w14:textId="77777777" w:rsidR="00C64D3E" w:rsidRPr="00BF4086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r>
              <w:t>talwärts</w:t>
            </w:r>
          </w:p>
        </w:tc>
        <w:tc>
          <w:tcPr>
            <w:tcW w:w="4397" w:type="dxa"/>
          </w:tcPr>
          <w:p w14:paraId="334BAC1F" w14:textId="77777777" w:rsidR="00C64D3E" w:rsidRPr="000C0760" w:rsidRDefault="00C64D3E" w:rsidP="000C1B20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7916E8E4" w14:textId="18F3D681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</w:t>
            </w:r>
            <w:r w:rsidR="00B15778">
              <w:rPr>
                <w:rFonts w:cs="Arial"/>
                <w:szCs w:val="22"/>
              </w:rPr>
              <w:t xml:space="preserve"> 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</w:rPr>
              <w:t>x</w:t>
            </w:r>
            <w:r w:rsidRPr="00675219">
              <w:rPr>
                <w:rFonts w:cs="Arial"/>
                <w:szCs w:val="22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7EF1658A" w14:textId="70BE1336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DD162EF" w14:textId="292E4FF4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4CD31C8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EFBA005" w14:textId="007A0575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</w:t>
            </w:r>
            <w:r w:rsidR="00B15778">
              <w:rPr>
                <w:rFonts w:cs="Arial"/>
                <w:szCs w:val="22"/>
              </w:rPr>
              <w:t xml:space="preserve"> 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</w:rPr>
              <w:t>x</w:t>
            </w:r>
            <w:r w:rsidRPr="00675219">
              <w:rPr>
                <w:rFonts w:cs="Arial"/>
                <w:szCs w:val="22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5636BBE7" w14:textId="71F7B4E5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CD36FD4" w14:textId="46E3B89E" w:rsidR="00C64D3E" w:rsidRPr="00BF4086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proofErr w:type="gramStart"/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proofErr w:type="gramEnd"/>
            <w:r w:rsidRPr="00675219">
              <w:rPr>
                <w:rFonts w:cs="Arial"/>
                <w:szCs w:val="22"/>
              </w:rPr>
              <w:t xml:space="preserve"> km/h</w:t>
            </w:r>
          </w:p>
        </w:tc>
      </w:tr>
      <w:tr w:rsidR="00C64D3E" w:rsidRPr="0087519F" w14:paraId="4EBA2E49" w14:textId="77777777" w:rsidTr="000C1B20">
        <w:trPr>
          <w:cantSplit/>
        </w:trPr>
        <w:tc>
          <w:tcPr>
            <w:tcW w:w="4815" w:type="dxa"/>
          </w:tcPr>
          <w:p w14:paraId="0EB381F8" w14:textId="77777777" w:rsidR="00C64D3E" w:rsidRDefault="00C64D3E" w:rsidP="000C1B20">
            <w:pPr>
              <w:spacing w:line="280" w:lineRule="atLeast"/>
            </w:pPr>
            <w:r>
              <w:t>Bremsbauart</w:t>
            </w:r>
          </w:p>
          <w:p w14:paraId="178DB5ED" w14:textId="77777777" w:rsidR="00C64D3E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BB0491">
              <w:rPr>
                <w:highlight w:val="cyan"/>
              </w:rPr>
              <w:t>(schienengebundene Maschinen)</w:t>
            </w:r>
          </w:p>
        </w:tc>
        <w:tc>
          <w:tcPr>
            <w:tcW w:w="4397" w:type="dxa"/>
          </w:tcPr>
          <w:p w14:paraId="32890CBB" w14:textId="77777777" w:rsidR="00C64D3E" w:rsidRPr="00BF4086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proofErr w:type="gramStart"/>
            <w:r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259B907C" w14:textId="77777777" w:rsidTr="000C1B20">
        <w:trPr>
          <w:cantSplit/>
        </w:trPr>
        <w:tc>
          <w:tcPr>
            <w:tcW w:w="4815" w:type="dxa"/>
          </w:tcPr>
          <w:p w14:paraId="578E83E1" w14:textId="77777777" w:rsidR="00C64D3E" w:rsidRPr="0087519F" w:rsidDel="00540771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Bremsbauart</w:t>
            </w:r>
            <w:proofErr w:type="spellEnd"/>
            <w:r>
              <w:rPr>
                <w:rFonts w:cs="Arial"/>
                <w:lang w:val="fr-CH"/>
              </w:rPr>
              <w:t xml:space="preserve">, </w:t>
            </w:r>
            <w:proofErr w:type="spellStart"/>
            <w:r>
              <w:rPr>
                <w:rFonts w:cs="Arial"/>
                <w:lang w:val="fr-CH"/>
              </w:rPr>
              <w:t>Typ</w:t>
            </w:r>
            <w:proofErr w:type="spellEnd"/>
          </w:p>
        </w:tc>
        <w:tc>
          <w:tcPr>
            <w:tcW w:w="4397" w:type="dxa"/>
          </w:tcPr>
          <w:p w14:paraId="11663505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Druckluftbremse, xxx</w:t>
            </w:r>
          </w:p>
          <w:p w14:paraId="190CB1F9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 xml:space="preserve">Vakuumbremse, xxx </w:t>
            </w:r>
          </w:p>
          <w:p w14:paraId="171456EE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direkte Bremse (EP), xxx</w:t>
            </w:r>
          </w:p>
          <w:p w14:paraId="0257A827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Magnetschienenbremse, xxx</w:t>
            </w:r>
          </w:p>
          <w:p w14:paraId="77DAA2C7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0C1B20">
              <w:rPr>
                <w:rFonts w:cs="Arial"/>
                <w:highlight w:val="yellow"/>
              </w:rPr>
              <w:t>m</w:t>
            </w:r>
            <w:r w:rsidRPr="00573817">
              <w:rPr>
                <w:rFonts w:cs="Arial"/>
                <w:highlight w:val="yellow"/>
              </w:rPr>
              <w:t>echanische Anhängerbremse, xxx</w:t>
            </w:r>
          </w:p>
          <w:p w14:paraId="19A3987F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hydraulische Anhängerbremse, xxx</w:t>
            </w:r>
          </w:p>
          <w:p w14:paraId="341DEF6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Druckluft-Anhängerbremse, xxx</w:t>
            </w:r>
          </w:p>
          <w:p w14:paraId="7B76A6F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Lamellenbremse, xxx</w:t>
            </w:r>
          </w:p>
          <w:p w14:paraId="11EF9245" w14:textId="77777777" w:rsidR="00C64D3E" w:rsidRPr="00BB0491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BB0491">
              <w:rPr>
                <w:rFonts w:cs="Arial"/>
                <w:highlight w:val="yellow"/>
              </w:rPr>
              <w:t>Zahnradbremse, xxx</w:t>
            </w:r>
          </w:p>
          <w:p w14:paraId="2ECB1A63" w14:textId="77777777" w:rsidR="00C64D3E" w:rsidRPr="00BB0491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BB0491">
              <w:rPr>
                <w:rFonts w:cs="Arial"/>
                <w:highlight w:val="yellow"/>
              </w:rPr>
              <w:t>Bandbremse, xxx</w:t>
            </w:r>
          </w:p>
          <w:p w14:paraId="40C0201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jc w:val="both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proofErr w:type="gram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proofErr w:type="gram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1A3AB331" w14:textId="77777777" w:rsidTr="000C1B20">
        <w:trPr>
          <w:cantSplit/>
        </w:trPr>
        <w:tc>
          <w:tcPr>
            <w:tcW w:w="4815" w:type="dxa"/>
          </w:tcPr>
          <w:p w14:paraId="5C02AA21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Bremssohlen / -scheiben</w:t>
            </w:r>
          </w:p>
          <w:p w14:paraId="6D459FF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Bremssohlen</w:t>
            </w:r>
          </w:p>
          <w:p w14:paraId="2EE285DE" w14:textId="4136DDEE" w:rsidR="00C64D3E" w:rsidRPr="00003DFE" w:rsidRDefault="00C64D3E" w:rsidP="00A8584C">
            <w:pPr>
              <w:spacing w:line="280" w:lineRule="atLeast"/>
              <w:jc w:val="right"/>
              <w:rPr>
                <w:rFonts w:cs="Arial"/>
              </w:rPr>
            </w:pPr>
            <w:r w:rsidRPr="00003DFE">
              <w:rPr>
                <w:rFonts w:cs="Arial"/>
              </w:rPr>
              <w:t xml:space="preserve">Bremsbelege / </w:t>
            </w:r>
            <w:r>
              <w:rPr>
                <w:rFonts w:cs="Arial"/>
              </w:rPr>
              <w:t>-</w:t>
            </w:r>
            <w:r w:rsidRPr="00003DFE">
              <w:rPr>
                <w:rFonts w:cs="Arial"/>
              </w:rPr>
              <w:t>scheiben</w:t>
            </w:r>
          </w:p>
        </w:tc>
        <w:tc>
          <w:tcPr>
            <w:tcW w:w="4397" w:type="dxa"/>
          </w:tcPr>
          <w:p w14:paraId="433671CF" w14:textId="77777777" w:rsidR="00C64D3E" w:rsidRPr="00003DF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AB8FC1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539BC754" w14:textId="16CA6A13" w:rsidR="00C64D3E" w:rsidRPr="0087519F" w:rsidRDefault="00C64D3E" w:rsidP="00A8584C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 </w:t>
            </w:r>
            <w:r w:rsidRPr="00003DFE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33626726" w14:textId="77777777" w:rsidTr="000C1B20">
        <w:trPr>
          <w:cantSplit/>
        </w:trPr>
        <w:tc>
          <w:tcPr>
            <w:tcW w:w="4815" w:type="dxa"/>
          </w:tcPr>
          <w:p w14:paraId="58F911D3" w14:textId="77777777" w:rsidR="00C64D3E" w:rsidRPr="0067521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Bremsgewicht</w:t>
            </w:r>
            <w:r w:rsidRPr="002B57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(Anschrift am Fahrzeug)</w:t>
            </w:r>
          </w:p>
          <w:p w14:paraId="662DC03D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(nur für in Züge einstellbare schienengebundene Fahrzeuge</w:t>
            </w:r>
            <w:r>
              <w:rPr>
                <w:rFonts w:cs="Arial"/>
                <w:highlight w:val="cyan"/>
              </w:rPr>
              <w:t xml:space="preserve"> – </w:t>
            </w:r>
            <w:r w:rsidRPr="000C0760">
              <w:rPr>
                <w:rFonts w:cs="Arial"/>
                <w:highlight w:val="cyan"/>
              </w:rPr>
              <w:t>für Bremsrechnung</w:t>
            </w:r>
            <w:r w:rsidRPr="0087519F">
              <w:rPr>
                <w:rFonts w:cs="Arial"/>
                <w:highlight w:val="cyan"/>
              </w:rPr>
              <w:t>)</w:t>
            </w:r>
          </w:p>
          <w:p w14:paraId="0434D648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G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 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7A0D2DC4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P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</w:t>
            </w:r>
            <w:r>
              <w:rPr>
                <w:rFonts w:cs="Arial"/>
              </w:rPr>
              <w:t xml:space="preserve">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66A1BF72" w14:textId="545340E9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R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</w:t>
            </w:r>
            <w:r w:rsidR="008B64E4">
              <w:rPr>
                <w:rFonts w:cs="Arial"/>
              </w:rPr>
              <w:t xml:space="preserve">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663A735F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Mg (%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6B68E01F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16AF295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EE91891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F6055B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2DC5C5D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1744B4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41DC16C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</w:tc>
      </w:tr>
      <w:tr w:rsidR="00C64D3E" w:rsidRPr="00220618" w14:paraId="1E9E56A1" w14:textId="77777777" w:rsidTr="000C1B20">
        <w:trPr>
          <w:cantSplit/>
        </w:trPr>
        <w:tc>
          <w:tcPr>
            <w:tcW w:w="4815" w:type="dxa"/>
          </w:tcPr>
          <w:p w14:paraId="611BDFA4" w14:textId="77777777" w:rsidR="00C64D3E" w:rsidRPr="004231A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4231A9">
              <w:rPr>
                <w:rFonts w:cs="Arial"/>
              </w:rPr>
              <w:t>Bremsgewicht</w:t>
            </w:r>
            <w:r>
              <w:rPr>
                <w:rFonts w:cs="Arial"/>
              </w:rPr>
              <w:t xml:space="preserve"> </w:t>
            </w:r>
            <w:r w:rsidRPr="002B577E">
              <w:rPr>
                <w:rFonts w:cs="Arial"/>
              </w:rPr>
              <w:t>(</w:t>
            </w:r>
            <w:r>
              <w:rPr>
                <w:rFonts w:cs="Arial"/>
              </w:rPr>
              <w:t>technische Anschriften DF</w:t>
            </w:r>
            <w:r w:rsidRPr="002B577E">
              <w:rPr>
                <w:rFonts w:cs="Arial"/>
              </w:rPr>
              <w:t>)</w:t>
            </w:r>
          </w:p>
          <w:p w14:paraId="055F7152" w14:textId="77777777" w:rsidR="00C64D3E" w:rsidRPr="004231A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4231A9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nur </w:t>
            </w:r>
            <w:r w:rsidRPr="004231A9">
              <w:rPr>
                <w:rFonts w:cs="Arial"/>
                <w:highlight w:val="cyan"/>
              </w:rPr>
              <w:t>selbstfahrende 2-Wege- / ausgleisbare Fahrzeuge</w:t>
            </w:r>
            <w:r>
              <w:rPr>
                <w:rFonts w:cs="Arial"/>
                <w:highlight w:val="cyan"/>
              </w:rPr>
              <w:t xml:space="preserve"> mit Anhänger-Druckluftbremse – </w:t>
            </w:r>
            <w:r w:rsidRPr="000C0760">
              <w:rPr>
                <w:rFonts w:cs="Arial"/>
                <w:highlight w:val="cyan"/>
              </w:rPr>
              <w:t>für Bremsrechnung</w:t>
            </w:r>
            <w:r w:rsidRPr="004231A9">
              <w:rPr>
                <w:rFonts w:cs="Arial"/>
                <w:highlight w:val="cyan"/>
              </w:rPr>
              <w:t>)</w:t>
            </w:r>
          </w:p>
          <w:p w14:paraId="25E4C693" w14:textId="68E1C5F6" w:rsidR="00C64D3E" w:rsidRPr="004231A9" w:rsidRDefault="00C64D3E" w:rsidP="008B64E4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4231A9">
              <w:rPr>
                <w:rFonts w:cs="Arial"/>
              </w:rPr>
              <w:tab/>
            </w:r>
            <w:r w:rsidRPr="004231A9">
              <w:rPr>
                <w:rFonts w:cs="Arial"/>
              </w:rPr>
              <w:tab/>
            </w:r>
            <w:r w:rsidRPr="00031F47">
              <w:rPr>
                <w:rFonts w:cs="Arial"/>
              </w:rPr>
              <w:t>MND</w:t>
            </w:r>
          </w:p>
        </w:tc>
        <w:tc>
          <w:tcPr>
            <w:tcW w:w="4397" w:type="dxa"/>
          </w:tcPr>
          <w:p w14:paraId="54A2C81F" w14:textId="77777777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3E43B7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5CABEF0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0BF48D" w14:textId="77777777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478854C" w14:textId="526CAFA2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F7700B">
              <w:rPr>
                <w:rFonts w:cs="Arial"/>
                <w:highlight w:val="yellow"/>
              </w:rPr>
              <w:t>xxx</w:t>
            </w:r>
            <w:r w:rsidRPr="004231A9">
              <w:rPr>
                <w:rFonts w:cs="Arial"/>
              </w:rPr>
              <w:t xml:space="preserve"> t</w:t>
            </w:r>
            <w:r>
              <w:rPr>
                <w:rFonts w:cs="Arial"/>
              </w:rPr>
              <w:t xml:space="preserve"> (100 %)</w:t>
            </w:r>
          </w:p>
        </w:tc>
      </w:tr>
      <w:tr w:rsidR="00C64D3E" w:rsidRPr="0087519F" w14:paraId="7A53942C" w14:textId="77777777" w:rsidTr="000C1B20">
        <w:trPr>
          <w:cantSplit/>
        </w:trPr>
        <w:tc>
          <w:tcPr>
            <w:tcW w:w="4815" w:type="dxa"/>
            <w:tcBorders>
              <w:top w:val="nil"/>
            </w:tcBorders>
          </w:tcPr>
          <w:p w14:paraId="3B6E23CC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Minimale Bremsverzögerung</w:t>
            </w:r>
          </w:p>
          <w:p w14:paraId="0B6023A0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  <w:tcBorders>
              <w:top w:val="nil"/>
            </w:tcBorders>
          </w:tcPr>
          <w:p w14:paraId="024374CA" w14:textId="77777777" w:rsidR="00C64D3E" w:rsidRPr="0087519F" w:rsidRDefault="00C64D3E" w:rsidP="000C1B20">
            <w:pPr>
              <w:tabs>
                <w:tab w:val="clear" w:pos="357"/>
                <w:tab w:val="left" w:pos="708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</w:rPr>
              <w:t xml:space="preserve">   </w:t>
            </w:r>
            <w:r w:rsidRPr="0087519F">
              <w:rPr>
                <w:rFonts w:cs="Arial"/>
                <w:lang w:val="en-US"/>
              </w:rPr>
              <w:t xml:space="preserve">0 ‰: </w:t>
            </w: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m/s</w:t>
            </w:r>
            <w:r w:rsidRPr="0087519F">
              <w:rPr>
                <w:rFonts w:cs="Arial"/>
                <w:vertAlign w:val="superscript"/>
                <w:lang w:val="en-US"/>
              </w:rPr>
              <w:t>2</w:t>
            </w:r>
          </w:p>
          <w:p w14:paraId="70E41DA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‰: </w:t>
            </w: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m/s</w:t>
            </w:r>
            <w:r w:rsidRPr="0087519F">
              <w:rPr>
                <w:rFonts w:cs="Arial"/>
                <w:vertAlign w:val="superscript"/>
                <w:lang w:val="en-US"/>
              </w:rPr>
              <w:t xml:space="preserve">2 </w:t>
            </w:r>
            <w:r w:rsidRPr="00675219">
              <w:rPr>
                <w:rFonts w:cs="Arial"/>
                <w:highlight w:val="cyan"/>
                <w:lang w:val="en-US"/>
              </w:rPr>
              <w:t>(</w:t>
            </w:r>
            <w:r>
              <w:rPr>
                <w:rFonts w:cs="Arial"/>
                <w:highlight w:val="cyan"/>
                <w:lang w:val="en-US"/>
              </w:rPr>
              <w:t>m</w:t>
            </w:r>
            <w:r w:rsidRPr="0087519F">
              <w:rPr>
                <w:rFonts w:cs="Arial"/>
                <w:highlight w:val="cyan"/>
                <w:lang w:val="en-US"/>
              </w:rPr>
              <w:t xml:space="preserve">ax. </w:t>
            </w:r>
            <w:proofErr w:type="spellStart"/>
            <w:r w:rsidRPr="0087519F">
              <w:rPr>
                <w:rFonts w:cs="Arial"/>
                <w:highlight w:val="cyan"/>
                <w:lang w:val="en-US"/>
              </w:rPr>
              <w:t>Neigung</w:t>
            </w:r>
            <w:proofErr w:type="spellEnd"/>
            <w:r w:rsidRPr="0087519F">
              <w:rPr>
                <w:rFonts w:cs="Arial"/>
                <w:highlight w:val="cyan"/>
                <w:lang w:val="en-US"/>
              </w:rPr>
              <w:t xml:space="preserve"> &gt; 40 ‰</w:t>
            </w:r>
            <w:r w:rsidRPr="00675219">
              <w:rPr>
                <w:rFonts w:cs="Arial"/>
                <w:highlight w:val="cyan"/>
                <w:lang w:val="en-US"/>
              </w:rPr>
              <w:t>)</w:t>
            </w:r>
          </w:p>
        </w:tc>
      </w:tr>
      <w:tr w:rsidR="00C64D3E" w:rsidRPr="0087519F" w14:paraId="63546607" w14:textId="77777777" w:rsidTr="000C1B20">
        <w:trPr>
          <w:cantSplit/>
        </w:trPr>
        <w:tc>
          <w:tcPr>
            <w:tcW w:w="4815" w:type="dxa"/>
            <w:tcBorders>
              <w:bottom w:val="single" w:sz="4" w:space="0" w:color="auto"/>
            </w:tcBorders>
          </w:tcPr>
          <w:p w14:paraId="73684568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Feststellbremse</w:t>
            </w:r>
            <w:proofErr w:type="spellEnd"/>
            <w:r w:rsidRPr="0087519F">
              <w:rPr>
                <w:rFonts w:cs="Arial"/>
                <w:lang w:val="fr-CH"/>
              </w:rPr>
              <w:tab/>
            </w:r>
          </w:p>
          <w:p w14:paraId="023B9681" w14:textId="77777777" w:rsidR="00C64D3E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 w:rsidRPr="0087519F">
              <w:rPr>
                <w:rFonts w:cs="Arial"/>
                <w:lang w:val="fr-CH"/>
              </w:rPr>
              <w:t>Typ</w:t>
            </w:r>
            <w:proofErr w:type="spellEnd"/>
          </w:p>
          <w:p w14:paraId="43097FBF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Festhaltekraft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5E7694A9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0631F2D0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</w:p>
          <w:p w14:paraId="45AEF0B0" w14:textId="34486FD7" w:rsidR="00C64D3E" w:rsidRPr="000C1B20" w:rsidRDefault="008B64E4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kN</w:t>
            </w:r>
          </w:p>
        </w:tc>
      </w:tr>
      <w:tr w:rsidR="00C64D3E" w:rsidRPr="0087519F" w14:paraId="17941A5A" w14:textId="77777777" w:rsidTr="000C1B20">
        <w:trPr>
          <w:cantSplit/>
        </w:trPr>
        <w:tc>
          <w:tcPr>
            <w:tcW w:w="4815" w:type="dxa"/>
          </w:tcPr>
          <w:p w14:paraId="37DB0F6F" w14:textId="77777777" w:rsidR="00C64D3E" w:rsidRPr="004C74E0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173AA9">
              <w:t xml:space="preserve">Sicherheitssteuerung / Wachsamkeitskontrolle </w:t>
            </w:r>
            <w:r w:rsidRPr="00675219">
              <w:t>(Typ</w:t>
            </w:r>
            <w:r w:rsidRPr="00173AA9">
              <w:t>)</w:t>
            </w:r>
            <w:r w:rsidRPr="004C74E0" w:rsidDel="00173AA9">
              <w:rPr>
                <w:rFonts w:cs="Arial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(alle selbstfahrenden Fahrzeuge)</w:t>
            </w:r>
          </w:p>
        </w:tc>
        <w:tc>
          <w:tcPr>
            <w:tcW w:w="4397" w:type="dxa"/>
          </w:tcPr>
          <w:p w14:paraId="69EBD69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C64D3E" w:rsidRPr="0087519F" w14:paraId="74ACDE0C" w14:textId="77777777" w:rsidTr="000C1B20">
        <w:trPr>
          <w:cantSplit/>
        </w:trPr>
        <w:tc>
          <w:tcPr>
            <w:tcW w:w="4815" w:type="dxa"/>
          </w:tcPr>
          <w:p w14:paraId="27C3AAB7" w14:textId="77777777" w:rsidR="00C64D3E" w:rsidRDefault="00C64D3E" w:rsidP="000C1B20">
            <w:pPr>
              <w:spacing w:line="280" w:lineRule="atLeast"/>
            </w:pPr>
            <w:r>
              <w:lastRenderedPageBreak/>
              <w:t>Zugbeeinflussung Schweiz (Typ)</w:t>
            </w:r>
          </w:p>
          <w:p w14:paraId="1878F4EA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735884F4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Nein</w:t>
            </w:r>
          </w:p>
          <w:p w14:paraId="25F17D94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SIGNUM</w:t>
            </w:r>
          </w:p>
          <w:p w14:paraId="3C6B50D6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proofErr w:type="spellStart"/>
            <w:r w:rsidRPr="00675219">
              <w:rPr>
                <w:rFonts w:cs="Arial"/>
                <w:highlight w:val="yellow"/>
              </w:rPr>
              <w:t>EuroSIGNUM</w:t>
            </w:r>
            <w:proofErr w:type="spellEnd"/>
          </w:p>
          <w:p w14:paraId="7C08F2D0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ZUB</w:t>
            </w:r>
          </w:p>
          <w:p w14:paraId="7E5803EE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proofErr w:type="spellStart"/>
            <w:r w:rsidRPr="00675219">
              <w:rPr>
                <w:rFonts w:cs="Arial"/>
                <w:highlight w:val="yellow"/>
              </w:rPr>
              <w:t>EuroZUB</w:t>
            </w:r>
            <w:proofErr w:type="spellEnd"/>
          </w:p>
          <w:p w14:paraId="119BB0B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ETCS (BL x)</w:t>
            </w:r>
          </w:p>
          <w:p w14:paraId="1CD7C5BC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  <w:highlight w:val="yellow"/>
                <w:lang w:val="en-US"/>
              </w:rPr>
              <w:t>ZSI xxx Basic/Migration/Classic</w:t>
            </w:r>
          </w:p>
          <w:p w14:paraId="1CC981EF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  <w:highlight w:val="yellow"/>
                <w:lang w:val="en-US"/>
              </w:rPr>
              <w:t xml:space="preserve">ZSL </w:t>
            </w:r>
            <w:r w:rsidRPr="0087519F">
              <w:rPr>
                <w:rFonts w:cs="Arial"/>
                <w:highlight w:val="yellow"/>
                <w:lang w:val="en-US"/>
              </w:rPr>
              <w:t>xx</w:t>
            </w:r>
          </w:p>
          <w:p w14:paraId="798A6FF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675219">
              <w:rPr>
                <w:rFonts w:cs="Arial"/>
                <w:highlight w:val="yellow"/>
                <w:lang w:val="fr-CH"/>
              </w:rPr>
              <w:t xml:space="preserve">ZST </w:t>
            </w:r>
            <w:r w:rsidRPr="0087519F">
              <w:rPr>
                <w:rFonts w:cs="Arial"/>
                <w:highlight w:val="yellow"/>
                <w:lang w:val="fr-CH"/>
              </w:rPr>
              <w:t>xx</w:t>
            </w:r>
          </w:p>
          <w:p w14:paraId="4EF6FF4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jc w:val="both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proofErr w:type="gram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proofErr w:type="gram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262C2F1A" w14:textId="77777777" w:rsidTr="000C1B20">
        <w:trPr>
          <w:cantSplit/>
        </w:trPr>
        <w:tc>
          <w:tcPr>
            <w:tcW w:w="4815" w:type="dxa"/>
          </w:tcPr>
          <w:p w14:paraId="26CF7197" w14:textId="77777777" w:rsidR="00C64D3E" w:rsidRDefault="00C64D3E" w:rsidP="000C1B20">
            <w:pPr>
              <w:spacing w:line="280" w:lineRule="atLeast"/>
            </w:pPr>
            <w:r w:rsidRPr="00B334B4">
              <w:t>Geschwindigkeitsmesser und</w:t>
            </w:r>
            <w:r>
              <w:t xml:space="preserve"> F</w:t>
            </w:r>
            <w:r w:rsidRPr="00B334B4">
              <w:t>ahrdaten</w:t>
            </w:r>
            <w:r>
              <w:t>-</w:t>
            </w:r>
            <w:r w:rsidRPr="00B334B4">
              <w:t>registrierung</w:t>
            </w:r>
            <w:r>
              <w:t xml:space="preserve"> (Typ) </w:t>
            </w:r>
          </w:p>
        </w:tc>
        <w:tc>
          <w:tcPr>
            <w:tcW w:w="4397" w:type="dxa"/>
          </w:tcPr>
          <w:p w14:paraId="7F4571D0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18EE6A45" w14:textId="77777777" w:rsidTr="000C1B20">
        <w:trPr>
          <w:cantSplit/>
        </w:trPr>
        <w:tc>
          <w:tcPr>
            <w:tcW w:w="4815" w:type="dxa"/>
          </w:tcPr>
          <w:p w14:paraId="0817B9B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t>Traktionsart</w:t>
            </w:r>
            <w:r w:rsidRPr="00675219">
              <w:rPr>
                <w:rFonts w:cs="Arial"/>
              </w:rPr>
              <w:t xml:space="preserve"> </w:t>
            </w:r>
          </w:p>
          <w:p w14:paraId="113C369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selbstfahrende </w:t>
            </w:r>
            <w:r w:rsidRPr="0087519F">
              <w:rPr>
                <w:rFonts w:cs="Arial"/>
                <w:highlight w:val="cyan"/>
              </w:rPr>
              <w:t>schienengebundene Fahrzeuge)</w:t>
            </w:r>
          </w:p>
        </w:tc>
        <w:tc>
          <w:tcPr>
            <w:tcW w:w="4397" w:type="dxa"/>
          </w:tcPr>
          <w:p w14:paraId="4E07E10D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spellStart"/>
            <w:r>
              <w:rPr>
                <w:rFonts w:cs="Arial"/>
                <w:highlight w:val="yellow"/>
                <w:lang w:val="fr-CH"/>
              </w:rPr>
              <w:t>Einzeltraktion</w:t>
            </w:r>
            <w:proofErr w:type="spellEnd"/>
          </w:p>
          <w:p w14:paraId="6D84E900" w14:textId="4BEFD22C" w:rsidR="004855C2" w:rsidRDefault="004855C2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spellStart"/>
            <w:r>
              <w:rPr>
                <w:rFonts w:cs="Arial"/>
                <w:highlight w:val="yellow"/>
                <w:lang w:val="fr-CH"/>
              </w:rPr>
              <w:t>Mehrfachtraktion</w:t>
            </w:r>
            <w:proofErr w:type="spellEnd"/>
          </w:p>
          <w:p w14:paraId="1F519C85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proofErr w:type="gram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proofErr w:type="gram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59CE2EA5" w14:textId="77777777" w:rsidTr="000C1B20">
        <w:trPr>
          <w:cantSplit/>
        </w:trPr>
        <w:tc>
          <w:tcPr>
            <w:tcW w:w="4815" w:type="dxa"/>
          </w:tcPr>
          <w:p w14:paraId="0D6F854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Zugfunk (Typ, Software, Typengenehmigung)</w:t>
            </w:r>
          </w:p>
          <w:p w14:paraId="0A58AEB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selbstfahrende </w:t>
            </w:r>
            <w:r w:rsidRPr="0087519F">
              <w:rPr>
                <w:rFonts w:cs="Arial"/>
                <w:highlight w:val="cyan"/>
              </w:rPr>
              <w:t>schienengebundene Fahrzeuge)</w:t>
            </w:r>
          </w:p>
        </w:tc>
        <w:tc>
          <w:tcPr>
            <w:tcW w:w="4397" w:type="dxa"/>
          </w:tcPr>
          <w:p w14:paraId="0733659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4342E2D6" w14:textId="77777777" w:rsidTr="000C1B20">
        <w:trPr>
          <w:cantSplit/>
        </w:trPr>
        <w:tc>
          <w:tcPr>
            <w:tcW w:w="4815" w:type="dxa"/>
          </w:tcPr>
          <w:p w14:paraId="55E05E6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Fernbedienung</w:t>
            </w:r>
            <w:proofErr w:type="spellEnd"/>
            <w:r w:rsidRPr="0087519F">
              <w:rPr>
                <w:rFonts w:cs="Arial"/>
                <w:lang w:val="fr-CH"/>
              </w:rPr>
              <w:t xml:space="preserve"> (</w:t>
            </w:r>
            <w:r>
              <w:rPr>
                <w:rFonts w:cs="Arial"/>
                <w:lang w:val="fr-CH"/>
              </w:rPr>
              <w:t>Funk</w:t>
            </w:r>
            <w:r w:rsidRPr="0087519F">
              <w:rPr>
                <w:rFonts w:cs="Arial"/>
                <w:lang w:val="fr-CH"/>
              </w:rPr>
              <w:t xml:space="preserve"> / </w:t>
            </w:r>
            <w:proofErr w:type="spellStart"/>
            <w:r>
              <w:rPr>
                <w:rFonts w:cs="Arial"/>
                <w:lang w:val="fr-CH"/>
              </w:rPr>
              <w:t>Kabel</w:t>
            </w:r>
            <w:proofErr w:type="spellEnd"/>
            <w:r w:rsidRPr="0087519F">
              <w:rPr>
                <w:rFonts w:cs="Arial"/>
                <w:lang w:val="fr-CH"/>
              </w:rPr>
              <w:t xml:space="preserve">, </w:t>
            </w:r>
            <w:proofErr w:type="spellStart"/>
            <w:r>
              <w:rPr>
                <w:rFonts w:cs="Arial"/>
                <w:lang w:val="fr-CH"/>
              </w:rPr>
              <w:t>T</w:t>
            </w:r>
            <w:r w:rsidRPr="0087519F">
              <w:rPr>
                <w:rFonts w:cs="Arial"/>
                <w:lang w:val="fr-CH"/>
              </w:rPr>
              <w:t>yp</w:t>
            </w:r>
            <w:r>
              <w:rPr>
                <w:rFonts w:cs="Arial"/>
                <w:lang w:val="fr-CH"/>
              </w:rPr>
              <w:t>engenehmigung</w:t>
            </w:r>
            <w:proofErr w:type="spellEnd"/>
            <w:r w:rsidRPr="0087519F"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1B91CBC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gramStart"/>
            <w:r w:rsidRPr="0087519F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87519F">
              <w:rPr>
                <w:rFonts w:cs="Arial"/>
                <w:highlight w:val="yellow"/>
                <w:lang w:val="fr-CH"/>
              </w:rPr>
              <w:t>, xxx</w:t>
            </w:r>
          </w:p>
        </w:tc>
      </w:tr>
      <w:tr w:rsidR="00C64D3E" w:rsidRPr="0087519F" w14:paraId="0765B2BA" w14:textId="77777777" w:rsidTr="000C1B20">
        <w:trPr>
          <w:cantSplit/>
        </w:trPr>
        <w:tc>
          <w:tcPr>
            <w:tcW w:w="4815" w:type="dxa"/>
          </w:tcPr>
          <w:p w14:paraId="78051444" w14:textId="77777777" w:rsidR="00C64D3E" w:rsidRDefault="00C64D3E" w:rsidP="000C1B20">
            <w:r>
              <w:t>Klimaanlagen</w:t>
            </w:r>
          </w:p>
          <w:p w14:paraId="75E75D73" w14:textId="77777777" w:rsidR="00C64D3E" w:rsidRDefault="00C64D3E" w:rsidP="000C1B20">
            <w:pPr>
              <w:jc w:val="right"/>
            </w:pPr>
            <w:r>
              <w:t>Kältemittel</w:t>
            </w:r>
          </w:p>
          <w:p w14:paraId="47F90295" w14:textId="77777777" w:rsidR="00C64D3E" w:rsidRDefault="00C64D3E" w:rsidP="000C1B20">
            <w:pPr>
              <w:jc w:val="right"/>
            </w:pPr>
            <w:r>
              <w:t>Kälteleistung</w:t>
            </w:r>
          </w:p>
          <w:p w14:paraId="36E4E712" w14:textId="77777777" w:rsidR="00C64D3E" w:rsidRPr="00180C12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t>Füllmenge Kältekreislauf</w:t>
            </w:r>
          </w:p>
        </w:tc>
        <w:tc>
          <w:tcPr>
            <w:tcW w:w="4397" w:type="dxa"/>
          </w:tcPr>
          <w:p w14:paraId="06816852" w14:textId="77777777" w:rsidR="00C64D3E" w:rsidRPr="00AC2892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</w:p>
          <w:p w14:paraId="2D8BCFE8" w14:textId="77777777" w:rsidR="00C64D3E" w:rsidRPr="005B4C4C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</w:p>
          <w:p w14:paraId="67B3C102" w14:textId="77777777" w:rsidR="00C64D3E" w:rsidRPr="005B4C4C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  <w:r w:rsidRPr="005B4C4C">
              <w:t xml:space="preserve"> kW</w:t>
            </w:r>
          </w:p>
          <w:p w14:paraId="76005FBC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>x</w:t>
            </w:r>
            <w:r w:rsidRPr="005B4C4C">
              <w:rPr>
                <w:highlight w:val="yellow"/>
              </w:rPr>
              <w:t>xx</w:t>
            </w:r>
            <w:r w:rsidRPr="005B4C4C">
              <w:t xml:space="preserve"> kg</w:t>
            </w:r>
          </w:p>
        </w:tc>
      </w:tr>
    </w:tbl>
    <w:p w14:paraId="74F0D018" w14:textId="77777777" w:rsidR="00881042" w:rsidRPr="00180C12" w:rsidRDefault="00881042" w:rsidP="00675219">
      <w:pPr>
        <w:spacing w:line="280" w:lineRule="atLeast"/>
        <w:rPr>
          <w:rFonts w:cs="Arial"/>
          <w:b/>
          <w:szCs w:val="20"/>
        </w:rPr>
      </w:pPr>
    </w:p>
    <w:p w14:paraId="556C234D" w14:textId="7801B3CB" w:rsidR="00881042" w:rsidRPr="00881042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881042">
        <w:rPr>
          <w:rFonts w:cs="Arial"/>
          <w:b/>
          <w:szCs w:val="20"/>
          <w:lang w:val="fr-CH"/>
        </w:rPr>
        <w:t xml:space="preserve">2.2 </w:t>
      </w:r>
      <w:proofErr w:type="spellStart"/>
      <w:r w:rsidR="00E80EDE">
        <w:rPr>
          <w:rFonts w:cs="Arial"/>
          <w:b/>
          <w:szCs w:val="20"/>
          <w:lang w:val="fr-CH"/>
        </w:rPr>
        <w:t>Konfiguration</w:t>
      </w:r>
      <w:proofErr w:type="spellEnd"/>
      <w:r w:rsidR="00E80EDE">
        <w:rPr>
          <w:rFonts w:cs="Arial"/>
          <w:b/>
          <w:szCs w:val="20"/>
          <w:lang w:val="fr-CH"/>
        </w:rPr>
        <w:t xml:space="preserve"> Software</w:t>
      </w:r>
      <w:r w:rsidRPr="00881042">
        <w:rPr>
          <w:rFonts w:cs="Arial"/>
          <w:b/>
          <w:szCs w:val="20"/>
          <w:lang w:val="fr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881042" w:rsidRPr="00881042" w14:paraId="546AE900" w14:textId="77777777">
        <w:trPr>
          <w:tblHeader/>
        </w:trPr>
        <w:tc>
          <w:tcPr>
            <w:tcW w:w="4850" w:type="dxa"/>
          </w:tcPr>
          <w:p w14:paraId="3093211B" w14:textId="745B6FA6" w:rsidR="00881042" w:rsidRPr="00881042" w:rsidRDefault="00672225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Bezeichnung</w:t>
            </w:r>
            <w:proofErr w:type="spellEnd"/>
            <w:r w:rsidRPr="00881042">
              <w:rPr>
                <w:b/>
                <w:lang w:val="fr-CH"/>
              </w:rPr>
              <w:t xml:space="preserve"> </w:t>
            </w:r>
          </w:p>
        </w:tc>
        <w:tc>
          <w:tcPr>
            <w:tcW w:w="4212" w:type="dxa"/>
          </w:tcPr>
          <w:p w14:paraId="1769E460" w14:textId="77777777" w:rsidR="00881042" w:rsidRPr="00881042" w:rsidRDefault="00881042">
            <w:pPr>
              <w:rPr>
                <w:b/>
                <w:lang w:val="fr-CH"/>
              </w:rPr>
            </w:pPr>
            <w:r w:rsidRPr="00881042">
              <w:rPr>
                <w:b/>
                <w:lang w:val="fr-CH"/>
              </w:rPr>
              <w:t>Version</w:t>
            </w:r>
          </w:p>
        </w:tc>
      </w:tr>
      <w:tr w:rsidR="00881042" w:rsidRPr="00881042" w14:paraId="282A7BB6" w14:textId="77777777">
        <w:tc>
          <w:tcPr>
            <w:tcW w:w="4850" w:type="dxa"/>
          </w:tcPr>
          <w:p w14:paraId="247992B2" w14:textId="72D72BB6" w:rsidR="00881042" w:rsidRPr="00881042" w:rsidRDefault="00881042">
            <w:pPr>
              <w:rPr>
                <w:lang w:val="fr-CH"/>
              </w:rPr>
            </w:pPr>
            <w:r w:rsidRPr="00881042">
              <w:rPr>
                <w:lang w:val="fr-CH"/>
              </w:rPr>
              <w:t xml:space="preserve">Baseline </w:t>
            </w:r>
            <w:proofErr w:type="spellStart"/>
            <w:proofErr w:type="gramStart"/>
            <w:r w:rsidR="00672225">
              <w:rPr>
                <w:lang w:val="fr-CH"/>
              </w:rPr>
              <w:t>Fahrzeug</w:t>
            </w:r>
            <w:proofErr w:type="spellEnd"/>
            <w:r w:rsidRPr="00881042">
              <w:rPr>
                <w:lang w:val="fr-CH"/>
              </w:rPr>
              <w:t>:</w:t>
            </w:r>
            <w:proofErr w:type="gramEnd"/>
          </w:p>
        </w:tc>
        <w:tc>
          <w:tcPr>
            <w:tcW w:w="4212" w:type="dxa"/>
          </w:tcPr>
          <w:p w14:paraId="66FD8D81" w14:textId="77777777" w:rsidR="00881042" w:rsidRPr="00881042" w:rsidRDefault="00A6507D">
            <w:pPr>
              <w:rPr>
                <w:lang w:val="fr-CH"/>
              </w:rPr>
            </w:pPr>
            <w:proofErr w:type="gramStart"/>
            <w:r w:rsidRPr="00A6507D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881042" w14:paraId="19F98842" w14:textId="77777777">
        <w:tc>
          <w:tcPr>
            <w:tcW w:w="4850" w:type="dxa"/>
          </w:tcPr>
          <w:p w14:paraId="00D8B389" w14:textId="43B4E16C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="00881042" w:rsidRPr="00881042">
              <w:rPr>
                <w:lang w:val="fr-CH"/>
              </w:rPr>
              <w:t xml:space="preserve"> 1 :</w:t>
            </w:r>
          </w:p>
        </w:tc>
        <w:tc>
          <w:tcPr>
            <w:tcW w:w="4212" w:type="dxa"/>
          </w:tcPr>
          <w:p w14:paraId="146C4E03" w14:textId="77777777" w:rsidR="00881042" w:rsidRPr="00881042" w:rsidRDefault="00A6507D">
            <w:pPr>
              <w:rPr>
                <w:lang w:val="fr-CH"/>
              </w:rPr>
            </w:pPr>
            <w:proofErr w:type="gramStart"/>
            <w:r w:rsidRPr="00A6507D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881042" w14:paraId="5A9A5047" w14:textId="77777777">
        <w:tc>
          <w:tcPr>
            <w:tcW w:w="4850" w:type="dxa"/>
          </w:tcPr>
          <w:p w14:paraId="14ED0FAD" w14:textId="0D38D344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Pr="00881042">
              <w:rPr>
                <w:lang w:val="fr-CH"/>
              </w:rPr>
              <w:t xml:space="preserve"> </w:t>
            </w:r>
            <w:r w:rsidR="00881042" w:rsidRPr="00881042">
              <w:rPr>
                <w:lang w:val="fr-CH"/>
              </w:rPr>
              <w:t>2 :</w:t>
            </w:r>
          </w:p>
        </w:tc>
        <w:tc>
          <w:tcPr>
            <w:tcW w:w="4212" w:type="dxa"/>
          </w:tcPr>
          <w:p w14:paraId="657F2AD0" w14:textId="77777777" w:rsidR="00881042" w:rsidRPr="00881042" w:rsidRDefault="00A6507D">
            <w:pPr>
              <w:rPr>
                <w:lang w:val="fr-CH"/>
              </w:rPr>
            </w:pPr>
            <w:proofErr w:type="gramStart"/>
            <w:r w:rsidRPr="00A6507D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881042" w14:paraId="608E03C5" w14:textId="77777777">
        <w:tc>
          <w:tcPr>
            <w:tcW w:w="4850" w:type="dxa"/>
          </w:tcPr>
          <w:p w14:paraId="6D06ACBA" w14:textId="1939E58D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Pr="00881042">
              <w:rPr>
                <w:lang w:val="fr-CH"/>
              </w:rPr>
              <w:t xml:space="preserve"> </w:t>
            </w:r>
            <w:r w:rsidR="00544201" w:rsidRPr="00675219">
              <w:rPr>
                <w:highlight w:val="yellow"/>
                <w:lang w:val="fr-CH"/>
              </w:rPr>
              <w:t>x</w:t>
            </w:r>
            <w:r w:rsidR="00544201" w:rsidRPr="00881042">
              <w:rPr>
                <w:lang w:val="fr-CH"/>
              </w:rPr>
              <w:t> </w:t>
            </w:r>
            <w:r w:rsidR="00881042" w:rsidRPr="00881042">
              <w:rPr>
                <w:lang w:val="fr-CH"/>
              </w:rPr>
              <w:t>:</w:t>
            </w:r>
          </w:p>
        </w:tc>
        <w:tc>
          <w:tcPr>
            <w:tcW w:w="4212" w:type="dxa"/>
          </w:tcPr>
          <w:p w14:paraId="341D3BDB" w14:textId="77777777" w:rsidR="00881042" w:rsidRPr="00881042" w:rsidRDefault="00A6507D">
            <w:pPr>
              <w:rPr>
                <w:lang w:val="fr-CH"/>
              </w:rPr>
            </w:pPr>
            <w:proofErr w:type="gramStart"/>
            <w:r w:rsidRPr="00A6507D">
              <w:rPr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1C3FD300" w14:textId="77777777" w:rsidR="00345B25" w:rsidRPr="005629D9" w:rsidRDefault="00345B25" w:rsidP="005629D9"/>
    <w:sectPr w:rsidR="00345B25" w:rsidRPr="00562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07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D368" w14:textId="77777777" w:rsidR="00D77E5C" w:rsidRDefault="00D77E5C" w:rsidP="00881042">
      <w:pPr>
        <w:spacing w:line="240" w:lineRule="auto"/>
      </w:pPr>
      <w:r>
        <w:separator/>
      </w:r>
    </w:p>
  </w:endnote>
  <w:endnote w:type="continuationSeparator" w:id="0">
    <w:p w14:paraId="4253E07A" w14:textId="77777777" w:rsidR="00D77E5C" w:rsidRDefault="00D77E5C" w:rsidP="0088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EFF0" w14:textId="77777777" w:rsidR="005A335C" w:rsidRDefault="005A33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7ED6" w14:textId="77777777" w:rsidR="00C6635D" w:rsidRDefault="006D79AE">
    <w:pPr>
      <w:pStyle w:val="Kopfzeile"/>
      <w:ind w:firstLine="0"/>
      <w:jc w:val="right"/>
      <w:rPr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53AAF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53AAF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</w:p>
  <w:p w14:paraId="0A76982F" w14:textId="77777777" w:rsidR="00C6635D" w:rsidRDefault="00C663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881042" w:rsidRPr="00906B1A" w14:paraId="1004FEEE" w14:textId="77777777">
      <w:trPr>
        <w:cantSplit/>
        <w:trHeight w:val="1266"/>
      </w:trPr>
      <w:tc>
        <w:tcPr>
          <w:tcW w:w="4253" w:type="dxa"/>
          <w:vAlign w:val="bottom"/>
        </w:tcPr>
        <w:p w14:paraId="763E2248" w14:textId="77777777" w:rsidR="00881042" w:rsidRDefault="00881042">
          <w:pPr>
            <w:pStyle w:val="Fuzeile"/>
            <w:spacing w:line="200" w:lineRule="exact"/>
          </w:pPr>
        </w:p>
      </w:tc>
      <w:tc>
        <w:tcPr>
          <w:tcW w:w="4962" w:type="dxa"/>
          <w:vAlign w:val="bottom"/>
        </w:tcPr>
        <w:p w14:paraId="48B62DB9" w14:textId="77777777" w:rsidR="00881042" w:rsidRDefault="00881042">
          <w:pPr>
            <w:pStyle w:val="Fuzeile"/>
            <w:spacing w:line="200" w:lineRule="exact"/>
            <w:rPr>
              <w:noProof/>
              <w:lang w:val="fr-CH"/>
            </w:rPr>
          </w:pPr>
        </w:p>
      </w:tc>
    </w:tr>
  </w:tbl>
  <w:p w14:paraId="2AB4B971" w14:textId="77777777" w:rsidR="00C6635D" w:rsidRDefault="00C6635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4FA2" w14:textId="77777777" w:rsidR="00D77E5C" w:rsidRDefault="00D77E5C" w:rsidP="00881042">
      <w:pPr>
        <w:spacing w:line="240" w:lineRule="auto"/>
      </w:pPr>
      <w:r>
        <w:separator/>
      </w:r>
    </w:p>
  </w:footnote>
  <w:footnote w:type="continuationSeparator" w:id="0">
    <w:p w14:paraId="4CED8ADF" w14:textId="77777777" w:rsidR="00D77E5C" w:rsidRDefault="00D77E5C" w:rsidP="00881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5163" w14:textId="08C226AD" w:rsidR="005A335C" w:rsidRDefault="005A33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8C9E" w14:textId="1B52663C" w:rsidR="005A335C" w:rsidRDefault="005A33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27"/>
    </w:tblGrid>
    <w:tr w:rsidR="00E62471" w:rsidRPr="00906B1A" w14:paraId="1AD12142" w14:textId="77777777">
      <w:trPr>
        <w:cantSplit/>
        <w:trHeight w:val="1980"/>
      </w:trPr>
      <w:tc>
        <w:tcPr>
          <w:tcW w:w="4848" w:type="dxa"/>
        </w:tcPr>
        <w:p w14:paraId="0E0DC2EE" w14:textId="77777777" w:rsidR="00C6635D" w:rsidRDefault="00C6635D">
          <w:pPr>
            <w:pStyle w:val="Logo"/>
          </w:pPr>
        </w:p>
      </w:tc>
      <w:tc>
        <w:tcPr>
          <w:tcW w:w="4927" w:type="dxa"/>
        </w:tcPr>
        <w:p w14:paraId="40FBE6C6" w14:textId="77777777" w:rsidR="00C6635D" w:rsidRPr="00F865E5" w:rsidRDefault="00C6635D">
          <w:pPr>
            <w:pStyle w:val="Kopfzeile"/>
            <w:tabs>
              <w:tab w:val="clear" w:pos="357"/>
              <w:tab w:val="clear" w:pos="4536"/>
            </w:tabs>
            <w:spacing w:line="200" w:lineRule="exact"/>
            <w:ind w:firstLine="0"/>
            <w:rPr>
              <w:sz w:val="16"/>
              <w:szCs w:val="16"/>
              <w:lang w:val="fr-CH"/>
            </w:rPr>
          </w:pPr>
        </w:p>
      </w:tc>
    </w:tr>
  </w:tbl>
  <w:p w14:paraId="63F5A6F5" w14:textId="3B3559C8" w:rsidR="00C6635D" w:rsidRPr="00F865E5" w:rsidRDefault="00C6635D">
    <w:pPr>
      <w:pStyle w:val="Kopfzeile"/>
      <w:ind w:hanging="1276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BF2"/>
    <w:multiLevelType w:val="hybridMultilevel"/>
    <w:tmpl w:val="47A037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771"/>
    <w:multiLevelType w:val="hybridMultilevel"/>
    <w:tmpl w:val="6E24E5B2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F3694"/>
    <w:multiLevelType w:val="hybridMultilevel"/>
    <w:tmpl w:val="20DE55A4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6D13"/>
    <w:multiLevelType w:val="hybridMultilevel"/>
    <w:tmpl w:val="898893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C5425"/>
    <w:multiLevelType w:val="hybridMultilevel"/>
    <w:tmpl w:val="CA5009D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A1ED8"/>
    <w:multiLevelType w:val="hybridMultilevel"/>
    <w:tmpl w:val="EC7E5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4995"/>
    <w:multiLevelType w:val="hybridMultilevel"/>
    <w:tmpl w:val="E22EC38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E168C"/>
    <w:multiLevelType w:val="hybridMultilevel"/>
    <w:tmpl w:val="42D4402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1466D"/>
    <w:multiLevelType w:val="hybridMultilevel"/>
    <w:tmpl w:val="A56227A8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4F9"/>
    <w:multiLevelType w:val="hybridMultilevel"/>
    <w:tmpl w:val="9B1AD5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72980"/>
    <w:multiLevelType w:val="hybridMultilevel"/>
    <w:tmpl w:val="99CA5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2330">
    <w:abstractNumId w:val="5"/>
  </w:num>
  <w:num w:numId="2" w16cid:durableId="1163199944">
    <w:abstractNumId w:val="10"/>
  </w:num>
  <w:num w:numId="3" w16cid:durableId="130489447">
    <w:abstractNumId w:val="8"/>
  </w:num>
  <w:num w:numId="4" w16cid:durableId="339048321">
    <w:abstractNumId w:val="7"/>
  </w:num>
  <w:num w:numId="5" w16cid:durableId="1489133615">
    <w:abstractNumId w:val="4"/>
  </w:num>
  <w:num w:numId="6" w16cid:durableId="1120607530">
    <w:abstractNumId w:val="9"/>
  </w:num>
  <w:num w:numId="7" w16cid:durableId="1072578328">
    <w:abstractNumId w:val="3"/>
  </w:num>
  <w:num w:numId="8" w16cid:durableId="2031370298">
    <w:abstractNumId w:val="2"/>
  </w:num>
  <w:num w:numId="9" w16cid:durableId="446656693">
    <w:abstractNumId w:val="0"/>
  </w:num>
  <w:num w:numId="10" w16cid:durableId="392512672">
    <w:abstractNumId w:val="6"/>
  </w:num>
  <w:num w:numId="11" w16cid:durableId="177485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2"/>
    <w:rsid w:val="00001316"/>
    <w:rsid w:val="00002FE1"/>
    <w:rsid w:val="00003084"/>
    <w:rsid w:val="00003DFE"/>
    <w:rsid w:val="00004DA9"/>
    <w:rsid w:val="00007E14"/>
    <w:rsid w:val="000122C3"/>
    <w:rsid w:val="000178F7"/>
    <w:rsid w:val="00022F83"/>
    <w:rsid w:val="000231DE"/>
    <w:rsid w:val="00023885"/>
    <w:rsid w:val="00027205"/>
    <w:rsid w:val="00027B65"/>
    <w:rsid w:val="000310D1"/>
    <w:rsid w:val="00031DCF"/>
    <w:rsid w:val="00031F47"/>
    <w:rsid w:val="00033A49"/>
    <w:rsid w:val="00033F01"/>
    <w:rsid w:val="00035A63"/>
    <w:rsid w:val="00045EAC"/>
    <w:rsid w:val="00051B62"/>
    <w:rsid w:val="00052DCA"/>
    <w:rsid w:val="00054E13"/>
    <w:rsid w:val="000640AB"/>
    <w:rsid w:val="00064BF5"/>
    <w:rsid w:val="00065F6D"/>
    <w:rsid w:val="000743FE"/>
    <w:rsid w:val="00075B87"/>
    <w:rsid w:val="000819C2"/>
    <w:rsid w:val="00082DFC"/>
    <w:rsid w:val="00085CB5"/>
    <w:rsid w:val="000924B7"/>
    <w:rsid w:val="00096396"/>
    <w:rsid w:val="000A4029"/>
    <w:rsid w:val="000A5CC2"/>
    <w:rsid w:val="000A607E"/>
    <w:rsid w:val="000A72D0"/>
    <w:rsid w:val="000C0760"/>
    <w:rsid w:val="000C1A22"/>
    <w:rsid w:val="000C6F52"/>
    <w:rsid w:val="000C7140"/>
    <w:rsid w:val="000D0EBD"/>
    <w:rsid w:val="000D12F1"/>
    <w:rsid w:val="000D5974"/>
    <w:rsid w:val="000E3E4E"/>
    <w:rsid w:val="000E514E"/>
    <w:rsid w:val="000E5597"/>
    <w:rsid w:val="000E5745"/>
    <w:rsid w:val="000F6754"/>
    <w:rsid w:val="000F7E82"/>
    <w:rsid w:val="00100407"/>
    <w:rsid w:val="0010150F"/>
    <w:rsid w:val="00103AF4"/>
    <w:rsid w:val="00107707"/>
    <w:rsid w:val="0011112F"/>
    <w:rsid w:val="001132A8"/>
    <w:rsid w:val="00113B65"/>
    <w:rsid w:val="00121491"/>
    <w:rsid w:val="00122245"/>
    <w:rsid w:val="00125C3F"/>
    <w:rsid w:val="00130C8E"/>
    <w:rsid w:val="00136898"/>
    <w:rsid w:val="00137613"/>
    <w:rsid w:val="0015093D"/>
    <w:rsid w:val="00153EF9"/>
    <w:rsid w:val="001668DC"/>
    <w:rsid w:val="0017013C"/>
    <w:rsid w:val="0017180A"/>
    <w:rsid w:val="001723C1"/>
    <w:rsid w:val="00172EA4"/>
    <w:rsid w:val="00173AA9"/>
    <w:rsid w:val="00175605"/>
    <w:rsid w:val="00180C12"/>
    <w:rsid w:val="00181485"/>
    <w:rsid w:val="001821A0"/>
    <w:rsid w:val="001873B5"/>
    <w:rsid w:val="00190A00"/>
    <w:rsid w:val="00194599"/>
    <w:rsid w:val="001956E7"/>
    <w:rsid w:val="00195805"/>
    <w:rsid w:val="001A0DF6"/>
    <w:rsid w:val="001A3216"/>
    <w:rsid w:val="001A4A15"/>
    <w:rsid w:val="001A4C0C"/>
    <w:rsid w:val="001A5F39"/>
    <w:rsid w:val="001B4743"/>
    <w:rsid w:val="001B79E5"/>
    <w:rsid w:val="001B7BF6"/>
    <w:rsid w:val="001C5D51"/>
    <w:rsid w:val="001C7884"/>
    <w:rsid w:val="001D2668"/>
    <w:rsid w:val="001D2D04"/>
    <w:rsid w:val="001D4525"/>
    <w:rsid w:val="001D605B"/>
    <w:rsid w:val="001D6B9C"/>
    <w:rsid w:val="001E0011"/>
    <w:rsid w:val="001E337F"/>
    <w:rsid w:val="001E3A88"/>
    <w:rsid w:val="001E3C52"/>
    <w:rsid w:val="001E5940"/>
    <w:rsid w:val="001E74D0"/>
    <w:rsid w:val="001F0B7F"/>
    <w:rsid w:val="001F22B3"/>
    <w:rsid w:val="001F24FD"/>
    <w:rsid w:val="001F2909"/>
    <w:rsid w:val="001F6F71"/>
    <w:rsid w:val="00202380"/>
    <w:rsid w:val="00202562"/>
    <w:rsid w:val="00202B22"/>
    <w:rsid w:val="002030C2"/>
    <w:rsid w:val="00204672"/>
    <w:rsid w:val="00204D78"/>
    <w:rsid w:val="00206230"/>
    <w:rsid w:val="0020624E"/>
    <w:rsid w:val="00206A34"/>
    <w:rsid w:val="00207FDA"/>
    <w:rsid w:val="00210998"/>
    <w:rsid w:val="002118B6"/>
    <w:rsid w:val="00213710"/>
    <w:rsid w:val="002151C2"/>
    <w:rsid w:val="0021751F"/>
    <w:rsid w:val="00217FD2"/>
    <w:rsid w:val="00220618"/>
    <w:rsid w:val="00230A59"/>
    <w:rsid w:val="0023429F"/>
    <w:rsid w:val="00237BBC"/>
    <w:rsid w:val="00240828"/>
    <w:rsid w:val="00244CFF"/>
    <w:rsid w:val="0025276D"/>
    <w:rsid w:val="002559E4"/>
    <w:rsid w:val="002568B7"/>
    <w:rsid w:val="00257BD3"/>
    <w:rsid w:val="0027728B"/>
    <w:rsid w:val="00277A35"/>
    <w:rsid w:val="00281253"/>
    <w:rsid w:val="00292A18"/>
    <w:rsid w:val="00293254"/>
    <w:rsid w:val="00293E62"/>
    <w:rsid w:val="002956DE"/>
    <w:rsid w:val="002958F4"/>
    <w:rsid w:val="00296BE5"/>
    <w:rsid w:val="002A21D9"/>
    <w:rsid w:val="002A2B3F"/>
    <w:rsid w:val="002A5649"/>
    <w:rsid w:val="002B48CB"/>
    <w:rsid w:val="002B577E"/>
    <w:rsid w:val="002C24AC"/>
    <w:rsid w:val="002C25DC"/>
    <w:rsid w:val="002D051C"/>
    <w:rsid w:val="002D163C"/>
    <w:rsid w:val="002E0354"/>
    <w:rsid w:val="002E19BA"/>
    <w:rsid w:val="002E302B"/>
    <w:rsid w:val="002F05C6"/>
    <w:rsid w:val="002F337B"/>
    <w:rsid w:val="002F3475"/>
    <w:rsid w:val="002F6DC5"/>
    <w:rsid w:val="00302BF2"/>
    <w:rsid w:val="00304110"/>
    <w:rsid w:val="00305A0A"/>
    <w:rsid w:val="00306BF2"/>
    <w:rsid w:val="0030738B"/>
    <w:rsid w:val="003143EF"/>
    <w:rsid w:val="0031755F"/>
    <w:rsid w:val="00317AAE"/>
    <w:rsid w:val="00326D01"/>
    <w:rsid w:val="00333979"/>
    <w:rsid w:val="003374D1"/>
    <w:rsid w:val="00337B68"/>
    <w:rsid w:val="003417AB"/>
    <w:rsid w:val="003427DA"/>
    <w:rsid w:val="003445B8"/>
    <w:rsid w:val="0034460A"/>
    <w:rsid w:val="00345683"/>
    <w:rsid w:val="00345B25"/>
    <w:rsid w:val="003472BB"/>
    <w:rsid w:val="0035502B"/>
    <w:rsid w:val="00360281"/>
    <w:rsid w:val="003618EF"/>
    <w:rsid w:val="00364098"/>
    <w:rsid w:val="00367D0E"/>
    <w:rsid w:val="00367F66"/>
    <w:rsid w:val="003711CA"/>
    <w:rsid w:val="00372078"/>
    <w:rsid w:val="00373391"/>
    <w:rsid w:val="00383F8D"/>
    <w:rsid w:val="00387233"/>
    <w:rsid w:val="003920D6"/>
    <w:rsid w:val="00393A06"/>
    <w:rsid w:val="003961AE"/>
    <w:rsid w:val="003965BA"/>
    <w:rsid w:val="003A01E0"/>
    <w:rsid w:val="003A35E2"/>
    <w:rsid w:val="003A4594"/>
    <w:rsid w:val="003B1AAA"/>
    <w:rsid w:val="003B7B6A"/>
    <w:rsid w:val="003C31F2"/>
    <w:rsid w:val="003C34AD"/>
    <w:rsid w:val="003C72B3"/>
    <w:rsid w:val="003C77E7"/>
    <w:rsid w:val="003D4FC2"/>
    <w:rsid w:val="003D53E1"/>
    <w:rsid w:val="003E04CC"/>
    <w:rsid w:val="003E1C34"/>
    <w:rsid w:val="003E5089"/>
    <w:rsid w:val="003E6B4C"/>
    <w:rsid w:val="003F4759"/>
    <w:rsid w:val="003F49CF"/>
    <w:rsid w:val="003F5162"/>
    <w:rsid w:val="003F792E"/>
    <w:rsid w:val="004039C6"/>
    <w:rsid w:val="0040542A"/>
    <w:rsid w:val="00406EE8"/>
    <w:rsid w:val="00413152"/>
    <w:rsid w:val="004231A9"/>
    <w:rsid w:val="00425B22"/>
    <w:rsid w:val="0042683E"/>
    <w:rsid w:val="00432B02"/>
    <w:rsid w:val="004339D3"/>
    <w:rsid w:val="00434C5B"/>
    <w:rsid w:val="004379DA"/>
    <w:rsid w:val="00437A26"/>
    <w:rsid w:val="00445EAD"/>
    <w:rsid w:val="00451CDA"/>
    <w:rsid w:val="0045666D"/>
    <w:rsid w:val="00460CE4"/>
    <w:rsid w:val="004622B3"/>
    <w:rsid w:val="004658FA"/>
    <w:rsid w:val="00467759"/>
    <w:rsid w:val="004701C5"/>
    <w:rsid w:val="004738A9"/>
    <w:rsid w:val="004758AE"/>
    <w:rsid w:val="00475A5B"/>
    <w:rsid w:val="00475F0F"/>
    <w:rsid w:val="004855C2"/>
    <w:rsid w:val="00485FCE"/>
    <w:rsid w:val="0049028B"/>
    <w:rsid w:val="004918AA"/>
    <w:rsid w:val="00492D7C"/>
    <w:rsid w:val="00495985"/>
    <w:rsid w:val="00495D6B"/>
    <w:rsid w:val="00495DB8"/>
    <w:rsid w:val="004B6682"/>
    <w:rsid w:val="004C0CAE"/>
    <w:rsid w:val="004C57B9"/>
    <w:rsid w:val="004C6A5B"/>
    <w:rsid w:val="004C74E0"/>
    <w:rsid w:val="004C78F5"/>
    <w:rsid w:val="004C7DFA"/>
    <w:rsid w:val="004D0EBA"/>
    <w:rsid w:val="004D129D"/>
    <w:rsid w:val="004D170F"/>
    <w:rsid w:val="004F01C5"/>
    <w:rsid w:val="004F0B66"/>
    <w:rsid w:val="004F2B18"/>
    <w:rsid w:val="004F3998"/>
    <w:rsid w:val="004F3DFC"/>
    <w:rsid w:val="004F55B0"/>
    <w:rsid w:val="005116B6"/>
    <w:rsid w:val="00524FF4"/>
    <w:rsid w:val="005258C9"/>
    <w:rsid w:val="005259AE"/>
    <w:rsid w:val="005276BB"/>
    <w:rsid w:val="00532220"/>
    <w:rsid w:val="00532358"/>
    <w:rsid w:val="00533C26"/>
    <w:rsid w:val="00533C63"/>
    <w:rsid w:val="00540771"/>
    <w:rsid w:val="00543B37"/>
    <w:rsid w:val="00543D5E"/>
    <w:rsid w:val="00544201"/>
    <w:rsid w:val="00556458"/>
    <w:rsid w:val="00557FED"/>
    <w:rsid w:val="005602BF"/>
    <w:rsid w:val="00562280"/>
    <w:rsid w:val="005629D9"/>
    <w:rsid w:val="0056540E"/>
    <w:rsid w:val="00565BC1"/>
    <w:rsid w:val="005661C2"/>
    <w:rsid w:val="00566BE3"/>
    <w:rsid w:val="0056718F"/>
    <w:rsid w:val="00567C8F"/>
    <w:rsid w:val="005707B4"/>
    <w:rsid w:val="00574162"/>
    <w:rsid w:val="005748BC"/>
    <w:rsid w:val="005773BD"/>
    <w:rsid w:val="005830DA"/>
    <w:rsid w:val="00592687"/>
    <w:rsid w:val="00594725"/>
    <w:rsid w:val="00597373"/>
    <w:rsid w:val="005A335C"/>
    <w:rsid w:val="005A66B4"/>
    <w:rsid w:val="005B02C6"/>
    <w:rsid w:val="005B03C3"/>
    <w:rsid w:val="005C5ED3"/>
    <w:rsid w:val="005D1A67"/>
    <w:rsid w:val="005D27FE"/>
    <w:rsid w:val="005D287A"/>
    <w:rsid w:val="005D43E6"/>
    <w:rsid w:val="005E01A6"/>
    <w:rsid w:val="005E6ADD"/>
    <w:rsid w:val="005F09CE"/>
    <w:rsid w:val="005F0EEE"/>
    <w:rsid w:val="005F2A3D"/>
    <w:rsid w:val="005F35B3"/>
    <w:rsid w:val="005F515E"/>
    <w:rsid w:val="0060228F"/>
    <w:rsid w:val="006035EB"/>
    <w:rsid w:val="00606F15"/>
    <w:rsid w:val="006102E3"/>
    <w:rsid w:val="0061292F"/>
    <w:rsid w:val="00612B20"/>
    <w:rsid w:val="0061341C"/>
    <w:rsid w:val="0061734E"/>
    <w:rsid w:val="00620FEC"/>
    <w:rsid w:val="00626577"/>
    <w:rsid w:val="006274AF"/>
    <w:rsid w:val="006279F1"/>
    <w:rsid w:val="00627F19"/>
    <w:rsid w:val="00631BE2"/>
    <w:rsid w:val="00631C6A"/>
    <w:rsid w:val="006340DA"/>
    <w:rsid w:val="006358A7"/>
    <w:rsid w:val="0064540F"/>
    <w:rsid w:val="00647CAD"/>
    <w:rsid w:val="0065034C"/>
    <w:rsid w:val="0065219C"/>
    <w:rsid w:val="00655D44"/>
    <w:rsid w:val="00656B4D"/>
    <w:rsid w:val="00660973"/>
    <w:rsid w:val="0066164E"/>
    <w:rsid w:val="006644E6"/>
    <w:rsid w:val="00664B89"/>
    <w:rsid w:val="00664EAE"/>
    <w:rsid w:val="00666CCF"/>
    <w:rsid w:val="00672225"/>
    <w:rsid w:val="0067286A"/>
    <w:rsid w:val="006732B1"/>
    <w:rsid w:val="00675219"/>
    <w:rsid w:val="00675629"/>
    <w:rsid w:val="00676DA5"/>
    <w:rsid w:val="00680500"/>
    <w:rsid w:val="00680775"/>
    <w:rsid w:val="006811B5"/>
    <w:rsid w:val="00681986"/>
    <w:rsid w:val="0068449D"/>
    <w:rsid w:val="006A7C1D"/>
    <w:rsid w:val="006B0B7F"/>
    <w:rsid w:val="006B4C4C"/>
    <w:rsid w:val="006B528E"/>
    <w:rsid w:val="006B6C0A"/>
    <w:rsid w:val="006C04B2"/>
    <w:rsid w:val="006C0AA3"/>
    <w:rsid w:val="006C50DA"/>
    <w:rsid w:val="006C5F53"/>
    <w:rsid w:val="006C6C4C"/>
    <w:rsid w:val="006D79AE"/>
    <w:rsid w:val="006E12C9"/>
    <w:rsid w:val="006E343B"/>
    <w:rsid w:val="006E580F"/>
    <w:rsid w:val="006E584B"/>
    <w:rsid w:val="006F7B83"/>
    <w:rsid w:val="00700EF7"/>
    <w:rsid w:val="007011A2"/>
    <w:rsid w:val="007013B0"/>
    <w:rsid w:val="00702410"/>
    <w:rsid w:val="00705C59"/>
    <w:rsid w:val="00707070"/>
    <w:rsid w:val="00713F67"/>
    <w:rsid w:val="00715880"/>
    <w:rsid w:val="00722192"/>
    <w:rsid w:val="0072329C"/>
    <w:rsid w:val="007246CF"/>
    <w:rsid w:val="0073161E"/>
    <w:rsid w:val="0073250A"/>
    <w:rsid w:val="00734348"/>
    <w:rsid w:val="00735C12"/>
    <w:rsid w:val="0074344A"/>
    <w:rsid w:val="0074346C"/>
    <w:rsid w:val="00744E26"/>
    <w:rsid w:val="0075015A"/>
    <w:rsid w:val="00753824"/>
    <w:rsid w:val="00754BF7"/>
    <w:rsid w:val="00755994"/>
    <w:rsid w:val="007574C7"/>
    <w:rsid w:val="007604FC"/>
    <w:rsid w:val="0076319E"/>
    <w:rsid w:val="007709C3"/>
    <w:rsid w:val="00772702"/>
    <w:rsid w:val="00774FD5"/>
    <w:rsid w:val="00781EEB"/>
    <w:rsid w:val="00782260"/>
    <w:rsid w:val="00783093"/>
    <w:rsid w:val="00783CF1"/>
    <w:rsid w:val="00783EE8"/>
    <w:rsid w:val="0078559E"/>
    <w:rsid w:val="0078659F"/>
    <w:rsid w:val="00791805"/>
    <w:rsid w:val="00791C61"/>
    <w:rsid w:val="00792914"/>
    <w:rsid w:val="007A11CA"/>
    <w:rsid w:val="007A1CFC"/>
    <w:rsid w:val="007A25A6"/>
    <w:rsid w:val="007A57F8"/>
    <w:rsid w:val="007A6C22"/>
    <w:rsid w:val="007A6E77"/>
    <w:rsid w:val="007B005F"/>
    <w:rsid w:val="007B1DC5"/>
    <w:rsid w:val="007C071F"/>
    <w:rsid w:val="007C08E8"/>
    <w:rsid w:val="007C2C7A"/>
    <w:rsid w:val="007D537D"/>
    <w:rsid w:val="007D5F8A"/>
    <w:rsid w:val="007D68FB"/>
    <w:rsid w:val="007D73C1"/>
    <w:rsid w:val="007E1716"/>
    <w:rsid w:val="007E1795"/>
    <w:rsid w:val="007E38DC"/>
    <w:rsid w:val="007E4FAE"/>
    <w:rsid w:val="007F26F5"/>
    <w:rsid w:val="007F3F44"/>
    <w:rsid w:val="007F7092"/>
    <w:rsid w:val="00801315"/>
    <w:rsid w:val="008030D2"/>
    <w:rsid w:val="008046A5"/>
    <w:rsid w:val="00804F3B"/>
    <w:rsid w:val="00807A74"/>
    <w:rsid w:val="008218F1"/>
    <w:rsid w:val="00821F25"/>
    <w:rsid w:val="00825CEB"/>
    <w:rsid w:val="00826CF4"/>
    <w:rsid w:val="0082702A"/>
    <w:rsid w:val="00830868"/>
    <w:rsid w:val="008313F7"/>
    <w:rsid w:val="0083737E"/>
    <w:rsid w:val="00840C64"/>
    <w:rsid w:val="00841772"/>
    <w:rsid w:val="00844F58"/>
    <w:rsid w:val="00845FE8"/>
    <w:rsid w:val="00846FC3"/>
    <w:rsid w:val="00853FED"/>
    <w:rsid w:val="008557E9"/>
    <w:rsid w:val="00855910"/>
    <w:rsid w:val="00856DE8"/>
    <w:rsid w:val="00860BA6"/>
    <w:rsid w:val="00865238"/>
    <w:rsid w:val="00865354"/>
    <w:rsid w:val="008706BD"/>
    <w:rsid w:val="00873641"/>
    <w:rsid w:val="0087519F"/>
    <w:rsid w:val="00876FA9"/>
    <w:rsid w:val="0088064D"/>
    <w:rsid w:val="00881042"/>
    <w:rsid w:val="008822E3"/>
    <w:rsid w:val="00885C32"/>
    <w:rsid w:val="00887D8A"/>
    <w:rsid w:val="008942DD"/>
    <w:rsid w:val="008966D7"/>
    <w:rsid w:val="008A2368"/>
    <w:rsid w:val="008A4678"/>
    <w:rsid w:val="008B2351"/>
    <w:rsid w:val="008B2C7B"/>
    <w:rsid w:val="008B5D67"/>
    <w:rsid w:val="008B64E4"/>
    <w:rsid w:val="008B6F1F"/>
    <w:rsid w:val="008B7229"/>
    <w:rsid w:val="008C2D0D"/>
    <w:rsid w:val="008C5E9B"/>
    <w:rsid w:val="008C76D1"/>
    <w:rsid w:val="008D0E55"/>
    <w:rsid w:val="008D24F4"/>
    <w:rsid w:val="008D325A"/>
    <w:rsid w:val="008D52C2"/>
    <w:rsid w:val="008E30BC"/>
    <w:rsid w:val="008F3F42"/>
    <w:rsid w:val="008F489B"/>
    <w:rsid w:val="008F6D8C"/>
    <w:rsid w:val="008F7D06"/>
    <w:rsid w:val="00906470"/>
    <w:rsid w:val="009122BB"/>
    <w:rsid w:val="009141CD"/>
    <w:rsid w:val="00916578"/>
    <w:rsid w:val="009229BE"/>
    <w:rsid w:val="00924257"/>
    <w:rsid w:val="00924664"/>
    <w:rsid w:val="00932187"/>
    <w:rsid w:val="009371D7"/>
    <w:rsid w:val="0094125D"/>
    <w:rsid w:val="009428A5"/>
    <w:rsid w:val="0094640F"/>
    <w:rsid w:val="00950539"/>
    <w:rsid w:val="009514C6"/>
    <w:rsid w:val="009522D2"/>
    <w:rsid w:val="009529EE"/>
    <w:rsid w:val="00954461"/>
    <w:rsid w:val="00956941"/>
    <w:rsid w:val="00960804"/>
    <w:rsid w:val="009633EB"/>
    <w:rsid w:val="00963E88"/>
    <w:rsid w:val="009649DC"/>
    <w:rsid w:val="00965DD4"/>
    <w:rsid w:val="00967A69"/>
    <w:rsid w:val="00970B02"/>
    <w:rsid w:val="009776BE"/>
    <w:rsid w:val="009809A1"/>
    <w:rsid w:val="00985C3A"/>
    <w:rsid w:val="0098685C"/>
    <w:rsid w:val="00996D1B"/>
    <w:rsid w:val="009A1756"/>
    <w:rsid w:val="009A709D"/>
    <w:rsid w:val="009B0EEE"/>
    <w:rsid w:val="009B54B8"/>
    <w:rsid w:val="009B645D"/>
    <w:rsid w:val="009C2CFA"/>
    <w:rsid w:val="009C33C2"/>
    <w:rsid w:val="009C3B18"/>
    <w:rsid w:val="009C5716"/>
    <w:rsid w:val="009D5C27"/>
    <w:rsid w:val="009E0571"/>
    <w:rsid w:val="009E127A"/>
    <w:rsid w:val="009E2F94"/>
    <w:rsid w:val="009E63B2"/>
    <w:rsid w:val="009E79D7"/>
    <w:rsid w:val="009F2171"/>
    <w:rsid w:val="009F3587"/>
    <w:rsid w:val="009F4A97"/>
    <w:rsid w:val="00A04106"/>
    <w:rsid w:val="00A049F2"/>
    <w:rsid w:val="00A07D9C"/>
    <w:rsid w:val="00A1215E"/>
    <w:rsid w:val="00A12530"/>
    <w:rsid w:val="00A134C3"/>
    <w:rsid w:val="00A14D09"/>
    <w:rsid w:val="00A17432"/>
    <w:rsid w:val="00A17449"/>
    <w:rsid w:val="00A21917"/>
    <w:rsid w:val="00A31934"/>
    <w:rsid w:val="00A323E2"/>
    <w:rsid w:val="00A32EAE"/>
    <w:rsid w:val="00A37BD0"/>
    <w:rsid w:val="00A40C75"/>
    <w:rsid w:val="00A417AD"/>
    <w:rsid w:val="00A47F2C"/>
    <w:rsid w:val="00A55FCB"/>
    <w:rsid w:val="00A563EA"/>
    <w:rsid w:val="00A637BE"/>
    <w:rsid w:val="00A6507D"/>
    <w:rsid w:val="00A6513F"/>
    <w:rsid w:val="00A71649"/>
    <w:rsid w:val="00A71F7F"/>
    <w:rsid w:val="00A7503B"/>
    <w:rsid w:val="00A758F6"/>
    <w:rsid w:val="00A76ECD"/>
    <w:rsid w:val="00A80109"/>
    <w:rsid w:val="00A81F3F"/>
    <w:rsid w:val="00A82C17"/>
    <w:rsid w:val="00A8335B"/>
    <w:rsid w:val="00A8584C"/>
    <w:rsid w:val="00A95004"/>
    <w:rsid w:val="00A95240"/>
    <w:rsid w:val="00A95A91"/>
    <w:rsid w:val="00AA4DB4"/>
    <w:rsid w:val="00AA5863"/>
    <w:rsid w:val="00AB035B"/>
    <w:rsid w:val="00AB5132"/>
    <w:rsid w:val="00AC7EDE"/>
    <w:rsid w:val="00AD2316"/>
    <w:rsid w:val="00AD3EC8"/>
    <w:rsid w:val="00AD5421"/>
    <w:rsid w:val="00AD57AA"/>
    <w:rsid w:val="00AD7052"/>
    <w:rsid w:val="00AD795A"/>
    <w:rsid w:val="00AE14F0"/>
    <w:rsid w:val="00AE1ECC"/>
    <w:rsid w:val="00AE2AC9"/>
    <w:rsid w:val="00AE6CD7"/>
    <w:rsid w:val="00AE76EE"/>
    <w:rsid w:val="00AF076C"/>
    <w:rsid w:val="00AF4544"/>
    <w:rsid w:val="00AF6392"/>
    <w:rsid w:val="00B13FF6"/>
    <w:rsid w:val="00B14B7C"/>
    <w:rsid w:val="00B15778"/>
    <w:rsid w:val="00B162E8"/>
    <w:rsid w:val="00B204F2"/>
    <w:rsid w:val="00B21FA7"/>
    <w:rsid w:val="00B22DE1"/>
    <w:rsid w:val="00B31937"/>
    <w:rsid w:val="00B334B4"/>
    <w:rsid w:val="00B3426D"/>
    <w:rsid w:val="00B34A6F"/>
    <w:rsid w:val="00B37000"/>
    <w:rsid w:val="00B41AA9"/>
    <w:rsid w:val="00B449A4"/>
    <w:rsid w:val="00B45735"/>
    <w:rsid w:val="00B5346D"/>
    <w:rsid w:val="00B5592E"/>
    <w:rsid w:val="00B61108"/>
    <w:rsid w:val="00B61B63"/>
    <w:rsid w:val="00B64B6B"/>
    <w:rsid w:val="00B64E32"/>
    <w:rsid w:val="00B65B11"/>
    <w:rsid w:val="00B663CB"/>
    <w:rsid w:val="00B74404"/>
    <w:rsid w:val="00B77D81"/>
    <w:rsid w:val="00B90245"/>
    <w:rsid w:val="00B92129"/>
    <w:rsid w:val="00B964A2"/>
    <w:rsid w:val="00B9684C"/>
    <w:rsid w:val="00BA47CA"/>
    <w:rsid w:val="00BA730E"/>
    <w:rsid w:val="00BB0491"/>
    <w:rsid w:val="00BB060B"/>
    <w:rsid w:val="00BB207B"/>
    <w:rsid w:val="00BB6C77"/>
    <w:rsid w:val="00BC49BB"/>
    <w:rsid w:val="00BC57EA"/>
    <w:rsid w:val="00BC5BF4"/>
    <w:rsid w:val="00BD324E"/>
    <w:rsid w:val="00BD560F"/>
    <w:rsid w:val="00BD6B3B"/>
    <w:rsid w:val="00BD742A"/>
    <w:rsid w:val="00BD7773"/>
    <w:rsid w:val="00BE7D87"/>
    <w:rsid w:val="00BF0C12"/>
    <w:rsid w:val="00BF4086"/>
    <w:rsid w:val="00BF493F"/>
    <w:rsid w:val="00BF67CE"/>
    <w:rsid w:val="00C06FD8"/>
    <w:rsid w:val="00C072D2"/>
    <w:rsid w:val="00C11C4B"/>
    <w:rsid w:val="00C124EB"/>
    <w:rsid w:val="00C15804"/>
    <w:rsid w:val="00C35F9D"/>
    <w:rsid w:val="00C37E35"/>
    <w:rsid w:val="00C41B28"/>
    <w:rsid w:val="00C45590"/>
    <w:rsid w:val="00C51BD8"/>
    <w:rsid w:val="00C52441"/>
    <w:rsid w:val="00C56AD7"/>
    <w:rsid w:val="00C64D3E"/>
    <w:rsid w:val="00C6635D"/>
    <w:rsid w:val="00C67F21"/>
    <w:rsid w:val="00C727BC"/>
    <w:rsid w:val="00C74AA1"/>
    <w:rsid w:val="00C75530"/>
    <w:rsid w:val="00C75969"/>
    <w:rsid w:val="00C80F48"/>
    <w:rsid w:val="00C81567"/>
    <w:rsid w:val="00C81E10"/>
    <w:rsid w:val="00C81E75"/>
    <w:rsid w:val="00C8590D"/>
    <w:rsid w:val="00C87C77"/>
    <w:rsid w:val="00C916B7"/>
    <w:rsid w:val="00CA534B"/>
    <w:rsid w:val="00CA7AFB"/>
    <w:rsid w:val="00CB276E"/>
    <w:rsid w:val="00CB4153"/>
    <w:rsid w:val="00CB6971"/>
    <w:rsid w:val="00CB7327"/>
    <w:rsid w:val="00CC0165"/>
    <w:rsid w:val="00CC4E18"/>
    <w:rsid w:val="00CC76BA"/>
    <w:rsid w:val="00CD0D66"/>
    <w:rsid w:val="00CD596F"/>
    <w:rsid w:val="00CD654B"/>
    <w:rsid w:val="00CF0AC8"/>
    <w:rsid w:val="00CF2CCA"/>
    <w:rsid w:val="00CF2D61"/>
    <w:rsid w:val="00CF6FC7"/>
    <w:rsid w:val="00D01707"/>
    <w:rsid w:val="00D01E47"/>
    <w:rsid w:val="00D02DBC"/>
    <w:rsid w:val="00D07601"/>
    <w:rsid w:val="00D07D14"/>
    <w:rsid w:val="00D163C0"/>
    <w:rsid w:val="00D17017"/>
    <w:rsid w:val="00D2289F"/>
    <w:rsid w:val="00D24E1C"/>
    <w:rsid w:val="00D305FF"/>
    <w:rsid w:val="00D32366"/>
    <w:rsid w:val="00D33567"/>
    <w:rsid w:val="00D33C38"/>
    <w:rsid w:val="00D360C3"/>
    <w:rsid w:val="00D362D7"/>
    <w:rsid w:val="00D36702"/>
    <w:rsid w:val="00D404AE"/>
    <w:rsid w:val="00D40F20"/>
    <w:rsid w:val="00D41551"/>
    <w:rsid w:val="00D41D01"/>
    <w:rsid w:val="00D46A3E"/>
    <w:rsid w:val="00D47609"/>
    <w:rsid w:val="00D57CED"/>
    <w:rsid w:val="00D60A8D"/>
    <w:rsid w:val="00D616DB"/>
    <w:rsid w:val="00D623BC"/>
    <w:rsid w:val="00D66A6A"/>
    <w:rsid w:val="00D70617"/>
    <w:rsid w:val="00D762E7"/>
    <w:rsid w:val="00D77E5C"/>
    <w:rsid w:val="00D77F21"/>
    <w:rsid w:val="00D8324F"/>
    <w:rsid w:val="00D87D2A"/>
    <w:rsid w:val="00D90001"/>
    <w:rsid w:val="00D936C4"/>
    <w:rsid w:val="00DA2264"/>
    <w:rsid w:val="00DB2329"/>
    <w:rsid w:val="00DB7019"/>
    <w:rsid w:val="00DB7295"/>
    <w:rsid w:val="00DB7BD7"/>
    <w:rsid w:val="00DC1FC7"/>
    <w:rsid w:val="00DC2BA7"/>
    <w:rsid w:val="00DC3121"/>
    <w:rsid w:val="00DC3925"/>
    <w:rsid w:val="00DC6A0B"/>
    <w:rsid w:val="00DC76A5"/>
    <w:rsid w:val="00DD2D54"/>
    <w:rsid w:val="00DD2FA5"/>
    <w:rsid w:val="00DD6526"/>
    <w:rsid w:val="00DD739A"/>
    <w:rsid w:val="00DE3A08"/>
    <w:rsid w:val="00DF45BA"/>
    <w:rsid w:val="00DF5E00"/>
    <w:rsid w:val="00DF7686"/>
    <w:rsid w:val="00E042E0"/>
    <w:rsid w:val="00E14942"/>
    <w:rsid w:val="00E14D57"/>
    <w:rsid w:val="00E178DC"/>
    <w:rsid w:val="00E225FD"/>
    <w:rsid w:val="00E271F1"/>
    <w:rsid w:val="00E27280"/>
    <w:rsid w:val="00E2746A"/>
    <w:rsid w:val="00E30C09"/>
    <w:rsid w:val="00E344A1"/>
    <w:rsid w:val="00E35DA0"/>
    <w:rsid w:val="00E36CA3"/>
    <w:rsid w:val="00E3718A"/>
    <w:rsid w:val="00E42C4C"/>
    <w:rsid w:val="00E43021"/>
    <w:rsid w:val="00E43B61"/>
    <w:rsid w:val="00E451A2"/>
    <w:rsid w:val="00E4777D"/>
    <w:rsid w:val="00E47CDF"/>
    <w:rsid w:val="00E51BAF"/>
    <w:rsid w:val="00E52D2A"/>
    <w:rsid w:val="00E5463B"/>
    <w:rsid w:val="00E55A98"/>
    <w:rsid w:val="00E55EEE"/>
    <w:rsid w:val="00E57AD4"/>
    <w:rsid w:val="00E609C0"/>
    <w:rsid w:val="00E62471"/>
    <w:rsid w:val="00E7589A"/>
    <w:rsid w:val="00E80EDE"/>
    <w:rsid w:val="00E81E84"/>
    <w:rsid w:val="00E82BE6"/>
    <w:rsid w:val="00E82D99"/>
    <w:rsid w:val="00E84BA8"/>
    <w:rsid w:val="00E852C5"/>
    <w:rsid w:val="00E94E59"/>
    <w:rsid w:val="00E9587C"/>
    <w:rsid w:val="00E97D8A"/>
    <w:rsid w:val="00EA032E"/>
    <w:rsid w:val="00EA092D"/>
    <w:rsid w:val="00EA0C4A"/>
    <w:rsid w:val="00EA0E1B"/>
    <w:rsid w:val="00EA26BC"/>
    <w:rsid w:val="00EA3941"/>
    <w:rsid w:val="00EA6E48"/>
    <w:rsid w:val="00EB2BDB"/>
    <w:rsid w:val="00EB3362"/>
    <w:rsid w:val="00EB7F50"/>
    <w:rsid w:val="00EC0E1D"/>
    <w:rsid w:val="00EC33C2"/>
    <w:rsid w:val="00EC4338"/>
    <w:rsid w:val="00EC657D"/>
    <w:rsid w:val="00ED0203"/>
    <w:rsid w:val="00EE0051"/>
    <w:rsid w:val="00EE0E2B"/>
    <w:rsid w:val="00EE3F22"/>
    <w:rsid w:val="00EE3F5E"/>
    <w:rsid w:val="00EE5645"/>
    <w:rsid w:val="00EE5D04"/>
    <w:rsid w:val="00EF1196"/>
    <w:rsid w:val="00EF1B1D"/>
    <w:rsid w:val="00F02540"/>
    <w:rsid w:val="00F030E8"/>
    <w:rsid w:val="00F059AC"/>
    <w:rsid w:val="00F12C2E"/>
    <w:rsid w:val="00F21835"/>
    <w:rsid w:val="00F22AAD"/>
    <w:rsid w:val="00F22B78"/>
    <w:rsid w:val="00F24AC1"/>
    <w:rsid w:val="00F304BA"/>
    <w:rsid w:val="00F31A1F"/>
    <w:rsid w:val="00F31BA9"/>
    <w:rsid w:val="00F31D6D"/>
    <w:rsid w:val="00F36D58"/>
    <w:rsid w:val="00F4108D"/>
    <w:rsid w:val="00F43091"/>
    <w:rsid w:val="00F50F5E"/>
    <w:rsid w:val="00F523BF"/>
    <w:rsid w:val="00F52A74"/>
    <w:rsid w:val="00F53AAF"/>
    <w:rsid w:val="00F53BAC"/>
    <w:rsid w:val="00F57C6F"/>
    <w:rsid w:val="00F611C3"/>
    <w:rsid w:val="00F641D9"/>
    <w:rsid w:val="00F64A5B"/>
    <w:rsid w:val="00F6611E"/>
    <w:rsid w:val="00F67FEB"/>
    <w:rsid w:val="00F71F12"/>
    <w:rsid w:val="00F752B2"/>
    <w:rsid w:val="00F7700B"/>
    <w:rsid w:val="00F90E12"/>
    <w:rsid w:val="00F920FA"/>
    <w:rsid w:val="00F93D0D"/>
    <w:rsid w:val="00F95B48"/>
    <w:rsid w:val="00FA29B4"/>
    <w:rsid w:val="00FA2B1A"/>
    <w:rsid w:val="00FA749F"/>
    <w:rsid w:val="00FA7B55"/>
    <w:rsid w:val="00FA7CFF"/>
    <w:rsid w:val="00FB1E56"/>
    <w:rsid w:val="00FB7765"/>
    <w:rsid w:val="00FC5133"/>
    <w:rsid w:val="00FC588C"/>
    <w:rsid w:val="00FC699B"/>
    <w:rsid w:val="00FC7630"/>
    <w:rsid w:val="00FC7E1F"/>
    <w:rsid w:val="00FD037A"/>
    <w:rsid w:val="00FD4316"/>
    <w:rsid w:val="00FD7CF3"/>
    <w:rsid w:val="00FE5991"/>
    <w:rsid w:val="00FE5C10"/>
    <w:rsid w:val="00FE623C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5288A"/>
  <w15:chartTrackingRefBased/>
  <w15:docId w15:val="{BAB875F0-4748-4C03-86A3-C8BB269A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042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81042"/>
    <w:pPr>
      <w:tabs>
        <w:tab w:val="center" w:pos="4536"/>
        <w:tab w:val="right" w:pos="9072"/>
      </w:tabs>
      <w:spacing w:line="240" w:lineRule="auto"/>
      <w:ind w:hanging="1244"/>
    </w:pPr>
  </w:style>
  <w:style w:type="character" w:customStyle="1" w:styleId="KopfzeileZchn">
    <w:name w:val="Kopfzeile Zchn"/>
    <w:basedOn w:val="Absatz-Standardschriftart"/>
    <w:link w:val="Kopfzeile"/>
    <w:rsid w:val="00881042"/>
    <w:rPr>
      <w:rFonts w:ascii="Arial" w:eastAsia="Times New Roman" w:hAnsi="Arial" w:cs="Times New Roman"/>
      <w:sz w:val="20"/>
      <w:lang w:eastAsia="de-DE"/>
    </w:rPr>
  </w:style>
  <w:style w:type="paragraph" w:styleId="Fuzeile">
    <w:name w:val="footer"/>
    <w:basedOn w:val="Standard"/>
    <w:link w:val="FuzeileZchn"/>
    <w:rsid w:val="00881042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881042"/>
    <w:rPr>
      <w:rFonts w:ascii="Arial" w:eastAsia="Times New Roman" w:hAnsi="Arial" w:cs="Times New Roman"/>
      <w:sz w:val="16"/>
      <w:lang w:eastAsia="de-DE"/>
    </w:rPr>
  </w:style>
  <w:style w:type="character" w:styleId="Seitenzahl">
    <w:name w:val="page number"/>
    <w:basedOn w:val="Absatz-Standardschriftart"/>
    <w:rsid w:val="00881042"/>
  </w:style>
  <w:style w:type="paragraph" w:customStyle="1" w:styleId="Logo">
    <w:name w:val="Logo"/>
    <w:rsid w:val="0088104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881042"/>
    <w:pPr>
      <w:tabs>
        <w:tab w:val="clear" w:pos="357"/>
      </w:tabs>
      <w:spacing w:line="200" w:lineRule="exact"/>
    </w:pPr>
    <w:rPr>
      <w:sz w:val="15"/>
      <w:szCs w:val="20"/>
      <w:lang w:eastAsia="de-CH"/>
    </w:rPr>
  </w:style>
  <w:style w:type="table" w:styleId="Tabellenraster">
    <w:name w:val="Table Grid"/>
    <w:basedOn w:val="NormaleTabelle"/>
    <w:rsid w:val="00881042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zhalter">
    <w:name w:val="Platzhalter"/>
    <w:basedOn w:val="Standard"/>
    <w:next w:val="Standard"/>
    <w:rsid w:val="00881042"/>
    <w:pPr>
      <w:tabs>
        <w:tab w:val="clear" w:pos="357"/>
      </w:tabs>
      <w:spacing w:line="240" w:lineRule="auto"/>
    </w:pPr>
    <w:rPr>
      <w:sz w:val="2"/>
      <w:szCs w:val="2"/>
      <w:lang w:eastAsia="de-CH"/>
    </w:rPr>
  </w:style>
  <w:style w:type="paragraph" w:customStyle="1" w:styleId="Pfad">
    <w:name w:val="Pfad"/>
    <w:next w:val="Fuzeile"/>
    <w:rsid w:val="00881042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EF7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064BF5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customStyle="1" w:styleId="TabTH">
    <w:name w:val="Tab_TH →"/>
    <w:basedOn w:val="Standard"/>
    <w:uiPriority w:val="2"/>
    <w:qFormat/>
    <w:rsid w:val="00E55EEE"/>
    <w:pPr>
      <w:tabs>
        <w:tab w:val="clear" w:pos="357"/>
      </w:tabs>
      <w:spacing w:before="120" w:after="120" w:line="260" w:lineRule="atLeast"/>
    </w:pPr>
    <w:rPr>
      <w:rFonts w:asciiTheme="minorHAnsi" w:eastAsiaTheme="minorHAnsi" w:hAnsiTheme="minorHAnsi"/>
      <w:b/>
      <w:noProof/>
      <w:szCs w:val="20"/>
      <w:lang w:val="fr-CH" w:eastAsia="en-US"/>
    </w:rPr>
  </w:style>
  <w:style w:type="paragraph" w:styleId="Textkrper">
    <w:name w:val="Body Text"/>
    <w:aliases w:val="_Text"/>
    <w:basedOn w:val="Standard"/>
    <w:link w:val="TextkrperZchn"/>
    <w:qFormat/>
    <w:rsid w:val="00E55EEE"/>
    <w:pPr>
      <w:tabs>
        <w:tab w:val="clear" w:pos="357"/>
      </w:tabs>
      <w:spacing w:after="260" w:line="260" w:lineRule="atLeast"/>
    </w:pPr>
    <w:rPr>
      <w:rFonts w:asciiTheme="minorHAnsi" w:eastAsiaTheme="minorHAnsi" w:hAnsiTheme="minorHAnsi" w:cstheme="minorBidi"/>
      <w:szCs w:val="20"/>
      <w:lang w:val="fr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E55EEE"/>
    <w:rPr>
      <w:sz w:val="20"/>
      <w:szCs w:val="20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72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28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28B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2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28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9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946F9-7C8D-49E2-A4FC-E06F41FF3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78701-9CB3-417C-BA4A-8400EB7665A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021156a1-12f5-442a-a126-55b9fbac1f2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B50457D-FDB7-4091-8EBB-276ACFB9B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1223B-A37B-4FDE-93AF-79C29B2DC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1567</Words>
  <Characters>9877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Nungässer Stephan BAV</dc:creator>
  <cp:keywords/>
  <dc:description/>
  <cp:lastModifiedBy>Steck Monika BAV</cp:lastModifiedBy>
  <cp:revision>2</cp:revision>
  <cp:lastPrinted>2025-08-21T22:10:00Z</cp:lastPrinted>
  <dcterms:created xsi:type="dcterms:W3CDTF">2025-10-27T07:39:00Z</dcterms:created>
  <dcterms:modified xsi:type="dcterms:W3CDTF">2025-10-27T07:39:00Z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2025-08-21T13:45:08Z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539588c9-e5f0-4371-9255-951690567c72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