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C9116" w14:textId="77777777" w:rsidR="004E22F2" w:rsidRPr="000C0AA8" w:rsidRDefault="00800FB5">
      <w:pPr>
        <w:pStyle w:val="Ref"/>
        <w:rPr>
          <w:rFonts w:cs="Arial"/>
        </w:rPr>
      </w:pPr>
      <w:bookmarkStart w:id="0" w:name="_GoBack"/>
      <w:bookmarkEnd w:id="0"/>
      <w:r w:rsidRPr="000C0AA8">
        <w:rPr>
          <w:rFonts w:cs="Arial"/>
        </w:rPr>
        <w:t xml:space="preserve">Referenz/Aktenzeichen: </w:t>
      </w:r>
      <w:r w:rsidRPr="000C0AA8">
        <w:rPr>
          <w:rFonts w:cs="Arial"/>
        </w:rPr>
        <w:fldChar w:fldCharType="begin"/>
      </w:r>
      <w:r w:rsidRPr="000C0AA8">
        <w:rPr>
          <w:rFonts w:cs="Arial"/>
        </w:rPr>
        <w:instrText xml:space="preserve"> DOCPROPERTY "FSC#BAVTEMPL@102.1950:RegPlanPos" \* MERGEFORMAT </w:instrText>
      </w:r>
      <w:r w:rsidRPr="000C0AA8">
        <w:rPr>
          <w:rFonts w:cs="Arial"/>
        </w:rPr>
        <w:fldChar w:fldCharType="separate"/>
      </w:r>
      <w:r w:rsidRPr="000C0AA8">
        <w:rPr>
          <w:rFonts w:cs="Arial"/>
        </w:rPr>
        <w:t>BAV-511.3</w:t>
      </w:r>
      <w:r w:rsidRPr="000C0AA8">
        <w:rPr>
          <w:rFonts w:cs="Arial"/>
        </w:rPr>
        <w:fldChar w:fldCharType="end"/>
      </w:r>
      <w:r w:rsidRPr="000C0AA8">
        <w:rPr>
          <w:rFonts w:cs="Arial"/>
        </w:rPr>
        <w:t>/</w:t>
      </w:r>
      <w:r w:rsidRPr="000C0AA8">
        <w:rPr>
          <w:rFonts w:cs="Arial"/>
        </w:rPr>
        <w:fldChar w:fldCharType="begin"/>
      </w:r>
      <w:r w:rsidRPr="000C0AA8">
        <w:rPr>
          <w:rFonts w:cs="Arial"/>
        </w:rPr>
        <w:instrText xml:space="preserve"> DOCPROPERTY FSC#BAVTEMPL@102.1950:Registrierdatum \@ "yyyy-MM-dd"</w:instrText>
      </w:r>
      <w:r w:rsidRPr="000C0AA8">
        <w:rPr>
          <w:rFonts w:cs="Arial"/>
        </w:rPr>
        <w:fldChar w:fldCharType="end"/>
      </w:r>
      <w:r w:rsidRPr="000C0AA8">
        <w:rPr>
          <w:rFonts w:cs="Arial"/>
        </w:rPr>
        <w:t>/</w:t>
      </w:r>
      <w:r w:rsidRPr="000C0AA8">
        <w:rPr>
          <w:rFonts w:cs="Arial"/>
        </w:rPr>
        <w:fldChar w:fldCharType="begin"/>
      </w:r>
      <w:r w:rsidRPr="000C0AA8">
        <w:rPr>
          <w:rFonts w:cs="Arial"/>
        </w:rPr>
        <w:instrText xml:space="preserve"> DOCPROPERTY FSC#BAVTEMPL@102.1950:DocumentID </w:instrText>
      </w:r>
      <w:r w:rsidRPr="000C0AA8">
        <w:rPr>
          <w:rFonts w:cs="Arial"/>
        </w:rPr>
        <w:fldChar w:fldCharType="separate"/>
      </w:r>
      <w:r w:rsidRPr="000C0AA8">
        <w:rPr>
          <w:rFonts w:cs="Arial"/>
        </w:rPr>
        <w:t>830</w:t>
      </w:r>
      <w:r w:rsidRPr="000C0AA8">
        <w:rPr>
          <w:rFonts w:cs="Arial"/>
        </w:rPr>
        <w:fldChar w:fldCharType="end"/>
      </w:r>
    </w:p>
    <w:p w14:paraId="4A36B862" w14:textId="1716958A" w:rsidR="00F404C2" w:rsidRPr="003F0B9F" w:rsidRDefault="00F404C2" w:rsidP="00F404C2">
      <w:pPr>
        <w:pStyle w:val="Haupttiteloben"/>
      </w:pPr>
      <w:r w:rsidRPr="003F0B9F">
        <w:t>Weiterentwicklung der FDV A2020</w:t>
      </w:r>
    </w:p>
    <w:p w14:paraId="304C54B4" w14:textId="77833D4C" w:rsidR="00F404C2" w:rsidRPr="003F0B9F" w:rsidRDefault="00F404C2" w:rsidP="00F404C2">
      <w:pPr>
        <w:pStyle w:val="Haupttiteloben"/>
      </w:pPr>
      <w:r w:rsidRPr="003F0B9F">
        <w:t xml:space="preserve">Teilprojekt </w:t>
      </w:r>
      <w:r w:rsidR="00C74F85" w:rsidRPr="00C74F85">
        <w:rPr>
          <w:bdr w:val="single" w:sz="8" w:space="0" w:color="auto"/>
        </w:rPr>
        <w:t>TP</w:t>
      </w:r>
      <w:r w:rsidRPr="00C74F85">
        <w:rPr>
          <w:bdr w:val="single" w:sz="8" w:space="0" w:color="auto"/>
        </w:rPr>
        <w:t>3</w:t>
      </w:r>
      <w:r w:rsidRPr="003F0B9F">
        <w:t xml:space="preserve"> spezifische </w:t>
      </w:r>
      <w:r w:rsidR="002905DB">
        <w:t>FDV-</w:t>
      </w:r>
      <w:r w:rsidRPr="003F0B9F">
        <w:t>Themen</w:t>
      </w:r>
    </w:p>
    <w:p w14:paraId="7B5A53B4" w14:textId="181EB294" w:rsidR="004E22F2" w:rsidRPr="003F0B9F" w:rsidRDefault="002C117A" w:rsidP="00F404C2">
      <w:pPr>
        <w:pStyle w:val="Haupttitelunten"/>
        <w:tabs>
          <w:tab w:val="left" w:pos="1701"/>
        </w:tabs>
        <w:rPr>
          <w:b/>
        </w:rPr>
      </w:pPr>
      <w:r>
        <w:rPr>
          <w:b/>
        </w:rPr>
        <w:t>Thema</w:t>
      </w:r>
      <w:r w:rsidR="00F404C2" w:rsidRPr="003F0B9F">
        <w:rPr>
          <w:b/>
        </w:rPr>
        <w:t xml:space="preserve"> 3.1</w:t>
      </w:r>
      <w:r w:rsidR="00800FB5" w:rsidRPr="003F0B9F">
        <w:rPr>
          <w:b/>
        </w:rPr>
        <w:t xml:space="preserve"> </w:t>
      </w:r>
      <w:r w:rsidR="00BF599C" w:rsidRPr="003F0B9F">
        <w:rPr>
          <w:b/>
        </w:rPr>
        <w:t>Zug</w:t>
      </w:r>
      <w:r w:rsidR="00BF599C">
        <w:rPr>
          <w:b/>
        </w:rPr>
        <w:t>fahrten</w:t>
      </w:r>
    </w:p>
    <w:p w14:paraId="534A2A2F" w14:textId="77777777" w:rsidR="004E22F2" w:rsidRPr="003F0B9F" w:rsidRDefault="00F404C2">
      <w:pPr>
        <w:pStyle w:val="Untertitel1"/>
      </w:pPr>
      <w:r w:rsidRPr="003F0B9F">
        <w:t>Referenzvorschriften</w:t>
      </w:r>
    </w:p>
    <w:p w14:paraId="5F412869" w14:textId="77777777" w:rsidR="004E22F2" w:rsidRPr="000C0AA8" w:rsidRDefault="00F404C2">
      <w:pPr>
        <w:pStyle w:val="Text"/>
        <w:pBdr>
          <w:bottom w:val="single" w:sz="12" w:space="11" w:color="auto"/>
        </w:pBdr>
      </w:pPr>
      <w:r w:rsidRPr="003F0B9F">
        <w:t>Schweizerische Fahrdienstvorschriften</w:t>
      </w:r>
      <w:r w:rsidRPr="000C0AA8">
        <w:t xml:space="preserve"> </w:t>
      </w:r>
      <w:r w:rsidR="00800FB5" w:rsidRPr="000C0AA8">
        <w:t>(</w:t>
      </w:r>
      <w:r w:rsidRPr="000C0AA8">
        <w:t>FDV</w:t>
      </w:r>
      <w:r w:rsidR="00800FB5" w:rsidRPr="000C0AA8">
        <w:t xml:space="preserve">) </w:t>
      </w:r>
      <w:r w:rsidR="009602A6">
        <w:t>R300</w:t>
      </w:r>
      <w:r w:rsidR="00800FB5" w:rsidRPr="000C0AA8">
        <w:t>.1 – 15</w:t>
      </w:r>
    </w:p>
    <w:p w14:paraId="11841711" w14:textId="77777777" w:rsidR="004E22F2" w:rsidRPr="000C0AA8" w:rsidRDefault="00800FB5">
      <w:pPr>
        <w:pStyle w:val="Haupttiteloben"/>
      </w:pPr>
      <w:r w:rsidRPr="000C0AA8">
        <w:br w:type="page"/>
      </w:r>
    </w:p>
    <w:p w14:paraId="1375A18C" w14:textId="11CE0ACA" w:rsidR="004E22F2" w:rsidRPr="000C0AA8" w:rsidRDefault="00800FB5">
      <w:pPr>
        <w:keepNext/>
        <w:spacing w:before="240" w:after="240" w:line="480" w:lineRule="exact"/>
        <w:ind w:left="14"/>
        <w:outlineLvl w:val="1"/>
        <w:rPr>
          <w:rFonts w:cs="Arial"/>
          <w:b/>
          <w:bCs/>
          <w:iCs/>
          <w:kern w:val="28"/>
          <w:sz w:val="24"/>
          <w:szCs w:val="28"/>
        </w:rPr>
      </w:pPr>
      <w:r w:rsidRPr="000C0AA8">
        <w:rPr>
          <w:rFonts w:cs="Arial"/>
          <w:b/>
          <w:iCs/>
          <w:spacing w:val="-4"/>
          <w:kern w:val="28"/>
          <w:sz w:val="28"/>
          <w:szCs w:val="28"/>
        </w:rPr>
        <w:lastRenderedPageBreak/>
        <w:t>1.</w:t>
      </w:r>
      <w:r w:rsidRPr="000C0AA8">
        <w:rPr>
          <w:rFonts w:cs="Arial"/>
          <w:b/>
          <w:iCs/>
          <w:spacing w:val="-4"/>
          <w:kern w:val="28"/>
          <w:sz w:val="28"/>
          <w:szCs w:val="28"/>
        </w:rPr>
        <w:tab/>
      </w:r>
      <w:r w:rsidR="00DA3146" w:rsidRPr="000C0AA8">
        <w:rPr>
          <w:rFonts w:cs="Arial"/>
          <w:b/>
          <w:iCs/>
          <w:spacing w:val="-4"/>
          <w:kern w:val="28"/>
          <w:sz w:val="28"/>
          <w:szCs w:val="28"/>
        </w:rPr>
        <w:t xml:space="preserve">Erteilen der </w:t>
      </w:r>
      <w:r w:rsidR="00F404C2" w:rsidRPr="000C0AA8">
        <w:rPr>
          <w:rFonts w:cs="Arial"/>
          <w:b/>
          <w:iCs/>
          <w:spacing w:val="-4"/>
          <w:kern w:val="28"/>
          <w:sz w:val="28"/>
          <w:szCs w:val="28"/>
        </w:rPr>
        <w:t>Abfahrerlaubnis per SMS</w:t>
      </w:r>
      <w:r w:rsidRPr="000C0AA8">
        <w:rPr>
          <w:rFonts w:cs="Arial"/>
          <w:b/>
          <w:iCs/>
          <w:spacing w:val="-4"/>
          <w:kern w:val="28"/>
          <w:sz w:val="28"/>
          <w:szCs w:val="28"/>
        </w:rPr>
        <w:t xml:space="preserve"> </w:t>
      </w:r>
      <w:r w:rsidRPr="000C0AA8">
        <w:rPr>
          <w:rFonts w:cs="Arial"/>
          <w:b/>
          <w:iCs/>
          <w:spacing w:val="-4"/>
          <w:kern w:val="28"/>
          <w:sz w:val="28"/>
          <w:szCs w:val="28"/>
        </w:rPr>
        <w:br/>
      </w:r>
      <w:r w:rsidRPr="000C0AA8">
        <w:rPr>
          <w:rFonts w:cs="Arial"/>
          <w:b/>
          <w:bCs/>
          <w:iCs/>
          <w:kern w:val="28"/>
          <w:sz w:val="24"/>
          <w:szCs w:val="28"/>
        </w:rPr>
        <w:t>1.1</w:t>
      </w:r>
      <w:r w:rsidRPr="000C0AA8">
        <w:rPr>
          <w:rFonts w:cs="Arial"/>
          <w:b/>
          <w:bCs/>
          <w:iCs/>
          <w:kern w:val="28"/>
          <w:sz w:val="24"/>
          <w:szCs w:val="28"/>
        </w:rPr>
        <w:tab/>
      </w:r>
      <w:r w:rsidR="00DC7BB5">
        <w:rPr>
          <w:rFonts w:cs="Arial"/>
          <w:b/>
          <w:bCs/>
          <w:iCs/>
          <w:kern w:val="28"/>
          <w:sz w:val="24"/>
          <w:szCs w:val="28"/>
        </w:rPr>
        <w:t>Handlungsbedarf</w:t>
      </w:r>
    </w:p>
    <w:p w14:paraId="22C33E72" w14:textId="77777777" w:rsidR="004E22F2" w:rsidRPr="000C0AA8" w:rsidRDefault="00F404C2">
      <w:pPr>
        <w:spacing w:after="0" w:line="240" w:lineRule="auto"/>
        <w:ind w:left="709"/>
      </w:pPr>
      <w:r w:rsidRPr="000C0AA8">
        <w:t xml:space="preserve">Es </w:t>
      </w:r>
      <w:r w:rsidR="00016F34" w:rsidRPr="000C0AA8">
        <w:t>ist zu untersuchen, ob die Erteilung der Abfahrerlaubnis per SMS im Abfahrprozess aufgenommen werden kann</w:t>
      </w:r>
      <w:r w:rsidR="00800FB5" w:rsidRPr="000C0AA8">
        <w:t>.</w:t>
      </w:r>
    </w:p>
    <w:p w14:paraId="373F52F0" w14:textId="77777777" w:rsidR="004E22F2" w:rsidRPr="000C0AA8" w:rsidRDefault="00800FB5">
      <w:pPr>
        <w:keepNext/>
        <w:spacing w:before="240" w:after="0" w:line="319" w:lineRule="auto"/>
        <w:outlineLvl w:val="2"/>
        <w:rPr>
          <w:rFonts w:cs="Arial"/>
          <w:b/>
          <w:bCs/>
          <w:iCs/>
          <w:kern w:val="28"/>
          <w:sz w:val="24"/>
          <w:szCs w:val="28"/>
        </w:rPr>
      </w:pPr>
      <w:r w:rsidRPr="000C0AA8">
        <w:rPr>
          <w:rFonts w:cs="Arial"/>
          <w:b/>
          <w:bCs/>
          <w:iCs/>
          <w:kern w:val="28"/>
          <w:sz w:val="24"/>
          <w:szCs w:val="28"/>
        </w:rPr>
        <w:t>1.2</w:t>
      </w:r>
      <w:r w:rsidRPr="000C0AA8">
        <w:rPr>
          <w:rFonts w:cs="Arial"/>
          <w:b/>
          <w:bCs/>
          <w:iCs/>
          <w:kern w:val="28"/>
          <w:sz w:val="24"/>
          <w:szCs w:val="28"/>
        </w:rPr>
        <w:tab/>
        <w:t xml:space="preserve">Analyse </w:t>
      </w:r>
      <w:r w:rsidR="00F404C2" w:rsidRPr="000C0AA8">
        <w:rPr>
          <w:rFonts w:cs="Arial"/>
          <w:b/>
          <w:bCs/>
          <w:iCs/>
          <w:kern w:val="28"/>
          <w:sz w:val="24"/>
          <w:szCs w:val="28"/>
        </w:rPr>
        <w:t>und Entwicklung</w:t>
      </w:r>
      <w:r w:rsidRPr="000C0AA8">
        <w:rPr>
          <w:rFonts w:cs="Arial"/>
          <w:b/>
          <w:bCs/>
          <w:iCs/>
          <w:kern w:val="28"/>
          <w:sz w:val="24"/>
          <w:szCs w:val="28"/>
        </w:rPr>
        <w:t xml:space="preserve"> </w:t>
      </w:r>
    </w:p>
    <w:p w14:paraId="135D8B85" w14:textId="77777777" w:rsidR="004E22F2" w:rsidRPr="000C0AA8" w:rsidRDefault="00800FB5">
      <w:pPr>
        <w:pStyle w:val="KeinLeerraum"/>
        <w:spacing w:after="120"/>
        <w:ind w:left="703"/>
        <w:rPr>
          <w:u w:val="single"/>
        </w:rPr>
      </w:pPr>
      <w:r w:rsidRPr="000C0AA8">
        <w:rPr>
          <w:u w:val="single"/>
        </w:rPr>
        <w:t>Vorschriftenanalyse:</w:t>
      </w:r>
    </w:p>
    <w:p w14:paraId="06BE27FD" w14:textId="77777777" w:rsidR="004E22F2" w:rsidRPr="000C0AA8" w:rsidRDefault="00800FB5">
      <w:pPr>
        <w:spacing w:after="120" w:line="240" w:lineRule="auto"/>
        <w:ind w:left="709"/>
      </w:pPr>
      <w:r w:rsidRPr="000C0AA8">
        <w:t>Zur Art der Abfahrerlaubnis oder zu entsprechenden Betriebsprozessen gibt es in den TSI OPE (Verordnung) (EU) 2015/995 keine Regelungen.</w:t>
      </w:r>
    </w:p>
    <w:p w14:paraId="4810D101" w14:textId="77777777" w:rsidR="004E22F2" w:rsidRPr="000C0AA8" w:rsidRDefault="00800FB5">
      <w:pPr>
        <w:spacing w:after="120" w:line="240" w:lineRule="auto"/>
        <w:ind w:left="709"/>
      </w:pPr>
      <w:r w:rsidRPr="000C0AA8">
        <w:t xml:space="preserve">Die FDV R300.6, Ziffer 3.5.2 geben vor, dass die Abfahrerlaubnis gemäss den Signalvorschriften oder quittungspflichtig mit dem Befehl </w:t>
      </w:r>
      <w:r w:rsidR="004E1304" w:rsidRPr="000C0AA8">
        <w:t>„</w:t>
      </w:r>
      <w:r w:rsidRPr="000C0AA8">
        <w:t>Zug ... abfahren</w:t>
      </w:r>
      <w:r w:rsidR="004E1304" w:rsidRPr="000C0AA8">
        <w:t>“</w:t>
      </w:r>
      <w:r w:rsidRPr="000C0AA8">
        <w:t xml:space="preserve"> zu erteilen ist. Sind ortsfeste Signale für Abfahrerlaubnis vorhanden, sind diese zu verwenden.</w:t>
      </w:r>
    </w:p>
    <w:p w14:paraId="482EE0C4" w14:textId="77777777" w:rsidR="004E22F2" w:rsidRPr="000C0AA8" w:rsidRDefault="00800FB5">
      <w:pPr>
        <w:spacing w:after="120" w:line="240" w:lineRule="auto"/>
        <w:ind w:left="709"/>
      </w:pPr>
      <w:r w:rsidRPr="000C0AA8">
        <w:t xml:space="preserve">Die Übermittlung einer Nachricht kann gemäss den FDV R300.3, Ziffer 3.1 mit oder ohne technische Einrichtungen erfolgen. </w:t>
      </w:r>
      <w:r w:rsidRPr="000C0AA8">
        <w:br/>
        <w:t>Dabei sind folgende Regelungen zu beachten:</w:t>
      </w:r>
    </w:p>
    <w:p w14:paraId="49718B08" w14:textId="77777777" w:rsidR="004E22F2" w:rsidRPr="000C0AA8" w:rsidRDefault="00800FB5">
      <w:pPr>
        <w:pStyle w:val="Listenabsatz"/>
        <w:numPr>
          <w:ilvl w:val="0"/>
          <w:numId w:val="38"/>
        </w:numPr>
        <w:spacing w:after="0" w:line="240" w:lineRule="auto"/>
      </w:pPr>
      <w:r w:rsidRPr="000C0AA8">
        <w:t>FDV R300.3, Ziffer 2.2 =&gt; Nachrichten im Sinne der FDV sind alle im Bahnbetrieb notwendigen Anordnungen, Befehle, Meldungen, Verständigungen und Informationen.</w:t>
      </w:r>
    </w:p>
    <w:p w14:paraId="23EF84DB" w14:textId="77777777" w:rsidR="004E22F2" w:rsidRPr="000C0AA8" w:rsidRDefault="00800FB5">
      <w:pPr>
        <w:pStyle w:val="Listenabsatz"/>
        <w:numPr>
          <w:ilvl w:val="0"/>
          <w:numId w:val="38"/>
        </w:numPr>
        <w:spacing w:after="0" w:line="240" w:lineRule="auto"/>
      </w:pPr>
      <w:r w:rsidRPr="000C0AA8">
        <w:t>FDV R300.3, Ziffer 3.2 =&gt; SMS gelten als fernschriftlich.</w:t>
      </w:r>
    </w:p>
    <w:p w14:paraId="36C87BF5" w14:textId="77777777" w:rsidR="004E22F2" w:rsidRPr="000C0AA8" w:rsidRDefault="00800FB5">
      <w:pPr>
        <w:pStyle w:val="Listenabsatz"/>
        <w:numPr>
          <w:ilvl w:val="0"/>
          <w:numId w:val="38"/>
        </w:numPr>
        <w:spacing w:after="0" w:line="240" w:lineRule="auto"/>
      </w:pPr>
      <w:r w:rsidRPr="000C0AA8">
        <w:t>FDV R300.3, Ziffer 3.3 =&gt; Die Verwendung der Mittel ist, wo nötig, in den Betriebsprozessen geregelt.</w:t>
      </w:r>
    </w:p>
    <w:p w14:paraId="44483AE6" w14:textId="77777777" w:rsidR="004E22F2" w:rsidRPr="000C0AA8" w:rsidRDefault="00800FB5">
      <w:pPr>
        <w:pStyle w:val="Listenabsatz"/>
        <w:numPr>
          <w:ilvl w:val="0"/>
          <w:numId w:val="38"/>
        </w:numPr>
        <w:spacing w:after="0" w:line="240" w:lineRule="auto"/>
      </w:pPr>
      <w:r w:rsidRPr="000C0AA8">
        <w:t>FDV R300.3, Ziffer 4.1 =&gt; Einteilung der Verfahren</w:t>
      </w:r>
      <w:r w:rsidRPr="000C0AA8">
        <w:br/>
        <w:t>Die Abfahrerlaubnis gilt aufgrund ihrer Sicherheitsrelevanz als quittungspflichtige Nachricht.</w:t>
      </w:r>
    </w:p>
    <w:p w14:paraId="22085BAE" w14:textId="77777777" w:rsidR="004E22F2" w:rsidRPr="000C0AA8" w:rsidRDefault="00800FB5">
      <w:pPr>
        <w:pStyle w:val="Listenabsatz"/>
        <w:numPr>
          <w:ilvl w:val="0"/>
          <w:numId w:val="38"/>
        </w:numPr>
        <w:spacing w:after="0" w:line="240" w:lineRule="auto"/>
      </w:pPr>
      <w:r w:rsidRPr="000C0AA8">
        <w:t>FDV R300.3, Ziffer 4.2.2 =&gt; Eine rückgemeldete Lesebestätigung ersetzt bei fernschriftlicher Übermittlung die Quittung.</w:t>
      </w:r>
    </w:p>
    <w:p w14:paraId="35B1D8AF" w14:textId="77777777" w:rsidR="004E22F2" w:rsidRPr="000C0AA8" w:rsidRDefault="00800FB5">
      <w:pPr>
        <w:pStyle w:val="Listenabsatz"/>
        <w:numPr>
          <w:ilvl w:val="0"/>
          <w:numId w:val="38"/>
        </w:numPr>
        <w:spacing w:after="0" w:line="240" w:lineRule="auto"/>
      </w:pPr>
      <w:r w:rsidRPr="000C0AA8">
        <w:t xml:space="preserve">FDV R300.3, Ziffer 9.4.4 und R300.4, Ziffern 2.1 sowie 2.5.4 =&gt; Diese Vorgaben für die Übermittlung von Befehlen und deren Quittierung gelten für Rangierbewegungen und sind für den Befehl </w:t>
      </w:r>
      <w:r w:rsidR="008A64D1" w:rsidRPr="000C0AA8">
        <w:t>„</w:t>
      </w:r>
      <w:r w:rsidRPr="000C0AA8">
        <w:t>Zug ... abfahren</w:t>
      </w:r>
      <w:r w:rsidR="008A64D1" w:rsidRPr="000C0AA8">
        <w:t>“</w:t>
      </w:r>
      <w:r w:rsidRPr="000C0AA8">
        <w:t xml:space="preserve"> nicht massgebend.</w:t>
      </w:r>
    </w:p>
    <w:p w14:paraId="02D28D71" w14:textId="77777777" w:rsidR="004E22F2" w:rsidRPr="000C0AA8" w:rsidRDefault="004E22F2">
      <w:pPr>
        <w:spacing w:after="0" w:line="240" w:lineRule="auto"/>
        <w:ind w:left="709"/>
      </w:pPr>
    </w:p>
    <w:p w14:paraId="6288CFB0" w14:textId="77777777" w:rsidR="004E22F2" w:rsidRPr="000C0AA8" w:rsidRDefault="00800FB5">
      <w:pPr>
        <w:pStyle w:val="KeinLeerraum"/>
        <w:spacing w:after="120"/>
        <w:ind w:left="703"/>
        <w:rPr>
          <w:u w:val="single"/>
        </w:rPr>
      </w:pPr>
      <w:r w:rsidRPr="000C0AA8">
        <w:rPr>
          <w:u w:val="single"/>
        </w:rPr>
        <w:t>Umfeldanalyse:</w:t>
      </w:r>
    </w:p>
    <w:p w14:paraId="35947027" w14:textId="77777777" w:rsidR="004E22F2" w:rsidRPr="000C0AA8" w:rsidRDefault="00800FB5">
      <w:pPr>
        <w:spacing w:after="120" w:line="240" w:lineRule="auto"/>
        <w:ind w:left="709"/>
        <w:rPr>
          <w:rFonts w:cs="Arial"/>
        </w:rPr>
      </w:pPr>
      <w:r w:rsidRPr="000C0AA8">
        <w:t>Als Mittel sind SMS für die Übermittlung von Nachrichten bereits heute vorgesehen. Es handelt sich dabei um eine fernschriftliche Übermittlung einer quittung</w:t>
      </w:r>
      <w:r w:rsidR="0048368A" w:rsidRPr="000C0AA8">
        <w:t>s</w:t>
      </w:r>
      <w:r w:rsidRPr="000C0AA8">
        <w:t>pflichtigen Nachricht.</w:t>
      </w:r>
    </w:p>
    <w:p w14:paraId="1A9F5127" w14:textId="77777777" w:rsidR="004E22F2" w:rsidRPr="000C0AA8" w:rsidRDefault="00800FB5">
      <w:pPr>
        <w:pStyle w:val="KeinLeerraum"/>
        <w:spacing w:after="120"/>
        <w:ind w:left="703"/>
        <w:rPr>
          <w:u w:val="single"/>
        </w:rPr>
      </w:pPr>
      <w:r w:rsidRPr="000C0AA8">
        <w:t xml:space="preserve">Das BAV hat den SBB die beantragte Abweichung zur Verwendung des Systems </w:t>
      </w:r>
      <w:r w:rsidR="007A6B6A" w:rsidRPr="000C0AA8">
        <w:t>„</w:t>
      </w:r>
      <w:r w:rsidRPr="000C0AA8">
        <w:t>SMS</w:t>
      </w:r>
      <w:r w:rsidR="007A6B6A" w:rsidRPr="000C0AA8">
        <w:t>“</w:t>
      </w:r>
      <w:r w:rsidRPr="000C0AA8">
        <w:t xml:space="preserve"> zur Erteilung der Abfahrerlaubnis genehmigt. Gemäss der Projektierungsgrundlage SMS-Abfahrerlaubnis garantiert die Übermittlung via GSM-R die richtige Auswertung der Stellwerk- und Leittechnikinformationen. Durch die funktionalen Anmeldungen bzw. Rollen im System </w:t>
      </w:r>
      <w:r w:rsidR="00722822" w:rsidRPr="000C0AA8">
        <w:t>„</w:t>
      </w:r>
      <w:r w:rsidRPr="000C0AA8">
        <w:t>GSM-R</w:t>
      </w:r>
      <w:r w:rsidR="00722822" w:rsidRPr="000C0AA8">
        <w:t>“</w:t>
      </w:r>
      <w:r w:rsidRPr="000C0AA8">
        <w:t xml:space="preserve"> ist sichergestellt, dass die Abfahrerlaubnis zum richtigen Empfänger gelangt. </w:t>
      </w:r>
    </w:p>
    <w:p w14:paraId="6CF8F57F" w14:textId="77777777" w:rsidR="004E22F2" w:rsidRPr="000C0AA8" w:rsidRDefault="00800FB5">
      <w:pPr>
        <w:pStyle w:val="KeinLeerraum"/>
        <w:spacing w:after="120"/>
        <w:ind w:left="703"/>
        <w:rPr>
          <w:u w:val="single"/>
        </w:rPr>
      </w:pPr>
      <w:r w:rsidRPr="000C0AA8">
        <w:rPr>
          <w:u w:val="single"/>
        </w:rPr>
        <w:t>Lösungsentwicklung:</w:t>
      </w:r>
    </w:p>
    <w:p w14:paraId="25EEE90C" w14:textId="77777777" w:rsidR="004E22F2" w:rsidRPr="000C0AA8" w:rsidRDefault="00800FB5">
      <w:pPr>
        <w:pStyle w:val="KeinLeerraum"/>
        <w:spacing w:after="120"/>
        <w:ind w:left="703"/>
      </w:pPr>
      <w:r w:rsidRPr="000C0AA8">
        <w:t>In den FDV R300.6, Ziffer 3.5.2 besteht im 2. Absatz kein Handlungsbedarf, da SMS für die Übermittlung von Nachrichten bereits heute vorgesehen sind.</w:t>
      </w:r>
    </w:p>
    <w:p w14:paraId="596F3804" w14:textId="77777777" w:rsidR="004E22F2" w:rsidRPr="000C0AA8" w:rsidRDefault="00800FB5">
      <w:pPr>
        <w:pStyle w:val="KeinLeerraum"/>
        <w:spacing w:after="120"/>
        <w:ind w:left="703"/>
      </w:pPr>
      <w:r w:rsidRPr="000C0AA8">
        <w:t xml:space="preserve">Die Abfahrerlaubnis ist prioritär mit Systemen zu erteilen, welche eine Abhängigkeit mit der SA haben. Das heisst, die Abfahrerlaubnis kann erst erteilt werden, wenn das Signal auf Fahrt ist. Die ortsfesten Signale für Abfahrerlaubnis und das den SBB genehmigte System </w:t>
      </w:r>
      <w:r w:rsidR="00DA3146" w:rsidRPr="000C0AA8">
        <w:t>„</w:t>
      </w:r>
      <w:r w:rsidRPr="000C0AA8">
        <w:t>SMS</w:t>
      </w:r>
      <w:r w:rsidR="00DA3146" w:rsidRPr="000C0AA8">
        <w:t>“</w:t>
      </w:r>
      <w:r w:rsidRPr="000C0AA8">
        <w:t xml:space="preserve"> erfüllen diese Anforderung. In den FDV R300.6, Ziffer 3.5.2 ist der Text im 3. Absatz anzupassen. Signalabhängige Systeme sind in der Priorisierung den ortsfesten Signalen gleichzusetzen.</w:t>
      </w:r>
    </w:p>
    <w:p w14:paraId="1AC4D64F" w14:textId="77777777" w:rsidR="004E22F2" w:rsidRPr="000C0AA8" w:rsidRDefault="00800FB5">
      <w:pPr>
        <w:keepNext/>
        <w:spacing w:before="240" w:after="0" w:line="319" w:lineRule="auto"/>
        <w:outlineLvl w:val="2"/>
        <w:rPr>
          <w:rFonts w:cs="Arial"/>
          <w:b/>
          <w:bCs/>
          <w:iCs/>
          <w:kern w:val="28"/>
          <w:sz w:val="24"/>
          <w:szCs w:val="28"/>
        </w:rPr>
      </w:pPr>
      <w:r w:rsidRPr="000C0AA8">
        <w:rPr>
          <w:rFonts w:cs="Arial"/>
          <w:b/>
          <w:bCs/>
          <w:iCs/>
          <w:kern w:val="28"/>
          <w:sz w:val="24"/>
          <w:szCs w:val="28"/>
        </w:rPr>
        <w:lastRenderedPageBreak/>
        <w:t>1.3</w:t>
      </w:r>
      <w:r w:rsidRPr="000C0AA8">
        <w:rPr>
          <w:rFonts w:cs="Arial"/>
          <w:b/>
          <w:bCs/>
          <w:iCs/>
          <w:kern w:val="28"/>
          <w:sz w:val="24"/>
          <w:szCs w:val="28"/>
        </w:rPr>
        <w:tab/>
      </w:r>
      <w:r w:rsidR="00DA3146" w:rsidRPr="000C0AA8">
        <w:rPr>
          <w:rFonts w:cs="Arial"/>
          <w:b/>
          <w:bCs/>
          <w:iCs/>
          <w:kern w:val="28"/>
          <w:sz w:val="24"/>
          <w:szCs w:val="28"/>
        </w:rPr>
        <w:t>Lösungsvorschlag</w:t>
      </w:r>
    </w:p>
    <w:p w14:paraId="0C5E5AE9" w14:textId="77777777" w:rsidR="004E22F2" w:rsidRPr="000C0AA8" w:rsidRDefault="00800FB5">
      <w:pPr>
        <w:spacing w:after="120"/>
        <w:ind w:left="709"/>
        <w:rPr>
          <w:szCs w:val="24"/>
          <w:u w:val="single"/>
        </w:rPr>
      </w:pPr>
      <w:r w:rsidRPr="000C0AA8">
        <w:rPr>
          <w:szCs w:val="24"/>
          <w:u w:val="single"/>
        </w:rPr>
        <w:t>R300.6</w:t>
      </w:r>
    </w:p>
    <w:tbl>
      <w:tblPr>
        <w:tblW w:w="6117" w:type="dxa"/>
        <w:tblInd w:w="709" w:type="dxa"/>
        <w:tblLayout w:type="fixed"/>
        <w:tblCellMar>
          <w:left w:w="0" w:type="dxa"/>
          <w:right w:w="0" w:type="dxa"/>
        </w:tblCellMar>
        <w:tblLook w:val="0000" w:firstRow="0" w:lastRow="0" w:firstColumn="0" w:lastColumn="0" w:noHBand="0" w:noVBand="0"/>
      </w:tblPr>
      <w:tblGrid>
        <w:gridCol w:w="780"/>
        <w:gridCol w:w="5337"/>
      </w:tblGrid>
      <w:tr w:rsidR="004E22F2" w:rsidRPr="000C0AA8" w14:paraId="0E051F2D" w14:textId="77777777">
        <w:tc>
          <w:tcPr>
            <w:tcW w:w="780" w:type="dxa"/>
          </w:tcPr>
          <w:p w14:paraId="1AD257B1" w14:textId="77777777" w:rsidR="004E22F2" w:rsidRPr="000C0AA8" w:rsidRDefault="00800FB5">
            <w:pPr>
              <w:pStyle w:val="TitelAnh1"/>
            </w:pPr>
            <w:r w:rsidRPr="000C0AA8">
              <w:t>3.5.2</w:t>
            </w:r>
          </w:p>
        </w:tc>
        <w:tc>
          <w:tcPr>
            <w:tcW w:w="5337" w:type="dxa"/>
          </w:tcPr>
          <w:p w14:paraId="127AD9E0" w14:textId="77777777" w:rsidR="004E22F2" w:rsidRPr="000C0AA8" w:rsidRDefault="00800FB5">
            <w:pPr>
              <w:pStyle w:val="TitelAnh1"/>
            </w:pPr>
            <w:r w:rsidRPr="000C0AA8">
              <w:t>Erteilen der Abfahrerlaubnis</w:t>
            </w:r>
          </w:p>
        </w:tc>
      </w:tr>
      <w:tr w:rsidR="004E22F2" w:rsidRPr="000C0AA8" w14:paraId="09514B42" w14:textId="77777777">
        <w:tc>
          <w:tcPr>
            <w:tcW w:w="780" w:type="dxa"/>
          </w:tcPr>
          <w:p w14:paraId="7589A8AF" w14:textId="77777777" w:rsidR="004E22F2" w:rsidRPr="000C0AA8" w:rsidRDefault="004E22F2">
            <w:pPr>
              <w:pStyle w:val="Tababstandnach"/>
            </w:pPr>
          </w:p>
        </w:tc>
        <w:tc>
          <w:tcPr>
            <w:tcW w:w="5337" w:type="dxa"/>
          </w:tcPr>
          <w:p w14:paraId="3D192947" w14:textId="77777777" w:rsidR="004E22F2" w:rsidRPr="000C0AA8" w:rsidRDefault="004E22F2">
            <w:pPr>
              <w:pStyle w:val="Tababstandnach"/>
            </w:pPr>
          </w:p>
        </w:tc>
      </w:tr>
      <w:tr w:rsidR="004E22F2" w:rsidRPr="000C0AA8" w14:paraId="319DB23F" w14:textId="77777777">
        <w:tc>
          <w:tcPr>
            <w:tcW w:w="780" w:type="dxa"/>
          </w:tcPr>
          <w:p w14:paraId="0EC0DAE0" w14:textId="77777777" w:rsidR="004E22F2" w:rsidRPr="000C0AA8" w:rsidRDefault="004E22F2">
            <w:pPr>
              <w:pStyle w:val="Absatz"/>
            </w:pPr>
          </w:p>
        </w:tc>
        <w:tc>
          <w:tcPr>
            <w:tcW w:w="5337" w:type="dxa"/>
          </w:tcPr>
          <w:p w14:paraId="17998A2F" w14:textId="77777777" w:rsidR="004E22F2" w:rsidRPr="000C0AA8" w:rsidRDefault="00800FB5">
            <w:pPr>
              <w:pStyle w:val="Absatz"/>
            </w:pPr>
            <w:r w:rsidRPr="000C0AA8">
              <w:t>Vor dem Erteilen der Abfahrerlaubnis durch den Zugbegleiter oder den Fahrdienstleiter, ist zu prüfen, ob eine Zustimmung zur Fahrt vorliegt und die kundendienstliche Bereitschaft erstellt ist.</w:t>
            </w:r>
          </w:p>
          <w:p w14:paraId="7856F97F" w14:textId="77777777" w:rsidR="004E22F2" w:rsidRPr="000C0AA8" w:rsidRDefault="00800FB5">
            <w:pPr>
              <w:pStyle w:val="Absatz"/>
            </w:pPr>
            <w:r w:rsidRPr="000C0AA8">
              <w:t xml:space="preserve">Die Abfahrerlaubnis ist gemäss den Signalvorschriften oder quittungspflichtig mit dem Befehl: </w:t>
            </w:r>
            <w:r w:rsidR="00170152" w:rsidRPr="000C0AA8">
              <w:rPr>
                <w:i/>
              </w:rPr>
              <w:t>„</w:t>
            </w:r>
            <w:r w:rsidRPr="000C0AA8">
              <w:rPr>
                <w:i/>
              </w:rPr>
              <w:t>Zug ... abfahren</w:t>
            </w:r>
            <w:r w:rsidR="00170152" w:rsidRPr="000C0AA8">
              <w:rPr>
                <w:i/>
              </w:rPr>
              <w:t>“</w:t>
            </w:r>
            <w:r w:rsidRPr="000C0AA8">
              <w:rPr>
                <w:i/>
              </w:rPr>
              <w:t xml:space="preserve"> </w:t>
            </w:r>
            <w:r w:rsidRPr="000C0AA8">
              <w:t>zu erteilen.</w:t>
            </w:r>
          </w:p>
          <w:p w14:paraId="3BAE87D4" w14:textId="735176EA" w:rsidR="004E22F2" w:rsidRPr="000C0AA8" w:rsidRDefault="00800FB5" w:rsidP="009C6FDE">
            <w:pPr>
              <w:pStyle w:val="Absatz"/>
            </w:pPr>
            <w:r w:rsidRPr="000C0AA8">
              <w:t>Sind</w:t>
            </w:r>
            <w:r w:rsidRPr="000C0AA8">
              <w:rPr>
                <w:color w:val="FF0000"/>
              </w:rPr>
              <w:t xml:space="preserve"> signalabhängige Mittel (z.</w:t>
            </w:r>
            <w:r w:rsidR="00DA3146" w:rsidRPr="000C0AA8">
              <w:rPr>
                <w:color w:val="FF0000"/>
              </w:rPr>
              <w:t> </w:t>
            </w:r>
            <w:r w:rsidRPr="000C0AA8">
              <w:rPr>
                <w:color w:val="FF0000"/>
              </w:rPr>
              <w:t xml:space="preserve">B. ortsfeste Signale oder signalabhängige SMS-Systeme) </w:t>
            </w:r>
            <w:r w:rsidRPr="000C0AA8">
              <w:rPr>
                <w:strike/>
                <w:color w:val="FF0000"/>
              </w:rPr>
              <w:t>ortsfeste Signale</w:t>
            </w:r>
            <w:r w:rsidR="00962B4E">
              <w:rPr>
                <w:strike/>
                <w:color w:val="FF0000"/>
              </w:rPr>
              <w:t xml:space="preserve"> für</w:t>
            </w:r>
            <w:r w:rsidRPr="000C0AA8">
              <w:rPr>
                <w:color w:val="FF0000"/>
              </w:rPr>
              <w:t xml:space="preserve"> </w:t>
            </w:r>
            <w:r w:rsidR="009C6FDE" w:rsidRPr="00962B4E">
              <w:rPr>
                <w:color w:val="FF0000"/>
              </w:rPr>
              <w:t xml:space="preserve">zum Erteilen der </w:t>
            </w:r>
            <w:r w:rsidRPr="000C0AA8">
              <w:t>Abfahrerlaubnis vorhanden, sind diese zu verwenden.</w:t>
            </w:r>
          </w:p>
        </w:tc>
      </w:tr>
    </w:tbl>
    <w:p w14:paraId="09CBF9C0" w14:textId="77777777" w:rsidR="004E22F2" w:rsidRPr="000C0AA8" w:rsidRDefault="004E22F2">
      <w:pPr>
        <w:spacing w:after="0" w:line="240" w:lineRule="auto"/>
        <w:ind w:left="709"/>
        <w:rPr>
          <w:i/>
        </w:rPr>
      </w:pPr>
    </w:p>
    <w:p w14:paraId="7138EC93" w14:textId="77777777" w:rsidR="004E22F2" w:rsidRPr="000C0AA8" w:rsidRDefault="00800FB5">
      <w:pPr>
        <w:spacing w:after="0" w:line="240" w:lineRule="auto"/>
        <w:rPr>
          <w:rFonts w:cs="Arial"/>
          <w:b/>
          <w:iCs/>
          <w:spacing w:val="-4"/>
          <w:kern w:val="28"/>
          <w:sz w:val="28"/>
          <w:szCs w:val="28"/>
        </w:rPr>
      </w:pPr>
      <w:r w:rsidRPr="000C0AA8">
        <w:rPr>
          <w:rFonts w:cs="Arial"/>
          <w:b/>
          <w:iCs/>
          <w:spacing w:val="-4"/>
          <w:kern w:val="28"/>
          <w:sz w:val="28"/>
          <w:szCs w:val="28"/>
        </w:rPr>
        <w:br w:type="page"/>
      </w:r>
    </w:p>
    <w:p w14:paraId="2FD8BB97" w14:textId="77777777" w:rsidR="004E22F2" w:rsidRPr="000C0AA8" w:rsidRDefault="00800FB5">
      <w:pPr>
        <w:keepNext/>
        <w:spacing w:before="240" w:after="240" w:line="480" w:lineRule="exact"/>
        <w:ind w:left="14"/>
        <w:outlineLvl w:val="1"/>
        <w:rPr>
          <w:rFonts w:cs="Arial"/>
          <w:b/>
          <w:iCs/>
          <w:spacing w:val="-4"/>
          <w:kern w:val="28"/>
          <w:sz w:val="28"/>
          <w:szCs w:val="28"/>
        </w:rPr>
      </w:pPr>
      <w:r w:rsidRPr="000C0AA8">
        <w:rPr>
          <w:rFonts w:cs="Arial"/>
          <w:b/>
          <w:iCs/>
          <w:spacing w:val="-4"/>
          <w:kern w:val="28"/>
          <w:sz w:val="28"/>
          <w:szCs w:val="28"/>
        </w:rPr>
        <w:lastRenderedPageBreak/>
        <w:t>2.</w:t>
      </w:r>
      <w:r w:rsidRPr="000C0AA8">
        <w:rPr>
          <w:rFonts w:cs="Arial"/>
          <w:b/>
          <w:iCs/>
          <w:spacing w:val="-4"/>
          <w:kern w:val="28"/>
          <w:sz w:val="28"/>
          <w:szCs w:val="28"/>
        </w:rPr>
        <w:tab/>
      </w:r>
      <w:r w:rsidR="00170152" w:rsidRPr="000C0AA8">
        <w:rPr>
          <w:rFonts w:cs="Arial"/>
          <w:b/>
          <w:iCs/>
          <w:spacing w:val="-4"/>
          <w:kern w:val="28"/>
          <w:sz w:val="28"/>
          <w:szCs w:val="28"/>
        </w:rPr>
        <w:t>Begriff</w:t>
      </w:r>
      <w:r w:rsidRPr="000C0AA8">
        <w:rPr>
          <w:rFonts w:cs="Arial"/>
          <w:b/>
          <w:iCs/>
          <w:spacing w:val="-4"/>
          <w:kern w:val="28"/>
          <w:sz w:val="28"/>
          <w:szCs w:val="28"/>
        </w:rPr>
        <w:t xml:space="preserve"> </w:t>
      </w:r>
      <w:r w:rsidR="00170152" w:rsidRPr="000C0AA8">
        <w:rPr>
          <w:rFonts w:cs="Arial"/>
          <w:b/>
          <w:iCs/>
          <w:spacing w:val="-4"/>
          <w:kern w:val="28"/>
          <w:sz w:val="28"/>
          <w:szCs w:val="28"/>
        </w:rPr>
        <w:t>„Befahren“</w:t>
      </w:r>
      <w:r w:rsidRPr="000C0AA8">
        <w:rPr>
          <w:rFonts w:cs="Arial"/>
          <w:b/>
          <w:iCs/>
          <w:spacing w:val="-4"/>
          <w:kern w:val="28"/>
          <w:sz w:val="28"/>
          <w:szCs w:val="28"/>
        </w:rPr>
        <w:t xml:space="preserve"> </w:t>
      </w:r>
    </w:p>
    <w:p w14:paraId="28A150D2" w14:textId="2880970A" w:rsidR="004E22F2" w:rsidRPr="000C0AA8" w:rsidRDefault="00800FB5">
      <w:pPr>
        <w:keepNext/>
        <w:spacing w:before="240" w:after="0" w:line="319" w:lineRule="auto"/>
        <w:outlineLvl w:val="2"/>
        <w:rPr>
          <w:rFonts w:cs="Arial"/>
          <w:b/>
          <w:bCs/>
          <w:iCs/>
          <w:kern w:val="28"/>
          <w:sz w:val="24"/>
          <w:szCs w:val="28"/>
        </w:rPr>
      </w:pPr>
      <w:r w:rsidRPr="000C0AA8">
        <w:rPr>
          <w:rFonts w:cs="Arial"/>
          <w:b/>
          <w:bCs/>
          <w:iCs/>
          <w:kern w:val="28"/>
          <w:sz w:val="24"/>
          <w:szCs w:val="28"/>
        </w:rPr>
        <w:t>2.1</w:t>
      </w:r>
      <w:r w:rsidRPr="000C0AA8">
        <w:rPr>
          <w:rFonts w:cs="Arial"/>
          <w:b/>
          <w:bCs/>
          <w:iCs/>
          <w:kern w:val="28"/>
          <w:sz w:val="24"/>
          <w:szCs w:val="28"/>
        </w:rPr>
        <w:tab/>
      </w:r>
      <w:r w:rsidR="00DC7BB5">
        <w:rPr>
          <w:rFonts w:cs="Arial"/>
          <w:b/>
          <w:bCs/>
          <w:iCs/>
          <w:kern w:val="28"/>
          <w:sz w:val="24"/>
          <w:szCs w:val="28"/>
        </w:rPr>
        <w:t xml:space="preserve">Handlungsbedarf </w:t>
      </w:r>
    </w:p>
    <w:p w14:paraId="4FA64E45" w14:textId="682F2230" w:rsidR="004E22F2" w:rsidRPr="000C0AA8" w:rsidRDefault="001F722D">
      <w:pPr>
        <w:spacing w:after="120" w:line="240" w:lineRule="auto"/>
        <w:ind w:left="709"/>
      </w:pPr>
      <w:r w:rsidRPr="000C0AA8">
        <w:t xml:space="preserve">Bei der Auflösung einer Zugfahrstrasse (ohne Notbedienung) hat der Begriff „Befahren“ nicht dieselbe Bedeutung in betrieblicher Hinsicht (FDV </w:t>
      </w:r>
      <w:r w:rsidR="009602A6">
        <w:t>R300</w:t>
      </w:r>
      <w:r w:rsidRPr="000C0AA8">
        <w:t xml:space="preserve">.6, </w:t>
      </w:r>
      <w:r w:rsidR="003F0B9F">
        <w:t>Ziffer</w:t>
      </w:r>
      <w:r w:rsidRPr="000C0AA8">
        <w:t xml:space="preserve"> 1.1.3) </w:t>
      </w:r>
      <w:r w:rsidR="009D743A">
        <w:t>wie</w:t>
      </w:r>
      <w:r w:rsidR="009D743A" w:rsidRPr="000C0AA8">
        <w:t xml:space="preserve"> </w:t>
      </w:r>
      <w:r w:rsidRPr="000C0AA8">
        <w:t xml:space="preserve">in technischer Hinsicht (AB 39.3.a, Kap. 8.4). Die Auswirkungen auf </w:t>
      </w:r>
      <w:r w:rsidR="00EE0B47">
        <w:t>den</w:t>
      </w:r>
      <w:r w:rsidRPr="000C0AA8">
        <w:t xml:space="preserve"> Betriebsprozes</w:t>
      </w:r>
      <w:r w:rsidR="00EE0B47">
        <w:t>s</w:t>
      </w:r>
      <w:r w:rsidRPr="000C0AA8">
        <w:t xml:space="preserve"> sind zu untersuchen</w:t>
      </w:r>
      <w:r w:rsidR="00800FB5" w:rsidRPr="000C0AA8">
        <w:t>.</w:t>
      </w:r>
    </w:p>
    <w:p w14:paraId="3A159FEF" w14:textId="77777777" w:rsidR="004E22F2" w:rsidRPr="000C0AA8" w:rsidRDefault="00800FB5">
      <w:pPr>
        <w:keepNext/>
        <w:spacing w:before="240" w:after="0" w:line="319" w:lineRule="auto"/>
        <w:outlineLvl w:val="2"/>
        <w:rPr>
          <w:rFonts w:cs="Arial"/>
          <w:b/>
          <w:bCs/>
          <w:iCs/>
          <w:kern w:val="28"/>
          <w:sz w:val="24"/>
          <w:szCs w:val="28"/>
        </w:rPr>
      </w:pPr>
      <w:r w:rsidRPr="000C0AA8">
        <w:rPr>
          <w:rFonts w:cs="Arial"/>
          <w:b/>
          <w:bCs/>
          <w:iCs/>
          <w:kern w:val="28"/>
          <w:sz w:val="24"/>
          <w:szCs w:val="28"/>
        </w:rPr>
        <w:t>2.2</w:t>
      </w:r>
      <w:r w:rsidRPr="000C0AA8">
        <w:rPr>
          <w:rFonts w:cs="Arial"/>
          <w:b/>
          <w:bCs/>
          <w:iCs/>
          <w:kern w:val="28"/>
          <w:sz w:val="24"/>
          <w:szCs w:val="28"/>
        </w:rPr>
        <w:tab/>
        <w:t xml:space="preserve">Analyse </w:t>
      </w:r>
      <w:r w:rsidR="00170152" w:rsidRPr="000C0AA8">
        <w:rPr>
          <w:rFonts w:cs="Arial"/>
          <w:b/>
          <w:bCs/>
          <w:iCs/>
          <w:kern w:val="28"/>
          <w:sz w:val="24"/>
          <w:szCs w:val="28"/>
        </w:rPr>
        <w:t>und Entwicklung</w:t>
      </w:r>
    </w:p>
    <w:p w14:paraId="6AA558C2" w14:textId="77777777" w:rsidR="004E22F2" w:rsidRPr="000C0AA8" w:rsidRDefault="00170152">
      <w:pPr>
        <w:pStyle w:val="KeinLeerraum"/>
        <w:spacing w:after="120"/>
        <w:ind w:left="703"/>
      </w:pPr>
      <w:r w:rsidRPr="000C0AA8">
        <w:rPr>
          <w:u w:val="single"/>
        </w:rPr>
        <w:t>Vorschriftenanalyse</w:t>
      </w:r>
      <w:r w:rsidR="00800FB5" w:rsidRPr="000C0AA8">
        <w:t>:</w:t>
      </w:r>
    </w:p>
    <w:p w14:paraId="644AE882" w14:textId="5DBEAE10" w:rsidR="004E22F2" w:rsidRPr="000C0AA8" w:rsidRDefault="001F722D" w:rsidP="009A2CB5">
      <w:pPr>
        <w:spacing w:after="120" w:line="240" w:lineRule="auto"/>
        <w:ind w:left="709"/>
      </w:pPr>
      <w:r w:rsidRPr="000C0AA8">
        <w:t>Der Begriff „befahren“ (</w:t>
      </w:r>
      <w:r w:rsidR="009602A6">
        <w:t xml:space="preserve">in der französischen Version </w:t>
      </w:r>
      <w:r w:rsidRPr="000C0AA8">
        <w:t xml:space="preserve">„franchir“) wird in den AB-EBV und in den FDV </w:t>
      </w:r>
      <w:r w:rsidR="009A2CB5" w:rsidRPr="000C0AA8">
        <w:t>an vielen Stellen im Sinne der Zurücklegung einer Strecke oder mit der Bedeutung „bewegen</w:t>
      </w:r>
      <w:r w:rsidR="00A83BB2" w:rsidRPr="000C0AA8">
        <w:t>“</w:t>
      </w:r>
      <w:r w:rsidR="009A2CB5" w:rsidRPr="000C0AA8">
        <w:t xml:space="preserve">, </w:t>
      </w:r>
      <w:r w:rsidR="00A83BB2" w:rsidRPr="000C0AA8">
        <w:t>„</w:t>
      </w:r>
      <w:r w:rsidR="009A2CB5" w:rsidRPr="000C0AA8">
        <w:t>fahren</w:t>
      </w:r>
      <w:r w:rsidR="00A83BB2" w:rsidRPr="000C0AA8">
        <w:t>“</w:t>
      </w:r>
      <w:r w:rsidR="009A2CB5" w:rsidRPr="000C0AA8">
        <w:t xml:space="preserve">, </w:t>
      </w:r>
      <w:r w:rsidR="00A83BB2" w:rsidRPr="000C0AA8">
        <w:t>„</w:t>
      </w:r>
      <w:r w:rsidR="009A2CB5" w:rsidRPr="000C0AA8">
        <w:t>verkehren auf“ verwendet. Oft wird der Begriff mit einem zu befahrenden Element ergänzt, so beispielsweise eine Bahnübergangsanlage oder ein starkes Gefälle</w:t>
      </w:r>
      <w:r w:rsidR="00800FB5" w:rsidRPr="000C0AA8">
        <w:t>.</w:t>
      </w:r>
    </w:p>
    <w:p w14:paraId="28C6C1DB" w14:textId="77777777" w:rsidR="004E22F2" w:rsidRPr="000C0AA8" w:rsidRDefault="00170152">
      <w:pPr>
        <w:pStyle w:val="KeinLeerraum"/>
        <w:spacing w:after="120"/>
        <w:ind w:left="703"/>
      </w:pPr>
      <w:r w:rsidRPr="000C0AA8">
        <w:rPr>
          <w:u w:val="single"/>
        </w:rPr>
        <w:t>Umfeldanalyse</w:t>
      </w:r>
      <w:r w:rsidR="00800FB5" w:rsidRPr="000C0AA8">
        <w:t>:</w:t>
      </w:r>
    </w:p>
    <w:p w14:paraId="6C07C759" w14:textId="64CC278E" w:rsidR="004E22F2" w:rsidRPr="000C0AA8" w:rsidRDefault="009A2CB5" w:rsidP="00904DB9">
      <w:pPr>
        <w:spacing w:after="120" w:line="240" w:lineRule="auto"/>
        <w:ind w:left="709"/>
      </w:pPr>
      <w:r w:rsidRPr="000C0AA8">
        <w:t>Der Begriff „befahren“ muss</w:t>
      </w:r>
      <w:r w:rsidR="003C29B9" w:rsidRPr="000C0AA8">
        <w:t xml:space="preserve"> in seinem alltäglichen Sinne verwendet werden und kann nicht im Zusammenhang mit </w:t>
      </w:r>
      <w:r w:rsidR="00A83BB2" w:rsidRPr="000C0AA8">
        <w:t>Sicher</w:t>
      </w:r>
      <w:r w:rsidR="00A83BB2">
        <w:t>ung</w:t>
      </w:r>
      <w:r w:rsidR="00A83BB2" w:rsidRPr="000C0AA8">
        <w:t xml:space="preserve">sanlagen </w:t>
      </w:r>
      <w:r w:rsidR="003C29B9" w:rsidRPr="000C0AA8">
        <w:t xml:space="preserve">oder in den FDV eine spezifische Bedeutung tragen. Der Begriff muss im Sinne </w:t>
      </w:r>
      <w:r w:rsidR="00A83BB2">
        <w:t xml:space="preserve">von </w:t>
      </w:r>
      <w:r w:rsidR="003C29B9" w:rsidRPr="000C0AA8">
        <w:t xml:space="preserve">„einen Weg oder Strasse </w:t>
      </w:r>
      <w:r w:rsidR="00CA7C49">
        <w:t>benutzen</w:t>
      </w:r>
      <w:r w:rsidR="003C29B9" w:rsidRPr="000C0AA8">
        <w:t>“ verstanden werden und wird in den AB-EBV, insbesondere in den Art. 37 bis 40 (</w:t>
      </w:r>
      <w:r w:rsidR="00904DB9" w:rsidRPr="000C0AA8">
        <w:t>Sicherungsanlagen</w:t>
      </w:r>
      <w:r w:rsidR="003C29B9" w:rsidRPr="000C0AA8">
        <w:t>) mit dieser Bedeutung verwendet.</w:t>
      </w:r>
    </w:p>
    <w:p w14:paraId="0177848B" w14:textId="0523B0E9" w:rsidR="004E22F2" w:rsidRPr="000C0AA8" w:rsidRDefault="00904DB9">
      <w:pPr>
        <w:spacing w:after="120" w:line="240" w:lineRule="auto"/>
        <w:ind w:left="709"/>
      </w:pPr>
      <w:r w:rsidRPr="000C0AA8">
        <w:t>Der Begriff „befahren“ kann isoliert betrachtet sowohl für ein Fahrzeug</w:t>
      </w:r>
      <w:r w:rsidR="003B6F8F">
        <w:t xml:space="preserve"> welches sich noch auf einem bestimmten Abschnitt befindet,</w:t>
      </w:r>
      <w:r w:rsidRPr="000C0AA8">
        <w:t xml:space="preserve"> als auch für ein Fahrzeug, das die Strecke oder einen Abschnitt </w:t>
      </w:r>
      <w:r w:rsidR="002E157B">
        <w:t>bereits wieder verlassen</w:t>
      </w:r>
      <w:r w:rsidRPr="000C0AA8">
        <w:t xml:space="preserve"> hat, verwendet werden. </w:t>
      </w:r>
      <w:r w:rsidR="002E157B">
        <w:t xml:space="preserve">Ist das </w:t>
      </w:r>
      <w:r w:rsidR="002E157B" w:rsidRPr="002E157B">
        <w:rPr>
          <w:u w:val="single"/>
        </w:rPr>
        <w:t>Verlassen eines Abschnittes zwingend erforderlich</w:t>
      </w:r>
      <w:r w:rsidRPr="002E157B">
        <w:rPr>
          <w:u w:val="single"/>
        </w:rPr>
        <w:t>,</w:t>
      </w:r>
      <w:r w:rsidRPr="000C0AA8">
        <w:rPr>
          <w:u w:val="single"/>
        </w:rPr>
        <w:t xml:space="preserve"> so muss dies </w:t>
      </w:r>
      <w:r w:rsidR="003B6F8F">
        <w:rPr>
          <w:u w:val="single"/>
        </w:rPr>
        <w:t xml:space="preserve">in der Bestimmung </w:t>
      </w:r>
      <w:r w:rsidRPr="000C0AA8">
        <w:rPr>
          <w:u w:val="single"/>
        </w:rPr>
        <w:t>explizit erwähnt werden</w:t>
      </w:r>
      <w:r w:rsidRPr="000C0AA8">
        <w:t>. Dies gilt auch wenn das Fahrzeug zum Stillstand kommen muss.</w:t>
      </w:r>
    </w:p>
    <w:p w14:paraId="6124687D" w14:textId="77777777" w:rsidR="004E22F2" w:rsidRPr="000C0AA8" w:rsidRDefault="00170152">
      <w:pPr>
        <w:spacing w:after="0"/>
        <w:ind w:left="709"/>
      </w:pPr>
      <w:r w:rsidRPr="000C0AA8">
        <w:rPr>
          <w:u w:val="single"/>
        </w:rPr>
        <w:t>Lösungsentwicklung</w:t>
      </w:r>
      <w:r w:rsidR="00800FB5" w:rsidRPr="000C0AA8">
        <w:t>:</w:t>
      </w:r>
    </w:p>
    <w:p w14:paraId="4CC972C1" w14:textId="77777777" w:rsidR="00904DB9" w:rsidRPr="000C0AA8" w:rsidRDefault="00904DB9">
      <w:pPr>
        <w:spacing w:after="120" w:line="240" w:lineRule="auto"/>
        <w:ind w:left="709"/>
      </w:pPr>
      <w:r w:rsidRPr="000C0AA8">
        <w:t xml:space="preserve">Die Untersuchung von </w:t>
      </w:r>
      <w:r w:rsidR="009602A6">
        <w:t>R300</w:t>
      </w:r>
      <w:r w:rsidRPr="000C0AA8">
        <w:t xml:space="preserve">.6, </w:t>
      </w:r>
      <w:r w:rsidR="003F0B9F">
        <w:t>Ziffer</w:t>
      </w:r>
      <w:r w:rsidRPr="000C0AA8">
        <w:t xml:space="preserve"> 1.1.3</w:t>
      </w:r>
      <w:r w:rsidR="00252906">
        <w:t>,</w:t>
      </w:r>
      <w:r w:rsidRPr="000C0AA8">
        <w:t xml:space="preserve"> und </w:t>
      </w:r>
      <w:r w:rsidR="00252906">
        <w:t>aller</w:t>
      </w:r>
      <w:r w:rsidRPr="000C0AA8">
        <w:t xml:space="preserve"> Bestimmungen der FDV ergab, dass die Bestimmungen de</w:t>
      </w:r>
      <w:r w:rsidR="00252906">
        <w:t>r</w:t>
      </w:r>
      <w:r w:rsidRPr="000C0AA8">
        <w:t xml:space="preserve"> FDV in den verschiedenen Änderungsrunden diesem Prinzip entsprechend erarbeitet wurden und kein Widerspruch zu den AB-EBV besteht. Bei Bedarf wird ein anderer Begriff verwendet, so zum Beispiel in </w:t>
      </w:r>
      <w:r w:rsidR="009602A6">
        <w:t>R300</w:t>
      </w:r>
      <w:r w:rsidRPr="000C0AA8">
        <w:t xml:space="preserve">.6, </w:t>
      </w:r>
      <w:r w:rsidR="003F0B9F">
        <w:t>Ziffer</w:t>
      </w:r>
      <w:r w:rsidRPr="000C0AA8">
        <w:t xml:space="preserve"> 1.1.4</w:t>
      </w:r>
      <w:r w:rsidR="00C534DC" w:rsidRPr="000C0AA8">
        <w:t>:</w:t>
      </w:r>
      <w:r w:rsidRPr="000C0AA8">
        <w:t xml:space="preserve"> „</w:t>
      </w:r>
      <w:r w:rsidR="00C534DC" w:rsidRPr="000C0AA8">
        <w:t xml:space="preserve">der betroffene Zug die Fahrstrasse vollständig </w:t>
      </w:r>
      <w:r w:rsidR="00C534DC" w:rsidRPr="000C0AA8">
        <w:rPr>
          <w:u w:val="single"/>
        </w:rPr>
        <w:t>verlassen</w:t>
      </w:r>
      <w:r w:rsidR="00C534DC" w:rsidRPr="000C0AA8">
        <w:t xml:space="preserve"> hat“ oder in </w:t>
      </w:r>
      <w:r w:rsidR="009602A6">
        <w:t>R300</w:t>
      </w:r>
      <w:r w:rsidR="00C534DC" w:rsidRPr="000C0AA8">
        <w:t xml:space="preserve">.9, </w:t>
      </w:r>
      <w:r w:rsidR="003F0B9F">
        <w:t>Ziffer</w:t>
      </w:r>
      <w:r w:rsidR="00C534DC" w:rsidRPr="000C0AA8">
        <w:t xml:space="preserve"> 2.1.6: „Der Fahrdienstleiter hat zu prüfen, ob die letzte Fahrt oder die letzten Fahrten den gestörten Abschnitt </w:t>
      </w:r>
      <w:r w:rsidR="00C534DC" w:rsidRPr="000C0AA8">
        <w:rPr>
          <w:u w:val="single"/>
        </w:rPr>
        <w:t>verlassen hat bzw. haben</w:t>
      </w:r>
      <w:r w:rsidR="00C534DC" w:rsidRPr="000C0AA8">
        <w:t>“.</w:t>
      </w:r>
    </w:p>
    <w:p w14:paraId="67443844" w14:textId="77777777" w:rsidR="00C534DC" w:rsidRPr="000C0AA8" w:rsidRDefault="00C534DC">
      <w:pPr>
        <w:spacing w:after="120" w:line="240" w:lineRule="auto"/>
        <w:ind w:left="709"/>
      </w:pPr>
      <w:r w:rsidRPr="000C0AA8">
        <w:t>Die korrekte Anwendung des Begriffs „befahren“ bzw. „befahren und verlassen“ wird systematisch überprüft.</w:t>
      </w:r>
    </w:p>
    <w:p w14:paraId="3F2F86F5" w14:textId="77777777" w:rsidR="004E22F2" w:rsidRPr="000C0AA8" w:rsidRDefault="00800FB5">
      <w:pPr>
        <w:keepNext/>
        <w:spacing w:before="240" w:after="0" w:line="319" w:lineRule="auto"/>
        <w:outlineLvl w:val="2"/>
        <w:rPr>
          <w:rFonts w:cs="Arial"/>
          <w:b/>
          <w:bCs/>
          <w:iCs/>
          <w:kern w:val="28"/>
          <w:sz w:val="24"/>
          <w:szCs w:val="28"/>
        </w:rPr>
      </w:pPr>
      <w:r w:rsidRPr="000C0AA8">
        <w:rPr>
          <w:rFonts w:cs="Arial"/>
          <w:b/>
          <w:bCs/>
          <w:iCs/>
          <w:kern w:val="28"/>
          <w:sz w:val="24"/>
          <w:szCs w:val="28"/>
        </w:rPr>
        <w:t>2.3</w:t>
      </w:r>
      <w:r w:rsidRPr="000C0AA8">
        <w:rPr>
          <w:rFonts w:cs="Arial"/>
          <w:b/>
          <w:bCs/>
          <w:iCs/>
          <w:kern w:val="28"/>
          <w:sz w:val="24"/>
          <w:szCs w:val="28"/>
        </w:rPr>
        <w:tab/>
      </w:r>
      <w:r w:rsidR="00170152" w:rsidRPr="000C0AA8">
        <w:rPr>
          <w:rFonts w:cs="Arial"/>
          <w:b/>
          <w:bCs/>
          <w:iCs/>
          <w:kern w:val="28"/>
          <w:sz w:val="24"/>
          <w:szCs w:val="28"/>
        </w:rPr>
        <w:t>Lösungsvorschlag</w:t>
      </w:r>
    </w:p>
    <w:p w14:paraId="1D594151" w14:textId="3B2CD185" w:rsidR="004E22F2" w:rsidRPr="000C0AA8" w:rsidRDefault="00815502">
      <w:pPr>
        <w:spacing w:after="120" w:line="240" w:lineRule="auto"/>
        <w:ind w:left="709"/>
      </w:pPr>
      <w:r w:rsidRPr="000C0AA8">
        <w:t>Alle Verwendungen der Begriffe „befahren“ bzw. „</w:t>
      </w:r>
      <w:r w:rsidR="00C55F30">
        <w:t>das Befahren</w:t>
      </w:r>
      <w:r w:rsidRPr="000C0AA8">
        <w:t>“ wurde</w:t>
      </w:r>
      <w:r w:rsidR="00EB45AA">
        <w:t>n</w:t>
      </w:r>
      <w:r w:rsidRPr="000C0AA8">
        <w:t xml:space="preserve"> überprüft</w:t>
      </w:r>
      <w:r w:rsidR="00800FB5" w:rsidRPr="000C0AA8">
        <w:t>.</w:t>
      </w:r>
    </w:p>
    <w:p w14:paraId="042B91E0" w14:textId="30EC1551" w:rsidR="004E22F2" w:rsidRPr="000C0AA8" w:rsidRDefault="009B60E6">
      <w:pPr>
        <w:spacing w:after="120" w:line="240" w:lineRule="auto"/>
        <w:ind w:left="709"/>
      </w:pPr>
      <w:r w:rsidRPr="000C0AA8">
        <w:t>In einem ersten Schritt wurden die</w:t>
      </w:r>
      <w:r w:rsidR="00857BDD">
        <w:t>jenigen</w:t>
      </w:r>
      <w:r w:rsidRPr="000C0AA8">
        <w:t xml:space="preserve"> Betriebsprozesse</w:t>
      </w:r>
      <w:r w:rsidR="00C74F85">
        <w:t xml:space="preserve"> betrachtet</w:t>
      </w:r>
      <w:r w:rsidR="00857BDD">
        <w:t>, welche</w:t>
      </w:r>
      <w:r w:rsidRPr="000C0AA8">
        <w:t xml:space="preserve"> im Zusammenhang mit den Sicherungsanlagen</w:t>
      </w:r>
      <w:r w:rsidR="00857BDD">
        <w:t xml:space="preserve"> stehen</w:t>
      </w:r>
      <w:r w:rsidRPr="000C0AA8">
        <w:t xml:space="preserve">. In einem zweiten Schritt wurde überprüft, ob diese Bestimmungen erfordern, dass sich die Fahrt </w:t>
      </w:r>
      <w:r w:rsidRPr="000C0AA8">
        <w:rPr>
          <w:u w:val="single"/>
        </w:rPr>
        <w:t>hinter</w:t>
      </w:r>
      <w:r w:rsidR="00F75CF6">
        <w:rPr>
          <w:u w:val="single"/>
        </w:rPr>
        <w:t>/nach</w:t>
      </w:r>
      <w:r w:rsidRPr="000C0AA8">
        <w:t xml:space="preserve"> dem betroffenen Element</w:t>
      </w:r>
      <w:r w:rsidR="00454BA5">
        <w:t>/Abschnitt</w:t>
      </w:r>
      <w:r w:rsidRPr="000C0AA8">
        <w:t xml:space="preserve"> befindet.</w:t>
      </w:r>
    </w:p>
    <w:p w14:paraId="168802DD" w14:textId="77777777" w:rsidR="004E22F2" w:rsidRPr="000C0AA8" w:rsidRDefault="00800FB5">
      <w:pPr>
        <w:spacing w:after="0" w:line="240" w:lineRule="auto"/>
      </w:pPr>
      <w:r w:rsidRPr="000C0AA8">
        <w:br w:type="page"/>
      </w:r>
    </w:p>
    <w:p w14:paraId="7AE28C82" w14:textId="091A10AD" w:rsidR="004E22F2" w:rsidRPr="000C0AA8" w:rsidRDefault="009B60E6">
      <w:pPr>
        <w:spacing w:after="120" w:line="240" w:lineRule="auto"/>
        <w:ind w:left="709"/>
      </w:pPr>
      <w:r w:rsidRPr="000C0AA8">
        <w:lastRenderedPageBreak/>
        <w:t xml:space="preserve">Die Untersuchung ergab, dass </w:t>
      </w:r>
      <w:r w:rsidR="00716156">
        <w:t xml:space="preserve">aus betrieblicher Sicht </w:t>
      </w:r>
      <w:r w:rsidRPr="000C0AA8">
        <w:t xml:space="preserve">nur in drei Bestimmungen eine darauffolgende Freigabe </w:t>
      </w:r>
      <w:r w:rsidR="00716156">
        <w:t>erforderlich ist</w:t>
      </w:r>
      <w:r w:rsidRPr="000C0AA8">
        <w:t>:</w:t>
      </w:r>
    </w:p>
    <w:p w14:paraId="60354837" w14:textId="77777777" w:rsidR="004E22F2" w:rsidRPr="000C0AA8" w:rsidRDefault="009602A6">
      <w:pPr>
        <w:ind w:left="709"/>
        <w:rPr>
          <w:u w:val="single"/>
        </w:rPr>
      </w:pPr>
      <w:r>
        <w:rPr>
          <w:u w:val="single"/>
        </w:rPr>
        <w:t>R300</w:t>
      </w:r>
      <w:r w:rsidR="00800FB5" w:rsidRPr="000C0AA8">
        <w:rPr>
          <w:u w:val="single"/>
        </w:rPr>
        <w:t>.6</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4E22F2" w:rsidRPr="000C0AA8" w14:paraId="351287DF" w14:textId="77777777">
        <w:tc>
          <w:tcPr>
            <w:tcW w:w="6379" w:type="dxa"/>
          </w:tcPr>
          <w:tbl>
            <w:tblPr>
              <w:tblpPr w:leftFromText="141" w:rightFromText="141" w:vertAnchor="text" w:horzAnchor="margin" w:tblpY="5"/>
              <w:tblOverlap w:val="never"/>
              <w:tblW w:w="0" w:type="auto"/>
              <w:tblCellMar>
                <w:left w:w="0" w:type="dxa"/>
                <w:right w:w="0" w:type="dxa"/>
              </w:tblCellMar>
              <w:tblLook w:val="0000" w:firstRow="0" w:lastRow="0" w:firstColumn="0" w:lastColumn="0" w:noHBand="0" w:noVBand="0"/>
            </w:tblPr>
            <w:tblGrid>
              <w:gridCol w:w="794"/>
              <w:gridCol w:w="5330"/>
            </w:tblGrid>
            <w:tr w:rsidR="004E22F2" w:rsidRPr="000C0AA8" w14:paraId="7DAC47BC" w14:textId="77777777">
              <w:tc>
                <w:tcPr>
                  <w:tcW w:w="794" w:type="dxa"/>
                </w:tcPr>
                <w:p w14:paraId="772062E2" w14:textId="77777777" w:rsidR="004E22F2" w:rsidRPr="000C0AA8" w:rsidRDefault="00800FB5">
                  <w:pPr>
                    <w:pStyle w:val="TitelAnh1"/>
                  </w:pPr>
                  <w:r w:rsidRPr="000C0AA8">
                    <w:t>1.1.3</w:t>
                  </w:r>
                </w:p>
              </w:tc>
              <w:tc>
                <w:tcPr>
                  <w:tcW w:w="5330" w:type="dxa"/>
                </w:tcPr>
                <w:p w14:paraId="307E7070" w14:textId="77777777" w:rsidR="004E22F2" w:rsidRPr="000C0AA8" w:rsidRDefault="00252341">
                  <w:pPr>
                    <w:pStyle w:val="TitelAnh1"/>
                  </w:pPr>
                  <w:r w:rsidRPr="000C0AA8">
                    <w:t>Auflösen von Fahrstrassen ohne Notbedienung</w:t>
                  </w:r>
                </w:p>
              </w:tc>
            </w:tr>
            <w:tr w:rsidR="004E22F2" w:rsidRPr="000C0AA8" w14:paraId="6961F2C7" w14:textId="77777777">
              <w:tc>
                <w:tcPr>
                  <w:tcW w:w="794" w:type="dxa"/>
                </w:tcPr>
                <w:p w14:paraId="5548E956" w14:textId="77777777" w:rsidR="004E22F2" w:rsidRPr="000C0AA8" w:rsidRDefault="004E22F2">
                  <w:pPr>
                    <w:pStyle w:val="Tababstandnach"/>
                  </w:pPr>
                </w:p>
              </w:tc>
              <w:tc>
                <w:tcPr>
                  <w:tcW w:w="5330" w:type="dxa"/>
                </w:tcPr>
                <w:p w14:paraId="692C73C3" w14:textId="77777777" w:rsidR="004E22F2" w:rsidRPr="000C0AA8" w:rsidRDefault="004E22F2">
                  <w:pPr>
                    <w:pStyle w:val="Tababstandnach"/>
                  </w:pPr>
                </w:p>
              </w:tc>
            </w:tr>
            <w:tr w:rsidR="004E22F2" w:rsidRPr="000C0AA8" w14:paraId="1105DC72" w14:textId="77777777">
              <w:tc>
                <w:tcPr>
                  <w:tcW w:w="794" w:type="dxa"/>
                </w:tcPr>
                <w:p w14:paraId="6DABAE8E" w14:textId="77777777" w:rsidR="004E22F2" w:rsidRPr="000C0AA8" w:rsidRDefault="004E22F2">
                  <w:pPr>
                    <w:pStyle w:val="Absatz"/>
                  </w:pPr>
                </w:p>
              </w:tc>
              <w:tc>
                <w:tcPr>
                  <w:tcW w:w="5330" w:type="dxa"/>
                </w:tcPr>
                <w:p w14:paraId="6E547DDC" w14:textId="2BAE58E3" w:rsidR="00D828EF" w:rsidRPr="000C0AA8" w:rsidRDefault="00252341">
                  <w:pPr>
                    <w:pStyle w:val="Absatz"/>
                  </w:pPr>
                  <w:r w:rsidRPr="000C0AA8">
                    <w:t>Im Bahnhof oder bei Führerstandsignalisierung darf die Zugfahrstrasse aufgelöst werden</w:t>
                  </w:r>
                  <w:r w:rsidR="00D828EF" w:rsidRPr="000C0AA8">
                    <w:t xml:space="preserve">, </w:t>
                  </w:r>
                  <w:r w:rsidRPr="000C0AA8">
                    <w:t xml:space="preserve">wenn sichergestellt ist, dass keine ungewollte Fahrstrasse in diesen Abschnitt eingestellt werden kann und </w:t>
                  </w:r>
                  <w:r w:rsidR="00D828EF" w:rsidRPr="000C0AA8">
                    <w:t xml:space="preserve">wenn die Weichen und die überwachten Bahnübergänge in der Fahrstrasse befahren </w:t>
                  </w:r>
                  <w:r w:rsidR="00D828EF" w:rsidRPr="000C0AA8">
                    <w:rPr>
                      <w:color w:val="FF0000"/>
                    </w:rPr>
                    <w:t xml:space="preserve">und </w:t>
                  </w:r>
                  <w:r w:rsidR="00411C7F">
                    <w:rPr>
                      <w:color w:val="FF0000"/>
                    </w:rPr>
                    <w:t>wieder verlassen</w:t>
                  </w:r>
                  <w:r w:rsidR="00D828EF" w:rsidRPr="000C0AA8">
                    <w:rPr>
                      <w:color w:val="FF0000"/>
                    </w:rPr>
                    <w:t xml:space="preserve"> </w:t>
                  </w:r>
                  <w:r w:rsidR="00D828EF" w:rsidRPr="000C0AA8">
                    <w:t>wurden oder nachdem der Zug angehalten hat, auch wenn Weichen oder überwachte Bahnübergänge belegt bleiben.</w:t>
                  </w:r>
                </w:p>
                <w:p w14:paraId="3A6D5FED" w14:textId="77777777" w:rsidR="004E22F2" w:rsidRPr="000C0AA8" w:rsidRDefault="00D828EF" w:rsidP="00D828EF">
                  <w:pPr>
                    <w:pStyle w:val="Absatz"/>
                  </w:pPr>
                  <w:r w:rsidRPr="000C0AA8">
                    <w:t>Sofern die entsprechenden Bedingungen nicht durch das Stellwerk geprüft werden, sind diese durch den Fahrdienstleiter zu kontrollieren</w:t>
                  </w:r>
                  <w:r w:rsidR="00800FB5" w:rsidRPr="000C0AA8">
                    <w:rPr>
                      <w:rFonts w:eastAsia="Calibri"/>
                    </w:rPr>
                    <w:t>.</w:t>
                  </w:r>
                </w:p>
              </w:tc>
            </w:tr>
          </w:tbl>
          <w:p w14:paraId="28E6B09F" w14:textId="77777777" w:rsidR="004E22F2" w:rsidRPr="000C0AA8" w:rsidRDefault="004E22F2"/>
        </w:tc>
      </w:tr>
    </w:tbl>
    <w:p w14:paraId="22F35420" w14:textId="77777777" w:rsidR="004E22F2" w:rsidRPr="000C0AA8" w:rsidRDefault="004E22F2">
      <w:pPr>
        <w:spacing w:after="0"/>
        <w:ind w:left="709"/>
      </w:pPr>
    </w:p>
    <w:p w14:paraId="6BEF087E" w14:textId="77777777" w:rsidR="004E22F2" w:rsidRPr="000C0AA8" w:rsidRDefault="00D828EF">
      <w:pPr>
        <w:ind w:left="709"/>
      </w:pPr>
      <w:r w:rsidRPr="000C0AA8">
        <w:t xml:space="preserve">Ausserdem wurde die Struktur von </w:t>
      </w:r>
      <w:r w:rsidR="003F0B9F">
        <w:t>Ziffer</w:t>
      </w:r>
      <w:r w:rsidRPr="000C0AA8">
        <w:t xml:space="preserve"> 1.1.3 vereinfacht.</w:t>
      </w:r>
    </w:p>
    <w:p w14:paraId="4C25C4CE" w14:textId="11DF48A5" w:rsidR="004E22F2" w:rsidRDefault="009602A6" w:rsidP="008D37C1">
      <w:pPr>
        <w:spacing w:after="0"/>
        <w:ind w:left="709"/>
        <w:rPr>
          <w:u w:val="single"/>
        </w:rPr>
      </w:pPr>
      <w:r>
        <w:rPr>
          <w:u w:val="single"/>
        </w:rPr>
        <w:t>R300</w:t>
      </w:r>
      <w:r w:rsidR="00800FB5" w:rsidRPr="000C0AA8">
        <w:rPr>
          <w:u w:val="single"/>
        </w:rPr>
        <w:t>.9</w:t>
      </w:r>
    </w:p>
    <w:p w14:paraId="3DF2A680" w14:textId="133C5B84" w:rsidR="008D37C1" w:rsidRPr="008D37C1" w:rsidRDefault="008D37C1">
      <w:pPr>
        <w:ind w:left="709"/>
        <w:rPr>
          <w:rFonts w:ascii="Times New Roman" w:hAnsi="Times New Roman"/>
          <w:b/>
          <w:lang w:eastAsia="de-DE"/>
        </w:rPr>
      </w:pPr>
      <w:r w:rsidRPr="008D37C1">
        <w:rPr>
          <w:i/>
          <w:color w:val="0070C0"/>
        </w:rPr>
        <w:t>(Hinweis:</w:t>
      </w:r>
      <w:r>
        <w:rPr>
          <w:i/>
          <w:color w:val="0070C0"/>
        </w:rPr>
        <w:t xml:space="preserve"> blau = Anpassungen aus Thema 5.1 «Störungen»)</w:t>
      </w:r>
      <w:r w:rsidRPr="008D37C1">
        <w:rPr>
          <w:rFonts w:ascii="Times New Roman" w:hAnsi="Times New Roman"/>
          <w:b/>
          <w:lang w:eastAsia="de-DE"/>
        </w:rPr>
        <w:t xml:space="preserve"> </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4E22F2" w:rsidRPr="000C0AA8" w14:paraId="177975A0" w14:textId="77777777">
        <w:tc>
          <w:tcPr>
            <w:tcW w:w="6379" w:type="dxa"/>
          </w:tcPr>
          <w:tbl>
            <w:tblPr>
              <w:tblpPr w:leftFromText="141" w:rightFromText="141" w:vertAnchor="text" w:horzAnchor="margin" w:tblpY="-127"/>
              <w:tblOverlap w:val="never"/>
              <w:tblW w:w="6117" w:type="dxa"/>
              <w:tblCellMar>
                <w:left w:w="0" w:type="dxa"/>
                <w:right w:w="0" w:type="dxa"/>
              </w:tblCellMar>
              <w:tblLook w:val="0000" w:firstRow="0" w:lastRow="0" w:firstColumn="0" w:lastColumn="0" w:noHBand="0" w:noVBand="0"/>
            </w:tblPr>
            <w:tblGrid>
              <w:gridCol w:w="794"/>
              <w:gridCol w:w="5323"/>
            </w:tblGrid>
            <w:tr w:rsidR="004E22F2" w:rsidRPr="000C0AA8" w14:paraId="02BEB347" w14:textId="77777777">
              <w:tc>
                <w:tcPr>
                  <w:tcW w:w="794" w:type="dxa"/>
                </w:tcPr>
                <w:p w14:paraId="5FFBF690" w14:textId="40EF81BF" w:rsidR="004E22F2" w:rsidRPr="000C0AA8" w:rsidRDefault="00800FB5">
                  <w:pPr>
                    <w:pStyle w:val="TitelAnh1"/>
                  </w:pPr>
                  <w:r w:rsidRPr="002107F1">
                    <w:rPr>
                      <w:strike/>
                      <w:color w:val="0070C0"/>
                    </w:rPr>
                    <w:t>2.6</w:t>
                  </w:r>
                  <w:r w:rsidR="002107F1" w:rsidRPr="002107F1">
                    <w:rPr>
                      <w:color w:val="0070C0"/>
                    </w:rPr>
                    <w:t xml:space="preserve"> 2.5</w:t>
                  </w:r>
                </w:p>
              </w:tc>
              <w:tc>
                <w:tcPr>
                  <w:tcW w:w="5323" w:type="dxa"/>
                </w:tcPr>
                <w:p w14:paraId="602EE972" w14:textId="77777777" w:rsidR="004E22F2" w:rsidRPr="000C0AA8" w:rsidRDefault="00D828EF">
                  <w:pPr>
                    <w:pStyle w:val="TitelAnh1"/>
                  </w:pPr>
                  <w:r w:rsidRPr="000C0AA8">
                    <w:t>Aufheben der Sicherungsmassnahmen nach einer Fahrt</w:t>
                  </w:r>
                </w:p>
              </w:tc>
            </w:tr>
            <w:tr w:rsidR="004E22F2" w:rsidRPr="000C0AA8" w14:paraId="5AB5B3D1" w14:textId="77777777">
              <w:tc>
                <w:tcPr>
                  <w:tcW w:w="794" w:type="dxa"/>
                </w:tcPr>
                <w:p w14:paraId="68F05DBE" w14:textId="77777777" w:rsidR="004E22F2" w:rsidRPr="000C0AA8" w:rsidRDefault="004E22F2">
                  <w:pPr>
                    <w:pStyle w:val="Tababstandnach"/>
                  </w:pPr>
                </w:p>
              </w:tc>
              <w:tc>
                <w:tcPr>
                  <w:tcW w:w="5323" w:type="dxa"/>
                </w:tcPr>
                <w:p w14:paraId="68492FA5" w14:textId="77777777" w:rsidR="004E22F2" w:rsidRPr="000C0AA8" w:rsidRDefault="004E22F2">
                  <w:pPr>
                    <w:pStyle w:val="Tababstandnach"/>
                  </w:pPr>
                </w:p>
              </w:tc>
            </w:tr>
            <w:tr w:rsidR="004E22F2" w:rsidRPr="000C0AA8" w14:paraId="1ABC40CA" w14:textId="77777777">
              <w:tc>
                <w:tcPr>
                  <w:tcW w:w="794" w:type="dxa"/>
                </w:tcPr>
                <w:p w14:paraId="07C041D4" w14:textId="77777777" w:rsidR="004E22F2" w:rsidRPr="000C0AA8" w:rsidRDefault="004E22F2">
                  <w:pPr>
                    <w:pStyle w:val="Absatz"/>
                  </w:pPr>
                </w:p>
              </w:tc>
              <w:tc>
                <w:tcPr>
                  <w:tcW w:w="5323" w:type="dxa"/>
                </w:tcPr>
                <w:p w14:paraId="75AA20E1" w14:textId="62092E01" w:rsidR="004E22F2" w:rsidRPr="000C0AA8" w:rsidRDefault="00D828EF" w:rsidP="00411C7F">
                  <w:pPr>
                    <w:pStyle w:val="Absatz"/>
                  </w:pPr>
                  <w:r w:rsidRPr="000C0AA8">
                    <w:t xml:space="preserve">Ist sichergestellt, dass die Fahrt den </w:t>
                  </w:r>
                  <w:r w:rsidRPr="002107F1">
                    <w:rPr>
                      <w:strike/>
                      <w:color w:val="0070C0"/>
                    </w:rPr>
                    <w:t>Fahrweg</w:t>
                  </w:r>
                  <w:r w:rsidR="002107F1" w:rsidRPr="002107F1">
                    <w:rPr>
                      <w:color w:val="0070C0"/>
                    </w:rPr>
                    <w:t xml:space="preserve"> gestörten Abschnitt</w:t>
                  </w:r>
                  <w:r w:rsidRPr="002107F1">
                    <w:rPr>
                      <w:color w:val="0070C0"/>
                    </w:rPr>
                    <w:t xml:space="preserve"> </w:t>
                  </w:r>
                  <w:r w:rsidRPr="000C0AA8">
                    <w:t xml:space="preserve">oder einen Teil </w:t>
                  </w:r>
                  <w:r w:rsidRPr="002107F1">
                    <w:rPr>
                      <w:strike/>
                      <w:color w:val="0070C0"/>
                    </w:rPr>
                    <w:t>des Fahrweges</w:t>
                  </w:r>
                  <w:r w:rsidR="002107F1">
                    <w:t xml:space="preserve"> </w:t>
                  </w:r>
                  <w:r w:rsidR="002107F1" w:rsidRPr="002107F1">
                    <w:rPr>
                      <w:color w:val="0070C0"/>
                    </w:rPr>
                    <w:t>des gestörten Abschnittes</w:t>
                  </w:r>
                  <w:r w:rsidRPr="002107F1">
                    <w:rPr>
                      <w:color w:val="0070C0"/>
                    </w:rPr>
                    <w:t xml:space="preserve"> </w:t>
                  </w:r>
                  <w:r w:rsidRPr="002107F1">
                    <w:t>befahren</w:t>
                  </w:r>
                  <w:r w:rsidRPr="000C0AA8">
                    <w:t xml:space="preserve"> </w:t>
                  </w:r>
                  <w:r w:rsidRPr="000C0AA8">
                    <w:rPr>
                      <w:color w:val="FF0000"/>
                    </w:rPr>
                    <w:t xml:space="preserve">und </w:t>
                  </w:r>
                  <w:r w:rsidR="00411C7F">
                    <w:rPr>
                      <w:color w:val="FF0000"/>
                    </w:rPr>
                    <w:t>wieder verlassen</w:t>
                  </w:r>
                  <w:r w:rsidRPr="000C0AA8">
                    <w:rPr>
                      <w:color w:val="FF0000"/>
                    </w:rPr>
                    <w:t xml:space="preserve"> </w:t>
                  </w:r>
                  <w:r w:rsidRPr="000C0AA8">
                    <w:t>hat, dürfen die entsprechenden Sicherungsmassnahmen, welche speziell für diese Fahrt getroffen wurden, aufgehoben werden.</w:t>
                  </w:r>
                </w:p>
              </w:tc>
            </w:tr>
          </w:tbl>
          <w:p w14:paraId="430E5256" w14:textId="77777777" w:rsidR="004E22F2" w:rsidRPr="000C0AA8" w:rsidRDefault="004E22F2">
            <w:pPr>
              <w:rPr>
                <w:u w:val="single"/>
              </w:rPr>
            </w:pPr>
          </w:p>
        </w:tc>
      </w:tr>
    </w:tbl>
    <w:p w14:paraId="29A2406F" w14:textId="77777777" w:rsidR="004E22F2" w:rsidRPr="000C0AA8" w:rsidRDefault="004E22F2">
      <w:pPr>
        <w:spacing w:after="120"/>
        <w:ind w:left="709"/>
        <w:rPr>
          <w:u w:val="single"/>
        </w:rPr>
      </w:pP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4E22F2" w:rsidRPr="000C0AA8" w14:paraId="5441376A" w14:textId="77777777">
        <w:tc>
          <w:tcPr>
            <w:tcW w:w="6379" w:type="dxa"/>
          </w:tcPr>
          <w:tbl>
            <w:tblPr>
              <w:tblpPr w:leftFromText="141" w:rightFromText="141" w:vertAnchor="text" w:horzAnchor="margin" w:tblpYSpec="inside"/>
              <w:tblW w:w="6117" w:type="dxa"/>
              <w:tblCellMar>
                <w:left w:w="0" w:type="dxa"/>
                <w:right w:w="0" w:type="dxa"/>
              </w:tblCellMar>
              <w:tblLook w:val="0000" w:firstRow="0" w:lastRow="0" w:firstColumn="0" w:lastColumn="0" w:noHBand="0" w:noVBand="0"/>
            </w:tblPr>
            <w:tblGrid>
              <w:gridCol w:w="794"/>
              <w:gridCol w:w="5323"/>
            </w:tblGrid>
            <w:tr w:rsidR="004E22F2" w:rsidRPr="000C0AA8" w14:paraId="0CA104DF" w14:textId="77777777">
              <w:tc>
                <w:tcPr>
                  <w:tcW w:w="794" w:type="dxa"/>
                </w:tcPr>
                <w:p w14:paraId="508EBCD6" w14:textId="3C4411ED" w:rsidR="004E22F2" w:rsidRPr="000C0AA8" w:rsidRDefault="00800FB5">
                  <w:pPr>
                    <w:pStyle w:val="TitelAnh1"/>
                  </w:pPr>
                  <w:r w:rsidRPr="002107F1">
                    <w:rPr>
                      <w:strike/>
                      <w:color w:val="0070C0"/>
                    </w:rPr>
                    <w:t>2.7</w:t>
                  </w:r>
                  <w:r w:rsidR="002107F1" w:rsidRPr="002107F1">
                    <w:rPr>
                      <w:color w:val="0070C0"/>
                    </w:rPr>
                    <w:t xml:space="preserve"> 2.6</w:t>
                  </w:r>
                </w:p>
              </w:tc>
              <w:tc>
                <w:tcPr>
                  <w:tcW w:w="5323" w:type="dxa"/>
                </w:tcPr>
                <w:p w14:paraId="0EEF47C5" w14:textId="77777777" w:rsidR="004E22F2" w:rsidRPr="000C0AA8" w:rsidRDefault="00D828EF">
                  <w:pPr>
                    <w:pStyle w:val="TitelAnh1"/>
                  </w:pPr>
                  <w:r w:rsidRPr="000C0AA8">
                    <w:t>Abschluss der Störung</w:t>
                  </w:r>
                </w:p>
              </w:tc>
            </w:tr>
            <w:tr w:rsidR="004E22F2" w:rsidRPr="000C0AA8" w14:paraId="5DD35A0B" w14:textId="77777777">
              <w:tc>
                <w:tcPr>
                  <w:tcW w:w="794" w:type="dxa"/>
                </w:tcPr>
                <w:p w14:paraId="18448A40" w14:textId="77777777" w:rsidR="004E22F2" w:rsidRPr="000C0AA8" w:rsidRDefault="004E22F2">
                  <w:pPr>
                    <w:pStyle w:val="Tababstandnach"/>
                  </w:pPr>
                </w:p>
              </w:tc>
              <w:tc>
                <w:tcPr>
                  <w:tcW w:w="5323" w:type="dxa"/>
                </w:tcPr>
                <w:p w14:paraId="18786550" w14:textId="77777777" w:rsidR="004E22F2" w:rsidRPr="000C0AA8" w:rsidRDefault="004E22F2">
                  <w:pPr>
                    <w:pStyle w:val="Tababstandnach"/>
                  </w:pPr>
                </w:p>
              </w:tc>
            </w:tr>
            <w:tr w:rsidR="004E22F2" w:rsidRPr="000C0AA8" w14:paraId="0388771F" w14:textId="77777777">
              <w:tc>
                <w:tcPr>
                  <w:tcW w:w="794" w:type="dxa"/>
                </w:tcPr>
                <w:p w14:paraId="103249BE" w14:textId="77777777" w:rsidR="004E22F2" w:rsidRPr="000C0AA8" w:rsidRDefault="004E22F2">
                  <w:pPr>
                    <w:pStyle w:val="Absatz"/>
                  </w:pPr>
                </w:p>
              </w:tc>
              <w:tc>
                <w:tcPr>
                  <w:tcW w:w="5323" w:type="dxa"/>
                </w:tcPr>
                <w:p w14:paraId="7443A728" w14:textId="5B4AA88D" w:rsidR="00D828EF" w:rsidRPr="000C0AA8" w:rsidRDefault="00D828EF" w:rsidP="00D828EF">
                  <w:pPr>
                    <w:pStyle w:val="Absatz"/>
                  </w:pPr>
                  <w:r w:rsidRPr="002107F1">
                    <w:rPr>
                      <w:strike/>
                      <w:color w:val="0070C0"/>
                    </w:rPr>
                    <w:t>Ist die Störung behoben</w:t>
                  </w:r>
                  <w:r w:rsidRPr="000C0AA8">
                    <w:t xml:space="preserve"> </w:t>
                  </w:r>
                  <w:r w:rsidR="002107F1" w:rsidRPr="002107F1">
                    <w:rPr>
                      <w:color w:val="0070C0"/>
                    </w:rPr>
                    <w:t>Liegt kein gestörter Abschnitt mehr vor</w:t>
                  </w:r>
                  <w:r w:rsidR="002107F1">
                    <w:t xml:space="preserve">, </w:t>
                  </w:r>
                  <w:r w:rsidRPr="000C0AA8">
                    <w:t xml:space="preserve">hat der Fahrdienstleiter die Vollständigkeit der Fahrt, welche den gestörten Abschnitt zuletzt befahren </w:t>
                  </w:r>
                  <w:r w:rsidRPr="000C0AA8">
                    <w:rPr>
                      <w:color w:val="FF0000"/>
                    </w:rPr>
                    <w:t xml:space="preserve">und </w:t>
                  </w:r>
                  <w:r w:rsidR="00411C7F">
                    <w:rPr>
                      <w:color w:val="FF0000"/>
                    </w:rPr>
                    <w:t>wieder verlassen</w:t>
                  </w:r>
                  <w:r w:rsidRPr="000C0AA8">
                    <w:rPr>
                      <w:color w:val="FF0000"/>
                    </w:rPr>
                    <w:t xml:space="preserve"> </w:t>
                  </w:r>
                  <w:r w:rsidRPr="000C0AA8">
                    <w:t xml:space="preserve">hat, festzustellen </w:t>
                  </w:r>
                  <w:r w:rsidRPr="002107F1">
                    <w:rPr>
                      <w:strike/>
                      <w:color w:val="0070C0"/>
                    </w:rPr>
                    <w:t>oder mittels einer örtlichen Kontrolle festzustellen, dass der gestörte Abschnitt frei ist</w:t>
                  </w:r>
                  <w:r w:rsidRPr="000C0AA8">
                    <w:t>.</w:t>
                  </w:r>
                </w:p>
                <w:p w14:paraId="62709F04" w14:textId="77777777" w:rsidR="00D828EF" w:rsidRPr="000C0AA8" w:rsidRDefault="00D828EF" w:rsidP="00D828EF">
                  <w:pPr>
                    <w:pStyle w:val="Absatz"/>
                  </w:pPr>
                  <w:r w:rsidRPr="000C0AA8">
                    <w:t xml:space="preserve">Sind durchgehend dauernd aktive Gleisfreimeldeeinrichtungen vorhanden, kann auf die Feststellung der Vollständigkeit des letzten Zuges </w:t>
                  </w:r>
                  <w:r w:rsidRPr="001F393C">
                    <w:rPr>
                      <w:strike/>
                      <w:color w:val="0070C0"/>
                    </w:rPr>
                    <w:t>bzw. auf die örtliche Kontrolle des Abschnittes</w:t>
                  </w:r>
                  <w:r w:rsidRPr="000C0AA8">
                    <w:t xml:space="preserve"> verzichtet werden, sofern die nächste Fahrt als Zug verkehrt und das Hauptsignal </w:t>
                  </w:r>
                  <w:r w:rsidRPr="001F393C">
                    <w:rPr>
                      <w:strike/>
                      <w:color w:val="0070C0"/>
                    </w:rPr>
                    <w:t>vor dem gestörten Abschnitt</w:t>
                  </w:r>
                  <w:r w:rsidRPr="000C0AA8">
                    <w:t xml:space="preserve"> ohne Notbedienung auf Fahrt gestellt werden kann.</w:t>
                  </w:r>
                </w:p>
                <w:p w14:paraId="15915577" w14:textId="77777777" w:rsidR="004E22F2" w:rsidRPr="000C0AA8" w:rsidRDefault="00D828EF">
                  <w:pPr>
                    <w:pStyle w:val="Absatz"/>
                  </w:pPr>
                  <w:r w:rsidRPr="000C0AA8">
                    <w:t>Die Sicherungsmassnahmen, welche für den gestörten Abschnitt getroffen wurden, dürfen aufgehoben werden</w:t>
                  </w:r>
                  <w:r w:rsidR="00800FB5" w:rsidRPr="000C0AA8">
                    <w:t>.</w:t>
                  </w:r>
                </w:p>
              </w:tc>
            </w:tr>
          </w:tbl>
          <w:p w14:paraId="254E9F47" w14:textId="77777777" w:rsidR="004E22F2" w:rsidRPr="000C0AA8" w:rsidRDefault="004E22F2">
            <w:pPr>
              <w:rPr>
                <w:u w:val="single"/>
              </w:rPr>
            </w:pPr>
          </w:p>
        </w:tc>
      </w:tr>
    </w:tbl>
    <w:p w14:paraId="64F7C86E" w14:textId="77777777" w:rsidR="004E22F2" w:rsidRPr="000C0AA8" w:rsidRDefault="004E22F2">
      <w:pPr>
        <w:ind w:left="709"/>
        <w:rPr>
          <w:u w:val="single"/>
        </w:rPr>
      </w:pPr>
    </w:p>
    <w:p w14:paraId="10D10585" w14:textId="77777777" w:rsidR="004E22F2" w:rsidRPr="000C0AA8" w:rsidRDefault="00800FB5">
      <w:pPr>
        <w:ind w:left="709"/>
        <w:rPr>
          <w:rFonts w:cs="Arial"/>
          <w:b/>
          <w:iCs/>
          <w:spacing w:val="-4"/>
          <w:kern w:val="28"/>
          <w:sz w:val="28"/>
          <w:szCs w:val="28"/>
        </w:rPr>
      </w:pPr>
      <w:r w:rsidRPr="000C0AA8">
        <w:rPr>
          <w:rFonts w:cs="Arial"/>
          <w:b/>
          <w:iCs/>
          <w:spacing w:val="-4"/>
          <w:kern w:val="28"/>
          <w:sz w:val="28"/>
          <w:szCs w:val="28"/>
        </w:rPr>
        <w:br w:type="page"/>
      </w:r>
    </w:p>
    <w:p w14:paraId="3DCD85D3" w14:textId="77777777" w:rsidR="004E22F2" w:rsidRPr="000C0AA8" w:rsidRDefault="00800FB5">
      <w:pPr>
        <w:keepNext/>
        <w:spacing w:before="240" w:after="240" w:line="480" w:lineRule="exact"/>
        <w:ind w:left="14"/>
        <w:outlineLvl w:val="1"/>
        <w:rPr>
          <w:rFonts w:cs="Arial"/>
          <w:b/>
          <w:bCs/>
          <w:i/>
          <w:iCs/>
          <w:kern w:val="28"/>
        </w:rPr>
      </w:pPr>
      <w:r w:rsidRPr="000C0AA8">
        <w:rPr>
          <w:rFonts w:cs="Arial"/>
          <w:b/>
          <w:iCs/>
          <w:spacing w:val="-4"/>
          <w:kern w:val="28"/>
          <w:sz w:val="28"/>
          <w:szCs w:val="28"/>
        </w:rPr>
        <w:lastRenderedPageBreak/>
        <w:t>3.</w:t>
      </w:r>
      <w:r w:rsidRPr="000C0AA8">
        <w:rPr>
          <w:rFonts w:cs="Arial"/>
          <w:b/>
          <w:iCs/>
          <w:spacing w:val="-4"/>
          <w:kern w:val="28"/>
          <w:sz w:val="28"/>
          <w:szCs w:val="28"/>
        </w:rPr>
        <w:tab/>
      </w:r>
      <w:r w:rsidR="00170152" w:rsidRPr="000C0AA8">
        <w:rPr>
          <w:rFonts w:cs="Arial"/>
          <w:b/>
          <w:iCs/>
          <w:spacing w:val="-4"/>
          <w:kern w:val="28"/>
          <w:sz w:val="28"/>
          <w:szCs w:val="28"/>
        </w:rPr>
        <w:t>Geschwindigkeitsschwelle</w:t>
      </w:r>
      <w:r w:rsidRPr="000C0AA8">
        <w:rPr>
          <w:rFonts w:cs="Arial"/>
          <w:b/>
          <w:iCs/>
          <w:spacing w:val="-4"/>
          <w:kern w:val="28"/>
          <w:sz w:val="28"/>
          <w:szCs w:val="28"/>
        </w:rPr>
        <w:t xml:space="preserve"> </w:t>
      </w:r>
    </w:p>
    <w:p w14:paraId="1093C693" w14:textId="1573A2A8" w:rsidR="004E22F2" w:rsidRPr="000C0AA8" w:rsidRDefault="00800FB5">
      <w:pPr>
        <w:keepNext/>
        <w:spacing w:before="240" w:after="0" w:line="319" w:lineRule="auto"/>
        <w:outlineLvl w:val="2"/>
        <w:rPr>
          <w:rFonts w:cs="Arial"/>
          <w:b/>
          <w:bCs/>
          <w:iCs/>
          <w:kern w:val="28"/>
          <w:sz w:val="24"/>
          <w:szCs w:val="28"/>
        </w:rPr>
      </w:pPr>
      <w:r w:rsidRPr="000C0AA8">
        <w:rPr>
          <w:rFonts w:cs="Arial"/>
          <w:b/>
          <w:bCs/>
          <w:iCs/>
          <w:kern w:val="28"/>
          <w:sz w:val="24"/>
          <w:szCs w:val="28"/>
        </w:rPr>
        <w:t>3.1</w:t>
      </w:r>
      <w:r w:rsidRPr="000C0AA8">
        <w:rPr>
          <w:rFonts w:cs="Arial"/>
          <w:b/>
          <w:bCs/>
          <w:iCs/>
          <w:kern w:val="28"/>
          <w:sz w:val="24"/>
          <w:szCs w:val="28"/>
        </w:rPr>
        <w:tab/>
      </w:r>
      <w:r w:rsidR="00C574BB">
        <w:rPr>
          <w:rFonts w:cs="Arial"/>
          <w:b/>
          <w:bCs/>
          <w:iCs/>
          <w:kern w:val="28"/>
          <w:sz w:val="24"/>
          <w:szCs w:val="28"/>
        </w:rPr>
        <w:t>Handlungsbedarf</w:t>
      </w:r>
    </w:p>
    <w:p w14:paraId="10359D7E" w14:textId="77777777" w:rsidR="004E22F2" w:rsidRPr="000C0AA8" w:rsidRDefault="00252906" w:rsidP="00252906">
      <w:pPr>
        <w:spacing w:after="0" w:line="240" w:lineRule="auto"/>
        <w:ind w:left="709"/>
      </w:pPr>
      <w:r>
        <w:t>Gemäss FDV R300.6, Ziffer 2.2.2, befindet sich die Geschwindigkeitsschwelle bei der ersten Weiche oder ungefähr 200 m nach dem Einfahrsignal, wenn sich im betreffenden Gleis keine Weiche befindet. Muss die bestehende Bestimmung angepasst werden, um Fälle zu berücksichtigen, in denen sich vor der ersten Weiche und weniger als 200 m nach dem Einfahrsignal ein Gleisabschnittsignal befindet?</w:t>
      </w:r>
    </w:p>
    <w:p w14:paraId="73E7A511" w14:textId="77777777" w:rsidR="004E22F2" w:rsidRPr="000C0AA8" w:rsidRDefault="00800FB5">
      <w:pPr>
        <w:keepNext/>
        <w:spacing w:before="240" w:after="0" w:line="319" w:lineRule="auto"/>
        <w:outlineLvl w:val="2"/>
        <w:rPr>
          <w:rFonts w:cs="Arial"/>
          <w:b/>
          <w:bCs/>
          <w:iCs/>
          <w:kern w:val="28"/>
          <w:sz w:val="24"/>
          <w:szCs w:val="28"/>
        </w:rPr>
      </w:pPr>
      <w:r w:rsidRPr="000C0AA8">
        <w:rPr>
          <w:rFonts w:cs="Arial"/>
          <w:b/>
          <w:bCs/>
          <w:iCs/>
          <w:kern w:val="28"/>
          <w:sz w:val="24"/>
          <w:szCs w:val="28"/>
        </w:rPr>
        <w:t>3.2</w:t>
      </w:r>
      <w:r w:rsidRPr="000C0AA8">
        <w:rPr>
          <w:rFonts w:cs="Arial"/>
          <w:b/>
          <w:bCs/>
          <w:iCs/>
          <w:kern w:val="28"/>
          <w:sz w:val="24"/>
          <w:szCs w:val="28"/>
        </w:rPr>
        <w:tab/>
        <w:t xml:space="preserve">Analyse </w:t>
      </w:r>
      <w:r w:rsidR="00170152" w:rsidRPr="000C0AA8">
        <w:rPr>
          <w:rFonts w:cs="Arial"/>
          <w:b/>
          <w:bCs/>
          <w:iCs/>
          <w:kern w:val="28"/>
          <w:sz w:val="24"/>
          <w:szCs w:val="28"/>
        </w:rPr>
        <w:t>und Entwicklung</w:t>
      </w:r>
    </w:p>
    <w:p w14:paraId="18B46328" w14:textId="77777777" w:rsidR="004E22F2" w:rsidRPr="000C0AA8" w:rsidRDefault="00800FB5">
      <w:pPr>
        <w:pStyle w:val="KeinLeerraum"/>
        <w:spacing w:after="120"/>
        <w:ind w:left="703"/>
        <w:rPr>
          <w:u w:val="single"/>
        </w:rPr>
      </w:pPr>
      <w:r w:rsidRPr="000C0AA8">
        <w:rPr>
          <w:u w:val="single"/>
        </w:rPr>
        <w:t>Vorschriftenanalyse:</w:t>
      </w:r>
    </w:p>
    <w:p w14:paraId="5B4CB13F" w14:textId="77777777" w:rsidR="004E22F2" w:rsidRPr="000C0AA8" w:rsidRDefault="00800FB5">
      <w:pPr>
        <w:spacing w:after="120" w:line="240" w:lineRule="auto"/>
        <w:ind w:left="709"/>
      </w:pPr>
      <w:r w:rsidRPr="000C0AA8">
        <w:t>Gemäss den FDV R300.6, Ziffer 2.2.2 befindet sich die Geschwindigkeitsschwelle, sofern sich die Bahnhofgeschwindigkeit auf der Einfahrseite von der Streckengeschwindigkeit unterscheidet</w:t>
      </w:r>
      <w:r w:rsidR="00252906">
        <w:t>,</w:t>
      </w:r>
      <w:r w:rsidRPr="000C0AA8">
        <w:t xml:space="preserve"> bei der ersten Weiche oder ungefähr 200 m nach dem Einfahrsignal, wenn sich im betreffenden Gleis keine Weiche befindet. </w:t>
      </w:r>
    </w:p>
    <w:p w14:paraId="2838B52D" w14:textId="77777777" w:rsidR="004E22F2" w:rsidRPr="000C0AA8" w:rsidRDefault="00800FB5">
      <w:pPr>
        <w:pStyle w:val="KeinLeerraum"/>
        <w:spacing w:after="120"/>
        <w:ind w:left="703"/>
        <w:rPr>
          <w:u w:val="single"/>
        </w:rPr>
      </w:pPr>
      <w:r w:rsidRPr="000C0AA8">
        <w:rPr>
          <w:u w:val="single"/>
        </w:rPr>
        <w:t>Umfeldanalyse:</w:t>
      </w:r>
    </w:p>
    <w:p w14:paraId="228B396B" w14:textId="77777777" w:rsidR="004E22F2" w:rsidRPr="000C0AA8" w:rsidRDefault="00800FB5">
      <w:pPr>
        <w:spacing w:after="120" w:line="240" w:lineRule="auto"/>
        <w:ind w:left="709"/>
      </w:pPr>
      <w:r w:rsidRPr="000C0AA8">
        <w:t xml:space="preserve">Mit der aktuellen Formulierung ist anscheinend nicht klar, wo die Geschwindigkeitsschwelle definiert ist, wenn sich vor der ersten Weiche und weniger als 200 m nach dem Einfahrsignal ein Gleisabschnittsignal befindet. Laut Eingabe bezieht sich die Aussage </w:t>
      </w:r>
      <w:r w:rsidR="00252906">
        <w:t>„</w:t>
      </w:r>
      <w:r w:rsidRPr="000C0AA8">
        <w:t>das betreffende Gleis</w:t>
      </w:r>
      <w:r w:rsidR="00252906">
        <w:t>“</w:t>
      </w:r>
      <w:r w:rsidRPr="000C0AA8">
        <w:t xml:space="preserve"> nur auf die entsprechende Gleisnummer. Diese wechselt jeweils beim ersten Hauptsignal innerhalb des Bahnhofs.</w:t>
      </w:r>
    </w:p>
    <w:p w14:paraId="52268EF1" w14:textId="77777777" w:rsidR="004E22F2" w:rsidRPr="000C0AA8" w:rsidRDefault="00800FB5">
      <w:pPr>
        <w:spacing w:after="0" w:line="240" w:lineRule="auto"/>
        <w:ind w:left="709"/>
      </w:pPr>
      <w:r w:rsidRPr="000C0AA8">
        <w:t>Die FDV R300.6, Ziffer 2ff sind Vorgaben, die durch den Lokführer einzuhalten sind. Für ihn sind bezüglich der Geschwindigkeitsschwellen, welche nicht signalisiert werden, grundsätzlich die ersten bzw. letzten Weichen in seinem Fahrweg massgebend. Sind keine Weichen vorhanden, orientiert sich der Lokführer am Einfahr- bzw. Ausfahrsignal. Die Nummerierung der Gleisabschnitte ist dem Lokführer weitgehend nicht geläufig.</w:t>
      </w:r>
    </w:p>
    <w:p w14:paraId="2C46A1EC" w14:textId="77777777" w:rsidR="004E22F2" w:rsidRPr="000C0AA8" w:rsidRDefault="004E22F2">
      <w:pPr>
        <w:spacing w:after="120" w:line="240" w:lineRule="auto"/>
        <w:ind w:left="709"/>
      </w:pPr>
    </w:p>
    <w:p w14:paraId="2CBEA391" w14:textId="77777777" w:rsidR="004E22F2" w:rsidRPr="000C0AA8" w:rsidRDefault="00800FB5">
      <w:pPr>
        <w:pStyle w:val="KeinLeerraum"/>
        <w:spacing w:after="120"/>
        <w:ind w:left="703"/>
        <w:rPr>
          <w:u w:val="single"/>
        </w:rPr>
      </w:pPr>
      <w:r w:rsidRPr="000C0AA8">
        <w:rPr>
          <w:u w:val="single"/>
        </w:rPr>
        <w:t>Lösungsentwicklung:</w:t>
      </w:r>
    </w:p>
    <w:p w14:paraId="2895BA6F" w14:textId="77777777" w:rsidR="004E22F2" w:rsidRPr="000C0AA8" w:rsidRDefault="00800FB5">
      <w:pPr>
        <w:spacing w:after="0" w:line="240" w:lineRule="auto"/>
        <w:ind w:left="709"/>
      </w:pPr>
      <w:r w:rsidRPr="000C0AA8">
        <w:t>Aufgrund der Analyse und da keine realen Beispiele zur Analysierung aufgezeigt werden konnten, ist kein Änderungsbedarf vorhanden.</w:t>
      </w:r>
    </w:p>
    <w:p w14:paraId="131DF61D" w14:textId="77777777" w:rsidR="004E22F2" w:rsidRPr="000C0AA8" w:rsidRDefault="004E22F2">
      <w:pPr>
        <w:spacing w:after="0" w:line="240" w:lineRule="auto"/>
        <w:ind w:left="709"/>
      </w:pPr>
    </w:p>
    <w:p w14:paraId="7F777C71" w14:textId="77777777" w:rsidR="004E22F2" w:rsidRPr="000C0AA8" w:rsidRDefault="00800FB5">
      <w:pPr>
        <w:keepNext/>
        <w:spacing w:before="240" w:after="0" w:line="319" w:lineRule="auto"/>
        <w:outlineLvl w:val="2"/>
      </w:pPr>
      <w:r w:rsidRPr="000C0AA8">
        <w:rPr>
          <w:rFonts w:cs="Arial"/>
          <w:b/>
          <w:bCs/>
          <w:iCs/>
          <w:kern w:val="28"/>
          <w:sz w:val="24"/>
          <w:szCs w:val="28"/>
        </w:rPr>
        <w:t>3.3</w:t>
      </w:r>
      <w:r w:rsidRPr="000C0AA8">
        <w:rPr>
          <w:rFonts w:cs="Arial"/>
          <w:b/>
          <w:bCs/>
          <w:iCs/>
          <w:kern w:val="28"/>
          <w:sz w:val="24"/>
          <w:szCs w:val="28"/>
        </w:rPr>
        <w:tab/>
      </w:r>
      <w:r w:rsidR="00170152" w:rsidRPr="000C0AA8">
        <w:rPr>
          <w:rFonts w:cs="Arial"/>
          <w:b/>
          <w:bCs/>
          <w:iCs/>
          <w:kern w:val="28"/>
          <w:sz w:val="24"/>
          <w:szCs w:val="28"/>
        </w:rPr>
        <w:t>Lösungsvorschlag</w:t>
      </w:r>
    </w:p>
    <w:p w14:paraId="25EDE6F3" w14:textId="77777777" w:rsidR="004E22F2" w:rsidRPr="000C0AA8" w:rsidRDefault="00800FB5">
      <w:pPr>
        <w:spacing w:after="0" w:line="240" w:lineRule="auto"/>
        <w:ind w:left="709"/>
        <w:rPr>
          <w:i/>
        </w:rPr>
      </w:pPr>
      <w:r w:rsidRPr="000C0AA8">
        <w:t>Es erfolgt keine Anpassung in den FDV.</w:t>
      </w:r>
    </w:p>
    <w:p w14:paraId="32C1C155" w14:textId="77777777" w:rsidR="004E22F2" w:rsidRPr="000C0AA8" w:rsidRDefault="00800FB5">
      <w:pPr>
        <w:spacing w:after="0" w:line="240" w:lineRule="auto"/>
      </w:pPr>
      <w:r w:rsidRPr="000C0AA8">
        <w:br w:type="page"/>
      </w:r>
    </w:p>
    <w:p w14:paraId="4E22B78A" w14:textId="77777777" w:rsidR="004E22F2" w:rsidRPr="000C0AA8" w:rsidRDefault="00800FB5">
      <w:pPr>
        <w:keepNext/>
        <w:spacing w:before="240" w:after="240" w:line="480" w:lineRule="exact"/>
        <w:outlineLvl w:val="1"/>
        <w:rPr>
          <w:rFonts w:cs="Arial"/>
          <w:b/>
          <w:iCs/>
          <w:spacing w:val="-4"/>
          <w:kern w:val="28"/>
          <w:sz w:val="28"/>
          <w:szCs w:val="28"/>
        </w:rPr>
      </w:pPr>
      <w:r w:rsidRPr="000C0AA8">
        <w:rPr>
          <w:rFonts w:cs="Arial"/>
          <w:b/>
          <w:iCs/>
          <w:spacing w:val="-4"/>
          <w:kern w:val="28"/>
          <w:sz w:val="28"/>
          <w:szCs w:val="28"/>
        </w:rPr>
        <w:lastRenderedPageBreak/>
        <w:t>4.</w:t>
      </w:r>
      <w:r w:rsidRPr="000C0AA8">
        <w:rPr>
          <w:rFonts w:cs="Arial"/>
          <w:b/>
          <w:iCs/>
          <w:spacing w:val="-4"/>
          <w:kern w:val="28"/>
          <w:sz w:val="28"/>
          <w:szCs w:val="28"/>
        </w:rPr>
        <w:tab/>
      </w:r>
      <w:r w:rsidR="009F2F45" w:rsidRPr="000C0AA8">
        <w:rPr>
          <w:rFonts w:cs="Arial"/>
          <w:b/>
          <w:iCs/>
          <w:spacing w:val="-4"/>
          <w:kern w:val="28"/>
          <w:sz w:val="28"/>
          <w:szCs w:val="28"/>
        </w:rPr>
        <w:t>Änderung oder Ende der signalisierten Geschwindigkeit</w:t>
      </w:r>
    </w:p>
    <w:p w14:paraId="24E804EC" w14:textId="1033B856" w:rsidR="004E22F2" w:rsidRPr="000C0AA8" w:rsidRDefault="00800FB5">
      <w:pPr>
        <w:keepNext/>
        <w:spacing w:before="240" w:after="0" w:line="319" w:lineRule="auto"/>
        <w:outlineLvl w:val="2"/>
        <w:rPr>
          <w:rFonts w:cs="Arial"/>
          <w:b/>
          <w:bCs/>
          <w:iCs/>
          <w:kern w:val="28"/>
          <w:sz w:val="24"/>
          <w:szCs w:val="28"/>
        </w:rPr>
      </w:pPr>
      <w:r w:rsidRPr="000C0AA8">
        <w:rPr>
          <w:rFonts w:cs="Arial"/>
          <w:b/>
          <w:bCs/>
          <w:iCs/>
          <w:kern w:val="28"/>
          <w:sz w:val="24"/>
          <w:szCs w:val="28"/>
        </w:rPr>
        <w:t>4.1</w:t>
      </w:r>
      <w:r w:rsidRPr="000C0AA8">
        <w:rPr>
          <w:rFonts w:cs="Arial"/>
          <w:b/>
          <w:bCs/>
          <w:iCs/>
          <w:kern w:val="28"/>
          <w:sz w:val="24"/>
          <w:szCs w:val="28"/>
        </w:rPr>
        <w:tab/>
      </w:r>
      <w:r w:rsidR="00623493">
        <w:rPr>
          <w:rFonts w:cs="Arial"/>
          <w:b/>
          <w:bCs/>
          <w:iCs/>
          <w:kern w:val="28"/>
          <w:sz w:val="24"/>
          <w:szCs w:val="28"/>
        </w:rPr>
        <w:t>Handlungsbedarf</w:t>
      </w:r>
    </w:p>
    <w:p w14:paraId="741198C3" w14:textId="77777777" w:rsidR="004E22F2" w:rsidRPr="000C0AA8" w:rsidRDefault="009F2F45" w:rsidP="008F2EC8">
      <w:pPr>
        <w:spacing w:after="0" w:line="240" w:lineRule="auto"/>
        <w:ind w:left="709"/>
      </w:pPr>
      <w:r w:rsidRPr="000C0AA8">
        <w:t xml:space="preserve">Die </w:t>
      </w:r>
      <w:r w:rsidR="008F2EC8" w:rsidRPr="000C0AA8">
        <w:t>für die Änderung oder das Ende der signalisierten Geschwindigkeit vorgesehene Bestimmung (</w:t>
      </w:r>
      <w:r w:rsidR="009602A6">
        <w:t>R300</w:t>
      </w:r>
      <w:r w:rsidR="008F2EC8" w:rsidRPr="000C0AA8">
        <w:t>.6, Ziffer 2.3.3, Abs</w:t>
      </w:r>
      <w:r w:rsidR="00252906">
        <w:t>. 2</w:t>
      </w:r>
      <w:r w:rsidR="008F2EC8" w:rsidRPr="000C0AA8">
        <w:t>) muss für die Geschwindigkeit auf der Strecke auch die Merktafel für Streckengeschwindigkeit berücksichtigt werden.</w:t>
      </w:r>
    </w:p>
    <w:p w14:paraId="621E7889" w14:textId="77777777" w:rsidR="004E22F2" w:rsidRPr="000C0AA8" w:rsidRDefault="00800FB5">
      <w:pPr>
        <w:keepNext/>
        <w:spacing w:before="240" w:after="0" w:line="319" w:lineRule="auto"/>
        <w:outlineLvl w:val="2"/>
        <w:rPr>
          <w:rFonts w:cs="Arial"/>
          <w:b/>
          <w:bCs/>
          <w:iCs/>
          <w:kern w:val="28"/>
          <w:sz w:val="24"/>
          <w:szCs w:val="28"/>
        </w:rPr>
      </w:pPr>
      <w:r w:rsidRPr="000C0AA8">
        <w:rPr>
          <w:rFonts w:cs="Arial"/>
          <w:b/>
          <w:bCs/>
          <w:iCs/>
          <w:kern w:val="28"/>
          <w:sz w:val="24"/>
          <w:szCs w:val="28"/>
        </w:rPr>
        <w:t>4.2</w:t>
      </w:r>
      <w:r w:rsidRPr="000C0AA8">
        <w:rPr>
          <w:rFonts w:cs="Arial"/>
          <w:b/>
          <w:bCs/>
          <w:iCs/>
          <w:kern w:val="28"/>
          <w:sz w:val="24"/>
          <w:szCs w:val="28"/>
        </w:rPr>
        <w:tab/>
        <w:t xml:space="preserve">Analyse </w:t>
      </w:r>
      <w:r w:rsidR="00170152" w:rsidRPr="000C0AA8">
        <w:rPr>
          <w:rFonts w:cs="Arial"/>
          <w:b/>
          <w:bCs/>
          <w:iCs/>
          <w:kern w:val="28"/>
          <w:sz w:val="24"/>
          <w:szCs w:val="28"/>
        </w:rPr>
        <w:t>und Entwicklung</w:t>
      </w:r>
      <w:r w:rsidRPr="000C0AA8">
        <w:rPr>
          <w:rFonts w:cs="Arial"/>
          <w:b/>
          <w:bCs/>
          <w:iCs/>
          <w:kern w:val="28"/>
          <w:sz w:val="24"/>
          <w:szCs w:val="28"/>
        </w:rPr>
        <w:t xml:space="preserve"> </w:t>
      </w:r>
    </w:p>
    <w:p w14:paraId="4602F7CF" w14:textId="77777777" w:rsidR="004E22F2" w:rsidRPr="000C0AA8" w:rsidRDefault="00800FB5">
      <w:pPr>
        <w:pStyle w:val="KeinLeerraum"/>
        <w:spacing w:after="120"/>
        <w:ind w:left="703"/>
        <w:rPr>
          <w:u w:val="single"/>
        </w:rPr>
      </w:pPr>
      <w:r w:rsidRPr="000C0AA8">
        <w:rPr>
          <w:u w:val="single"/>
        </w:rPr>
        <w:t>Vorschriftenanalyse:</w:t>
      </w:r>
    </w:p>
    <w:p w14:paraId="7AE9AA72" w14:textId="77777777" w:rsidR="004E22F2" w:rsidRPr="000C0AA8" w:rsidRDefault="00800FB5">
      <w:pPr>
        <w:spacing w:after="120" w:line="240" w:lineRule="auto"/>
        <w:ind w:left="709"/>
      </w:pPr>
      <w:r w:rsidRPr="000C0AA8">
        <w:t>Gemäss den FDV R300.6, Ziffer 2.3.3 gilt eine signalisierte Geschwindigkeit bis zum nächsten Zugsignal bzw. bis zur Merktafel für Streckengeschwindigkeit beim Signalsystem N. Es darf beschleunigt werden, wenn das nächste Zugsignal eine höhere Geschwindigkeit zeigt und die zugehörigen Bedingungen erfüllt sind. Die Merktafel für Streckengeschwindigkeit ist als Kriterium nicht aufgezählt.</w:t>
      </w:r>
    </w:p>
    <w:p w14:paraId="713CC6FB" w14:textId="77777777" w:rsidR="004E22F2" w:rsidRPr="000C0AA8" w:rsidRDefault="00800FB5">
      <w:pPr>
        <w:pStyle w:val="KeinLeerraum"/>
        <w:spacing w:after="120"/>
        <w:ind w:left="703"/>
        <w:rPr>
          <w:u w:val="single"/>
        </w:rPr>
      </w:pPr>
      <w:r w:rsidRPr="000C0AA8">
        <w:rPr>
          <w:u w:val="single"/>
        </w:rPr>
        <w:t>Umfeldanalyse:</w:t>
      </w:r>
    </w:p>
    <w:p w14:paraId="43AA76DB" w14:textId="77777777" w:rsidR="004E22F2" w:rsidRPr="000C0AA8" w:rsidRDefault="00800FB5">
      <w:pPr>
        <w:spacing w:after="120" w:line="240" w:lineRule="auto"/>
        <w:ind w:left="709"/>
      </w:pPr>
      <w:r w:rsidRPr="000C0AA8">
        <w:t xml:space="preserve">Die Merktafel für Streckengeschwindigkeit bedeutet gemäss den FDV R300.2, Ziffer 5.5.5, dass ab diesem Signal die Streckengeschwindigkeit gilt. Bezüglich der Geschwindigkeit entspricht das dem Begriff </w:t>
      </w:r>
      <w:r w:rsidR="008F2EC8" w:rsidRPr="000C0AA8">
        <w:t>„</w:t>
      </w:r>
      <w:r w:rsidRPr="000C0AA8">
        <w:t>Freie Fahrt</w:t>
      </w:r>
      <w:r w:rsidR="008F2EC8" w:rsidRPr="000C0AA8">
        <w:t>“</w:t>
      </w:r>
      <w:r w:rsidRPr="000C0AA8">
        <w:t xml:space="preserve"> (Fahrbegriff 1) gemäss der Ziffer 5.2.5.</w:t>
      </w:r>
    </w:p>
    <w:p w14:paraId="7D9E8A25" w14:textId="77777777" w:rsidR="004E22F2" w:rsidRPr="000C0AA8" w:rsidRDefault="00800FB5">
      <w:pPr>
        <w:spacing w:after="120" w:line="240" w:lineRule="auto"/>
        <w:ind w:left="709"/>
      </w:pPr>
      <w:r w:rsidRPr="000C0AA8">
        <w:t>Die Bedingungen für die Beschleunigung, wenn ein Zugsignal eine höhere Geschwindigkeit (z.</w:t>
      </w:r>
      <w:r w:rsidR="00170152" w:rsidRPr="000C0AA8">
        <w:t> </w:t>
      </w:r>
      <w:r w:rsidRPr="000C0AA8">
        <w:t>B. Fahrbegriff 1) zeigt, müssen auch für die Merktafel für Streckengeschwindigkeit gelten.</w:t>
      </w:r>
    </w:p>
    <w:p w14:paraId="46269E6F" w14:textId="77777777" w:rsidR="004E22F2" w:rsidRPr="000C0AA8" w:rsidRDefault="00800FB5">
      <w:pPr>
        <w:pStyle w:val="KeinLeerraum"/>
        <w:spacing w:after="120"/>
        <w:ind w:left="703"/>
        <w:rPr>
          <w:u w:val="single"/>
        </w:rPr>
      </w:pPr>
      <w:r w:rsidRPr="000C0AA8">
        <w:rPr>
          <w:u w:val="single"/>
        </w:rPr>
        <w:t>Lösungsentwicklung:</w:t>
      </w:r>
    </w:p>
    <w:p w14:paraId="5298DEDE" w14:textId="77777777" w:rsidR="004E22F2" w:rsidRPr="000C0AA8" w:rsidRDefault="00800FB5">
      <w:pPr>
        <w:spacing w:after="120" w:line="240" w:lineRule="auto"/>
        <w:ind w:left="709"/>
      </w:pPr>
      <w:r w:rsidRPr="000C0AA8">
        <w:t>Die Merktafel ist bezüglich v-Schwelle einem Zugsignal gleichzusetzen.</w:t>
      </w:r>
    </w:p>
    <w:p w14:paraId="4DAABC9F" w14:textId="77777777" w:rsidR="004E22F2" w:rsidRPr="000C0AA8" w:rsidRDefault="00800FB5">
      <w:pPr>
        <w:keepNext/>
        <w:spacing w:before="240" w:after="0" w:line="319" w:lineRule="auto"/>
        <w:outlineLvl w:val="2"/>
      </w:pPr>
      <w:r w:rsidRPr="000C0AA8">
        <w:rPr>
          <w:rFonts w:cs="Arial"/>
          <w:b/>
          <w:bCs/>
          <w:iCs/>
          <w:kern w:val="28"/>
          <w:sz w:val="24"/>
          <w:szCs w:val="28"/>
        </w:rPr>
        <w:t>4.3</w:t>
      </w:r>
      <w:r w:rsidRPr="000C0AA8">
        <w:rPr>
          <w:rFonts w:cs="Arial"/>
          <w:b/>
          <w:bCs/>
          <w:iCs/>
          <w:kern w:val="28"/>
          <w:sz w:val="24"/>
          <w:szCs w:val="28"/>
        </w:rPr>
        <w:tab/>
      </w:r>
      <w:r w:rsidR="00170152" w:rsidRPr="000C0AA8">
        <w:rPr>
          <w:rFonts w:cs="Arial"/>
          <w:b/>
          <w:bCs/>
          <w:iCs/>
          <w:kern w:val="28"/>
          <w:sz w:val="24"/>
          <w:szCs w:val="28"/>
        </w:rPr>
        <w:t>Lösungsvorschlag</w:t>
      </w:r>
    </w:p>
    <w:p w14:paraId="2A12EEAA" w14:textId="77777777" w:rsidR="004E22F2" w:rsidRPr="000C0AA8" w:rsidRDefault="00800FB5">
      <w:pPr>
        <w:spacing w:after="120"/>
        <w:ind w:left="709"/>
        <w:rPr>
          <w:szCs w:val="24"/>
          <w:u w:val="single"/>
        </w:rPr>
      </w:pPr>
      <w:r w:rsidRPr="000C0AA8">
        <w:rPr>
          <w:szCs w:val="24"/>
          <w:u w:val="single"/>
        </w:rPr>
        <w:t>R300.6</w:t>
      </w:r>
    </w:p>
    <w:tbl>
      <w:tblPr>
        <w:tblW w:w="0" w:type="auto"/>
        <w:tblInd w:w="709" w:type="dxa"/>
        <w:tblLayout w:type="fixed"/>
        <w:tblCellMar>
          <w:left w:w="0" w:type="dxa"/>
          <w:right w:w="0" w:type="dxa"/>
        </w:tblCellMar>
        <w:tblLook w:val="0000" w:firstRow="0" w:lastRow="0" w:firstColumn="0" w:lastColumn="0" w:noHBand="0" w:noVBand="0"/>
      </w:tblPr>
      <w:tblGrid>
        <w:gridCol w:w="794"/>
        <w:gridCol w:w="5330"/>
      </w:tblGrid>
      <w:tr w:rsidR="004E22F2" w:rsidRPr="000C0AA8" w14:paraId="0BF4AE02" w14:textId="77777777">
        <w:tc>
          <w:tcPr>
            <w:tcW w:w="794" w:type="dxa"/>
          </w:tcPr>
          <w:p w14:paraId="335AAD80" w14:textId="77777777" w:rsidR="004E22F2" w:rsidRPr="000C0AA8" w:rsidRDefault="00800FB5">
            <w:pPr>
              <w:pStyle w:val="TitelAnh1"/>
            </w:pPr>
            <w:r w:rsidRPr="000C0AA8">
              <w:t>2.3.3</w:t>
            </w:r>
          </w:p>
        </w:tc>
        <w:tc>
          <w:tcPr>
            <w:tcW w:w="5330" w:type="dxa"/>
          </w:tcPr>
          <w:p w14:paraId="38BED4C0" w14:textId="77777777" w:rsidR="004E22F2" w:rsidRPr="000C0AA8" w:rsidRDefault="00800FB5">
            <w:pPr>
              <w:pStyle w:val="TitelAnh1"/>
            </w:pPr>
            <w:r w:rsidRPr="000C0AA8">
              <w:t>Änderung oder Ende der signalisierten Geschwindigkeit</w:t>
            </w:r>
          </w:p>
        </w:tc>
      </w:tr>
      <w:tr w:rsidR="004E22F2" w:rsidRPr="000C0AA8" w14:paraId="65A6F1BB" w14:textId="77777777">
        <w:tc>
          <w:tcPr>
            <w:tcW w:w="794" w:type="dxa"/>
          </w:tcPr>
          <w:p w14:paraId="44C4378D" w14:textId="77777777" w:rsidR="004E22F2" w:rsidRPr="000C0AA8" w:rsidRDefault="004E22F2">
            <w:pPr>
              <w:pStyle w:val="Tababstandnach"/>
            </w:pPr>
          </w:p>
        </w:tc>
        <w:tc>
          <w:tcPr>
            <w:tcW w:w="5330" w:type="dxa"/>
          </w:tcPr>
          <w:p w14:paraId="3693F83C" w14:textId="77777777" w:rsidR="004E22F2" w:rsidRPr="000C0AA8" w:rsidRDefault="004E22F2">
            <w:pPr>
              <w:pStyle w:val="Tababstandnach"/>
            </w:pPr>
          </w:p>
        </w:tc>
      </w:tr>
      <w:tr w:rsidR="004E22F2" w:rsidRPr="000C0AA8" w14:paraId="3B917B7A" w14:textId="77777777">
        <w:tc>
          <w:tcPr>
            <w:tcW w:w="794" w:type="dxa"/>
          </w:tcPr>
          <w:p w14:paraId="50948E44" w14:textId="77777777" w:rsidR="004E22F2" w:rsidRPr="000C0AA8" w:rsidRDefault="004E22F2">
            <w:pPr>
              <w:pStyle w:val="Absatz"/>
            </w:pPr>
          </w:p>
        </w:tc>
        <w:tc>
          <w:tcPr>
            <w:tcW w:w="5330" w:type="dxa"/>
          </w:tcPr>
          <w:p w14:paraId="6E229FCA" w14:textId="77777777" w:rsidR="004E22F2" w:rsidRPr="000C0AA8" w:rsidRDefault="00800FB5">
            <w:pPr>
              <w:pStyle w:val="Absatz"/>
            </w:pPr>
            <w:r w:rsidRPr="000C0AA8">
              <w:t>Eine signalisierte Geschwindigkeit gilt bis zum nächsten Zugsignal bzw. bis zur Merktafel für Streckengeschwindigkeit beim Signalsystem N.</w:t>
            </w:r>
          </w:p>
          <w:p w14:paraId="41590776" w14:textId="77777777" w:rsidR="004E22F2" w:rsidRPr="000C0AA8" w:rsidRDefault="00800FB5">
            <w:pPr>
              <w:pStyle w:val="Absatz"/>
            </w:pPr>
            <w:r w:rsidRPr="000C0AA8">
              <w:t xml:space="preserve">Zeigt das nächste Zugsignal eine höhere Geschwindigkeit </w:t>
            </w:r>
            <w:r w:rsidRPr="000C0AA8">
              <w:rPr>
                <w:color w:val="FF0000"/>
              </w:rPr>
              <w:t xml:space="preserve">oder folgt eine Merktafel für Streckengeschwindigkeit, </w:t>
            </w:r>
            <w:r w:rsidRPr="000C0AA8">
              <w:t>darf beschleunigt werden, wenn</w:t>
            </w:r>
          </w:p>
          <w:p w14:paraId="0F80161B" w14:textId="77777777" w:rsidR="004E22F2" w:rsidRPr="000C0AA8" w:rsidRDefault="00800FB5">
            <w:pPr>
              <w:pStyle w:val="Struktur1"/>
              <w:numPr>
                <w:ilvl w:val="0"/>
                <w:numId w:val="41"/>
              </w:numPr>
              <w:rPr>
                <w:szCs w:val="18"/>
              </w:rPr>
            </w:pPr>
            <w:r w:rsidRPr="000C0AA8">
              <w:rPr>
                <w:szCs w:val="18"/>
              </w:rPr>
              <w:t xml:space="preserve">das vollständige Signalbild </w:t>
            </w:r>
            <w:r w:rsidRPr="000C0AA8">
              <w:rPr>
                <w:color w:val="FF0000"/>
                <w:szCs w:val="18"/>
              </w:rPr>
              <w:t xml:space="preserve">bzw. die Merktafel für Streckengeschwindigkeit </w:t>
            </w:r>
            <w:r w:rsidRPr="000C0AA8">
              <w:rPr>
                <w:szCs w:val="18"/>
              </w:rPr>
              <w:t xml:space="preserve">und </w:t>
            </w:r>
            <w:r w:rsidRPr="000C0AA8">
              <w:rPr>
                <w:strike/>
                <w:color w:val="FF0000"/>
                <w:szCs w:val="18"/>
              </w:rPr>
              <w:t>seine</w:t>
            </w:r>
            <w:r w:rsidRPr="000C0AA8">
              <w:rPr>
                <w:color w:val="FF0000"/>
                <w:szCs w:val="18"/>
              </w:rPr>
              <w:t xml:space="preserve"> die </w:t>
            </w:r>
            <w:r w:rsidRPr="000C0AA8">
              <w:rPr>
                <w:szCs w:val="18"/>
              </w:rPr>
              <w:t xml:space="preserve">Zugehörigkeit zum befahrenen Gleis eindeutig erkannt </w:t>
            </w:r>
            <w:r w:rsidRPr="000C0AA8">
              <w:rPr>
                <w:strike/>
                <w:color w:val="FF0000"/>
                <w:szCs w:val="18"/>
              </w:rPr>
              <w:t xml:space="preserve">wird </w:t>
            </w:r>
            <w:r w:rsidRPr="000C0AA8">
              <w:rPr>
                <w:color w:val="FF0000"/>
                <w:szCs w:val="18"/>
              </w:rPr>
              <w:t>werden</w:t>
            </w:r>
            <w:r w:rsidRPr="000C0AA8">
              <w:rPr>
                <w:szCs w:val="18"/>
              </w:rPr>
              <w:t xml:space="preserve"> und</w:t>
            </w:r>
          </w:p>
          <w:p w14:paraId="3FDCD44A" w14:textId="77777777" w:rsidR="004E22F2" w:rsidRPr="000C0AA8" w:rsidRDefault="00800FB5">
            <w:pPr>
              <w:pStyle w:val="Struktur1"/>
              <w:numPr>
                <w:ilvl w:val="0"/>
                <w:numId w:val="41"/>
              </w:numPr>
              <w:rPr>
                <w:szCs w:val="18"/>
              </w:rPr>
            </w:pPr>
            <w:r w:rsidRPr="000C0AA8">
              <w:rPr>
                <w:szCs w:val="18"/>
              </w:rPr>
              <w:t>das Zugende die ablenkenden Weichen freigelegt hat und</w:t>
            </w:r>
          </w:p>
          <w:p w14:paraId="15C8E37E" w14:textId="77777777" w:rsidR="004E22F2" w:rsidRPr="000C0AA8" w:rsidRDefault="00800FB5">
            <w:pPr>
              <w:pStyle w:val="Struktur1"/>
              <w:numPr>
                <w:ilvl w:val="0"/>
                <w:numId w:val="41"/>
              </w:numPr>
              <w:rPr>
                <w:szCs w:val="18"/>
              </w:rPr>
            </w:pPr>
            <w:r w:rsidRPr="000C0AA8">
              <w:rPr>
                <w:szCs w:val="18"/>
              </w:rPr>
              <w:t>die Zugspitze die letzte Weiche des Abschnittes befahren hat und</w:t>
            </w:r>
          </w:p>
          <w:p w14:paraId="56CC0C9F" w14:textId="77777777" w:rsidR="004E22F2" w:rsidRPr="000C0AA8" w:rsidRDefault="00800FB5">
            <w:pPr>
              <w:pStyle w:val="Struktur1"/>
              <w:numPr>
                <w:ilvl w:val="0"/>
                <w:numId w:val="41"/>
              </w:numPr>
              <w:rPr>
                <w:szCs w:val="18"/>
              </w:rPr>
            </w:pPr>
            <w:r w:rsidRPr="000C0AA8">
              <w:rPr>
                <w:szCs w:val="18"/>
              </w:rPr>
              <w:t>keine tiefere Geschwindigkeit durch ein Zugbeeinflussungssystem überwacht wird</w:t>
            </w:r>
          </w:p>
          <w:p w14:paraId="6D0D2446" w14:textId="77777777" w:rsidR="004E22F2" w:rsidRPr="000C0AA8" w:rsidRDefault="00800FB5">
            <w:pPr>
              <w:pStyle w:val="Struktur1"/>
              <w:ind w:left="210" w:firstLine="0"/>
            </w:pPr>
            <w:r w:rsidRPr="000C0AA8">
              <w:t>auf höchstens</w:t>
            </w:r>
          </w:p>
          <w:p w14:paraId="2C357C94" w14:textId="77777777" w:rsidR="004E22F2" w:rsidRPr="000C0AA8" w:rsidRDefault="00800FB5">
            <w:pPr>
              <w:pStyle w:val="Struktur1"/>
              <w:numPr>
                <w:ilvl w:val="0"/>
                <w:numId w:val="41"/>
              </w:numPr>
              <w:rPr>
                <w:szCs w:val="18"/>
              </w:rPr>
            </w:pPr>
            <w:r w:rsidRPr="000C0AA8">
              <w:rPr>
                <w:szCs w:val="18"/>
              </w:rPr>
              <w:t>die angekündigte Geschwindigkeit oder</w:t>
            </w:r>
          </w:p>
          <w:p w14:paraId="1AF90A04" w14:textId="77777777" w:rsidR="004E22F2" w:rsidRPr="000C0AA8" w:rsidRDefault="00800FB5">
            <w:pPr>
              <w:pStyle w:val="Struktur1"/>
              <w:numPr>
                <w:ilvl w:val="0"/>
                <w:numId w:val="41"/>
              </w:numPr>
              <w:rPr>
                <w:szCs w:val="18"/>
              </w:rPr>
            </w:pPr>
            <w:r w:rsidRPr="000C0AA8">
              <w:rPr>
                <w:szCs w:val="18"/>
              </w:rPr>
              <w:t>die auszuführende Geschwindigkeit, sofern am gleichen Standort keine tiefere Geschwindigkeit angekündigt wird.</w:t>
            </w:r>
          </w:p>
          <w:p w14:paraId="5F020388" w14:textId="77777777" w:rsidR="004E22F2" w:rsidRPr="000C0AA8" w:rsidRDefault="00800FB5">
            <w:pPr>
              <w:pStyle w:val="Absatz"/>
            </w:pPr>
            <w:r w:rsidRPr="000C0AA8">
              <w:t>Handelt es sich auf der Ausfahrseite oder vor der Spurwechselstelle um das letzte Zugsignal des Signalsystems L, darf beschleunigt werden, wenn</w:t>
            </w:r>
          </w:p>
          <w:p w14:paraId="6B4E6E91" w14:textId="77777777" w:rsidR="004E22F2" w:rsidRPr="000C0AA8" w:rsidRDefault="00800FB5">
            <w:pPr>
              <w:pStyle w:val="Struktur1"/>
              <w:numPr>
                <w:ilvl w:val="0"/>
                <w:numId w:val="41"/>
              </w:numPr>
              <w:rPr>
                <w:szCs w:val="18"/>
              </w:rPr>
            </w:pPr>
            <w:r w:rsidRPr="000C0AA8">
              <w:rPr>
                <w:szCs w:val="18"/>
              </w:rPr>
              <w:t>das Zugende die ablenkenden Weichen freigelegt hat und</w:t>
            </w:r>
          </w:p>
          <w:p w14:paraId="3AF49BAD" w14:textId="77777777" w:rsidR="004E22F2" w:rsidRPr="000C0AA8" w:rsidRDefault="00800FB5">
            <w:pPr>
              <w:pStyle w:val="Struktur1"/>
              <w:numPr>
                <w:ilvl w:val="0"/>
                <w:numId w:val="41"/>
              </w:numPr>
              <w:rPr>
                <w:szCs w:val="18"/>
              </w:rPr>
            </w:pPr>
            <w:r w:rsidRPr="000C0AA8">
              <w:rPr>
                <w:szCs w:val="18"/>
              </w:rPr>
              <w:t>die Zugspitze die letzte Weiche des Bahnhofes oder der Spurwechselstelle befahren hat.</w:t>
            </w:r>
          </w:p>
          <w:p w14:paraId="5504FE02" w14:textId="2E01E4E4" w:rsidR="004E22F2" w:rsidRPr="000C0AA8" w:rsidRDefault="00800FB5" w:rsidP="00A46622">
            <w:pPr>
              <w:pStyle w:val="Absatz"/>
            </w:pPr>
            <w:r w:rsidRPr="000C0AA8">
              <w:lastRenderedPageBreak/>
              <w:t>Folgt einem</w:t>
            </w:r>
            <w:r w:rsidR="00A46622">
              <w:t xml:space="preserve"> </w:t>
            </w:r>
            <w:r w:rsidRPr="000C0AA8">
              <w:rPr>
                <w:i/>
              </w:rPr>
              <w:t>Warnung</w:t>
            </w:r>
            <w:r w:rsidRPr="000C0AA8">
              <w:t xml:space="preserve"> bzw. </w:t>
            </w:r>
            <w:r w:rsidRPr="000C0AA8">
              <w:rPr>
                <w:i/>
              </w:rPr>
              <w:t>Vorwarnung</w:t>
            </w:r>
            <w:r w:rsidRPr="000C0AA8">
              <w:t xml:space="preserve"> zeigenden Zugsignal ein </w:t>
            </w:r>
            <w:r w:rsidRPr="000C0AA8">
              <w:rPr>
                <w:i/>
              </w:rPr>
              <w:t>Warnung</w:t>
            </w:r>
            <w:r w:rsidRPr="000C0AA8">
              <w:t xml:space="preserve"> bzw. </w:t>
            </w:r>
            <w:r w:rsidRPr="000C0AA8">
              <w:rPr>
                <w:i/>
              </w:rPr>
              <w:t>Vorwarnung</w:t>
            </w:r>
            <w:r w:rsidRPr="000C0AA8">
              <w:t xml:space="preserve"> zeigendes Zugsignal, darf höchstens auf eine Geschwindigkeit von 40 km/h beschleunigt werden. Für Schmalspurbahnen können tiefere Geschwindigkeiten gelten.</w:t>
            </w:r>
          </w:p>
        </w:tc>
      </w:tr>
    </w:tbl>
    <w:p w14:paraId="573ACE9C" w14:textId="77777777" w:rsidR="004E22F2" w:rsidRPr="000C0AA8" w:rsidRDefault="004E22F2">
      <w:pPr>
        <w:spacing w:after="0" w:line="240" w:lineRule="auto"/>
        <w:ind w:left="709"/>
      </w:pPr>
    </w:p>
    <w:p w14:paraId="061527F8" w14:textId="77777777" w:rsidR="004E22F2" w:rsidRPr="000C0AA8" w:rsidRDefault="00800FB5">
      <w:pPr>
        <w:spacing w:after="0" w:line="240" w:lineRule="auto"/>
        <w:rPr>
          <w:rFonts w:cs="Arial"/>
          <w:b/>
          <w:iCs/>
          <w:spacing w:val="-4"/>
          <w:kern w:val="28"/>
          <w:sz w:val="28"/>
          <w:szCs w:val="28"/>
        </w:rPr>
      </w:pPr>
      <w:r w:rsidRPr="000C0AA8">
        <w:rPr>
          <w:rFonts w:cs="Arial"/>
          <w:b/>
          <w:iCs/>
          <w:spacing w:val="-4"/>
          <w:kern w:val="28"/>
          <w:sz w:val="28"/>
          <w:szCs w:val="28"/>
        </w:rPr>
        <w:br w:type="page"/>
      </w:r>
    </w:p>
    <w:p w14:paraId="74AAFAC8" w14:textId="77777777" w:rsidR="004E22F2" w:rsidRPr="000C0AA8" w:rsidRDefault="00800FB5">
      <w:pPr>
        <w:keepNext/>
        <w:spacing w:before="240" w:after="240" w:line="480" w:lineRule="exact"/>
        <w:ind w:left="14"/>
        <w:outlineLvl w:val="1"/>
        <w:rPr>
          <w:rFonts w:cs="Arial"/>
          <w:b/>
          <w:iCs/>
          <w:spacing w:val="-4"/>
          <w:kern w:val="28"/>
          <w:sz w:val="28"/>
          <w:szCs w:val="28"/>
        </w:rPr>
      </w:pPr>
      <w:r w:rsidRPr="000C0AA8">
        <w:rPr>
          <w:rFonts w:cs="Arial"/>
          <w:b/>
          <w:iCs/>
          <w:spacing w:val="-4"/>
          <w:kern w:val="28"/>
          <w:sz w:val="28"/>
          <w:szCs w:val="28"/>
        </w:rPr>
        <w:lastRenderedPageBreak/>
        <w:t>5</w:t>
      </w:r>
      <w:r w:rsidRPr="000C0AA8">
        <w:rPr>
          <w:rFonts w:cs="Arial"/>
          <w:b/>
          <w:iCs/>
          <w:spacing w:val="-4"/>
          <w:kern w:val="28"/>
          <w:sz w:val="28"/>
          <w:szCs w:val="28"/>
        </w:rPr>
        <w:tab/>
      </w:r>
      <w:r w:rsidR="00F74194" w:rsidRPr="000C0AA8">
        <w:rPr>
          <w:rFonts w:cs="Arial"/>
          <w:b/>
          <w:iCs/>
          <w:spacing w:val="-4"/>
          <w:kern w:val="28"/>
          <w:sz w:val="28"/>
          <w:szCs w:val="28"/>
        </w:rPr>
        <w:t>Überwachte Bahnübergangsanlage</w:t>
      </w:r>
    </w:p>
    <w:p w14:paraId="5E63B281" w14:textId="2B3382A7" w:rsidR="004E22F2" w:rsidRPr="000C0AA8" w:rsidRDefault="00800FB5">
      <w:pPr>
        <w:keepNext/>
        <w:spacing w:before="240" w:after="0" w:line="319" w:lineRule="auto"/>
        <w:outlineLvl w:val="2"/>
        <w:rPr>
          <w:rFonts w:cs="Arial"/>
          <w:b/>
          <w:bCs/>
          <w:iCs/>
          <w:kern w:val="28"/>
          <w:sz w:val="24"/>
          <w:szCs w:val="28"/>
        </w:rPr>
      </w:pPr>
      <w:r w:rsidRPr="000C0AA8">
        <w:rPr>
          <w:rFonts w:cs="Arial"/>
          <w:b/>
          <w:bCs/>
          <w:iCs/>
          <w:kern w:val="28"/>
          <w:sz w:val="24"/>
          <w:szCs w:val="28"/>
        </w:rPr>
        <w:t>5.1</w:t>
      </w:r>
      <w:r w:rsidRPr="000C0AA8">
        <w:rPr>
          <w:rFonts w:cs="Arial"/>
          <w:b/>
          <w:bCs/>
          <w:iCs/>
          <w:kern w:val="28"/>
          <w:sz w:val="24"/>
          <w:szCs w:val="28"/>
        </w:rPr>
        <w:tab/>
      </w:r>
      <w:r w:rsidR="0032448A">
        <w:rPr>
          <w:rFonts w:cs="Arial"/>
          <w:b/>
          <w:bCs/>
          <w:iCs/>
          <w:kern w:val="28"/>
          <w:sz w:val="24"/>
          <w:szCs w:val="28"/>
        </w:rPr>
        <w:t>Handlungsbedarf</w:t>
      </w:r>
    </w:p>
    <w:p w14:paraId="31C3F5C7" w14:textId="740F5946" w:rsidR="004E22F2" w:rsidRPr="000C0AA8" w:rsidRDefault="003E6499" w:rsidP="00F74194">
      <w:pPr>
        <w:spacing w:after="0" w:line="240" w:lineRule="auto"/>
        <w:ind w:left="709"/>
      </w:pPr>
      <w:r w:rsidRPr="00F63F72">
        <w:t xml:space="preserve">Es </w:t>
      </w:r>
      <w:r w:rsidR="00F74194" w:rsidRPr="00F63F72">
        <w:t xml:space="preserve">ist zu überprüfen, ob </w:t>
      </w:r>
      <w:r w:rsidRPr="00F63F72">
        <w:t xml:space="preserve">in </w:t>
      </w:r>
      <w:r w:rsidR="00F74194" w:rsidRPr="00F63F72">
        <w:t xml:space="preserve">der Formulierung von </w:t>
      </w:r>
      <w:r w:rsidR="009602A6" w:rsidRPr="00F63F72">
        <w:t>R300</w:t>
      </w:r>
      <w:r w:rsidR="00F74194" w:rsidRPr="00F63F72">
        <w:t xml:space="preserve">.6, Ziffer 5.6 eine Präzisierung </w:t>
      </w:r>
      <w:r w:rsidRPr="00F63F72">
        <w:t xml:space="preserve">für </w:t>
      </w:r>
      <w:r w:rsidRPr="00F63F72">
        <w:rPr>
          <w:u w:val="single"/>
        </w:rPr>
        <w:t>überwachte</w:t>
      </w:r>
      <w:r w:rsidRPr="00F63F72">
        <w:t xml:space="preserve"> Bahnübergangsanlagen </w:t>
      </w:r>
      <w:r w:rsidR="00B16D39">
        <w:t>einzufügen</w:t>
      </w:r>
      <w:r w:rsidR="00CF7136" w:rsidRPr="00F63F72">
        <w:t xml:space="preserve"> ist</w:t>
      </w:r>
      <w:r w:rsidR="00F74194" w:rsidRPr="00F63F72">
        <w:t>.</w:t>
      </w:r>
      <w:r w:rsidR="000A0C19">
        <w:t xml:space="preserve"> </w:t>
      </w:r>
    </w:p>
    <w:p w14:paraId="45B890E2" w14:textId="77777777" w:rsidR="004E22F2" w:rsidRPr="000C0AA8" w:rsidRDefault="00800FB5">
      <w:pPr>
        <w:keepNext/>
        <w:spacing w:before="240" w:after="0" w:line="319" w:lineRule="auto"/>
        <w:outlineLvl w:val="2"/>
        <w:rPr>
          <w:rFonts w:cs="Arial"/>
          <w:b/>
          <w:bCs/>
          <w:iCs/>
          <w:kern w:val="28"/>
          <w:sz w:val="24"/>
          <w:szCs w:val="28"/>
        </w:rPr>
      </w:pPr>
      <w:r w:rsidRPr="000C0AA8">
        <w:rPr>
          <w:rFonts w:cs="Arial"/>
          <w:b/>
          <w:bCs/>
          <w:iCs/>
          <w:kern w:val="28"/>
          <w:sz w:val="24"/>
          <w:szCs w:val="28"/>
        </w:rPr>
        <w:t>5.2</w:t>
      </w:r>
      <w:r w:rsidRPr="000C0AA8">
        <w:rPr>
          <w:rFonts w:cs="Arial"/>
          <w:b/>
          <w:bCs/>
          <w:iCs/>
          <w:kern w:val="28"/>
          <w:sz w:val="24"/>
          <w:szCs w:val="28"/>
        </w:rPr>
        <w:tab/>
        <w:t xml:space="preserve">Analyse </w:t>
      </w:r>
      <w:r w:rsidR="00170152" w:rsidRPr="000C0AA8">
        <w:rPr>
          <w:rFonts w:cs="Arial"/>
          <w:b/>
          <w:bCs/>
          <w:iCs/>
          <w:kern w:val="28"/>
          <w:sz w:val="24"/>
          <w:szCs w:val="28"/>
        </w:rPr>
        <w:t>und Entwicklung</w:t>
      </w:r>
    </w:p>
    <w:p w14:paraId="549B13C7" w14:textId="77777777" w:rsidR="004E22F2" w:rsidRPr="000C0AA8" w:rsidRDefault="00800FB5">
      <w:pPr>
        <w:pStyle w:val="KeinLeerraum"/>
        <w:spacing w:after="120"/>
        <w:ind w:left="703"/>
        <w:rPr>
          <w:u w:val="single"/>
        </w:rPr>
      </w:pPr>
      <w:r w:rsidRPr="000C0AA8">
        <w:rPr>
          <w:u w:val="single"/>
        </w:rPr>
        <w:t>Vorschriftenanalyse:</w:t>
      </w:r>
    </w:p>
    <w:p w14:paraId="5C52A5CA" w14:textId="77777777" w:rsidR="004E22F2" w:rsidRPr="000C0AA8" w:rsidRDefault="00800FB5">
      <w:pPr>
        <w:pStyle w:val="KeinLeerraum"/>
        <w:spacing w:after="120"/>
        <w:ind w:left="703"/>
      </w:pPr>
      <w:r w:rsidRPr="000C0AA8">
        <w:t>Die FDV R300.6, Ziffer 5.6 regeln Einfahrten gegen offene Bahnübergangsanlagen vor dem Ausfahrsignal.</w:t>
      </w:r>
    </w:p>
    <w:p w14:paraId="69AF10D2" w14:textId="77777777" w:rsidR="004E22F2" w:rsidRPr="000C0AA8" w:rsidRDefault="00800FB5">
      <w:pPr>
        <w:pStyle w:val="KeinLeerraum"/>
        <w:spacing w:after="120"/>
        <w:ind w:left="703"/>
      </w:pPr>
      <w:r w:rsidRPr="000C0AA8">
        <w:t>In den FDV R300.1, Ziffer 3.2 werden die Bahnübergangsanlagen unterteilt in überwachte und eigensichere Anlagen. Eigensichere Bahnübergangsanlagen funktionieren autonom und sind bahnseitig nicht gesichert.</w:t>
      </w:r>
    </w:p>
    <w:p w14:paraId="7C252B57" w14:textId="77777777" w:rsidR="004E22F2" w:rsidRPr="000C0AA8" w:rsidRDefault="00800FB5">
      <w:pPr>
        <w:pStyle w:val="KeinLeerraum"/>
        <w:spacing w:after="120"/>
        <w:ind w:left="703"/>
        <w:rPr>
          <w:u w:val="single"/>
        </w:rPr>
      </w:pPr>
      <w:r w:rsidRPr="000C0AA8">
        <w:rPr>
          <w:u w:val="single"/>
        </w:rPr>
        <w:t>Umfeldanalyse:</w:t>
      </w:r>
    </w:p>
    <w:p w14:paraId="38FCADC1" w14:textId="77777777" w:rsidR="004E22F2" w:rsidRPr="000C0AA8" w:rsidRDefault="00800FB5">
      <w:pPr>
        <w:spacing w:after="120" w:line="240" w:lineRule="auto"/>
        <w:ind w:left="709"/>
        <w:rPr>
          <w:rFonts w:cs="Arial"/>
          <w:i/>
        </w:rPr>
      </w:pPr>
      <w:r w:rsidRPr="000C0AA8">
        <w:t>In Bahnhöfen hat das BAV bis jetzt keine eigensicheren Bahnübergangsanlagen genehmigt.</w:t>
      </w:r>
    </w:p>
    <w:p w14:paraId="50A29669" w14:textId="77777777" w:rsidR="004E22F2" w:rsidRPr="000C0AA8" w:rsidRDefault="00800FB5">
      <w:pPr>
        <w:spacing w:after="0" w:line="240" w:lineRule="auto"/>
        <w:ind w:left="709"/>
      </w:pPr>
      <w:r w:rsidRPr="000C0AA8">
        <w:rPr>
          <w:rFonts w:cs="Arial"/>
        </w:rPr>
        <w:t xml:space="preserve">Die </w:t>
      </w:r>
      <w:r w:rsidRPr="000C0AA8">
        <w:t>FDV R300.6, Ziffer 5.6 kann in vier Regelungsbereiche (Absch</w:t>
      </w:r>
      <w:r w:rsidR="00F74194" w:rsidRPr="000C0AA8">
        <w:t>n</w:t>
      </w:r>
      <w:r w:rsidRPr="000C0AA8">
        <w:t>itte) aufgeteilt werden.</w:t>
      </w:r>
    </w:p>
    <w:p w14:paraId="0871170F" w14:textId="7713EB17" w:rsidR="004E22F2" w:rsidRPr="000C0AA8" w:rsidRDefault="00800FB5">
      <w:pPr>
        <w:pStyle w:val="Listenabsatz"/>
        <w:numPr>
          <w:ilvl w:val="0"/>
          <w:numId w:val="27"/>
        </w:numPr>
        <w:spacing w:after="0" w:line="240" w:lineRule="auto"/>
        <w:ind w:left="1069"/>
      </w:pPr>
      <w:r w:rsidRPr="000C0AA8">
        <w:t>Zulässigkeit: Nur, wenn ohne Einschränkung bis zum vorgesehenen normalen Halteort gefahren werden kann.</w:t>
      </w:r>
      <w:r w:rsidRPr="000C0AA8">
        <w:br/>
        <w:t xml:space="preserve">Für den Fahrdienstleiter sind die eigensicheren Bahnübergangsanlagen nicht massgebend, da sie nicht in die </w:t>
      </w:r>
      <w:r w:rsidR="001D43C1" w:rsidRPr="000C0AA8">
        <w:t>S</w:t>
      </w:r>
      <w:r w:rsidR="001D43C1">
        <w:t>icherungsanlage</w:t>
      </w:r>
      <w:r w:rsidR="001D43C1" w:rsidRPr="000C0AA8">
        <w:t xml:space="preserve"> </w:t>
      </w:r>
      <w:r w:rsidRPr="000C0AA8">
        <w:t xml:space="preserve">integriert sind. </w:t>
      </w:r>
    </w:p>
    <w:p w14:paraId="758E56EA" w14:textId="77777777" w:rsidR="004E22F2" w:rsidRPr="000C0AA8" w:rsidRDefault="00800FB5">
      <w:pPr>
        <w:pStyle w:val="Listenabsatz"/>
        <w:numPr>
          <w:ilvl w:val="0"/>
          <w:numId w:val="27"/>
        </w:numPr>
        <w:spacing w:after="0" w:line="240" w:lineRule="auto"/>
        <w:ind w:left="1069"/>
      </w:pPr>
      <w:r w:rsidRPr="000C0AA8">
        <w:t>Halteort: Für den Lokführer ist es nicht relevant, ob die nach dem Halt</w:t>
      </w:r>
      <w:r w:rsidR="00F74194" w:rsidRPr="000C0AA8">
        <w:t>e</w:t>
      </w:r>
      <w:r w:rsidRPr="000C0AA8">
        <w:t>ort liegende Bahnübergangsanlage überwacht oder eigensicher ist. Vor der offenen Bahnübergangsanlage hat er anzuhalten.</w:t>
      </w:r>
    </w:p>
    <w:p w14:paraId="70A93F3F" w14:textId="77777777" w:rsidR="004E22F2" w:rsidRPr="000C0AA8" w:rsidRDefault="00800FB5">
      <w:pPr>
        <w:pStyle w:val="Listenabsatz"/>
        <w:numPr>
          <w:ilvl w:val="0"/>
          <w:numId w:val="27"/>
        </w:numPr>
        <w:spacing w:after="0" w:line="240" w:lineRule="auto"/>
        <w:ind w:left="1069"/>
      </w:pPr>
      <w:r w:rsidRPr="000C0AA8">
        <w:t>Kennzeichnung in der Streckentabelle: Da das BAV keine eigensicheren Bahnübergangsanlagen in Bahnhöfen genehmigt, muss deren Kennzeichnung in der Streckentabelle nicht geregelt werden.</w:t>
      </w:r>
    </w:p>
    <w:p w14:paraId="27EC57FD" w14:textId="671E28A3" w:rsidR="004E22F2" w:rsidRPr="000C0AA8" w:rsidRDefault="00800FB5">
      <w:pPr>
        <w:pStyle w:val="Listenabsatz"/>
        <w:numPr>
          <w:ilvl w:val="0"/>
          <w:numId w:val="27"/>
        </w:numPr>
        <w:spacing w:after="120" w:line="240" w:lineRule="auto"/>
        <w:ind w:left="1066" w:hanging="357"/>
      </w:pPr>
      <w:r w:rsidRPr="000C0AA8">
        <w:t>Ausfahrsignal zeigt Fahrt: Da sich keine eigensicheren Bahnübergangsanlagen in Bahnhöfen befinden, bezieht sich eine Kennzeichnung in der Streckentabelle immer auf eine gesicherte Bahnübergangsanlage. Bei Fahrt zeigendem Ausfahrsignal ist diese mit der S</w:t>
      </w:r>
      <w:r w:rsidR="001D43C1">
        <w:t>icherungsanlage</w:t>
      </w:r>
      <w:r w:rsidRPr="000C0AA8">
        <w:t xml:space="preserve"> oder durch den Fahrdienstleiter geschlossen sowie überwacht und die Kennzeichnung hat keine Bedeutung.</w:t>
      </w:r>
    </w:p>
    <w:p w14:paraId="30F84161" w14:textId="77777777" w:rsidR="004E22F2" w:rsidRPr="000C0AA8" w:rsidRDefault="00800FB5">
      <w:pPr>
        <w:pStyle w:val="KeinLeerraum"/>
        <w:spacing w:after="120"/>
        <w:ind w:left="703"/>
      </w:pPr>
      <w:r w:rsidRPr="000C0AA8">
        <w:t xml:space="preserve">Fazit: Eine Präzisierung der FDV R300.6, Ziffer 5.6 mit dem Begriff </w:t>
      </w:r>
      <w:r w:rsidR="00F74194" w:rsidRPr="000C0AA8">
        <w:t>„</w:t>
      </w:r>
      <w:r w:rsidRPr="000C0AA8">
        <w:t>überwachte Bahnübergangsanlage</w:t>
      </w:r>
      <w:r w:rsidR="00F74194" w:rsidRPr="000C0AA8">
        <w:t>“</w:t>
      </w:r>
      <w:r w:rsidRPr="000C0AA8">
        <w:t xml:space="preserve"> ist aus betrieblicher Sicht nicht notwendig. In Bahnhöfen werden durch das BAV keine eigensicheren Bahnübergangsanlagen bewilligt. </w:t>
      </w:r>
      <w:r w:rsidRPr="000C0AA8">
        <w:br/>
        <w:t>Eine solche Präzisierung würde vielmehr beim operativ tätigen Personal unnötige Fragen aufwerfen, wie es sich bei der Einfahrt gegen offene, eigensichere Bahnübergangsanlagen verhalten müsste bzw. ob das überhaupt zulässig wäre.</w:t>
      </w:r>
    </w:p>
    <w:p w14:paraId="3EF0F01E" w14:textId="77777777" w:rsidR="004E22F2" w:rsidRPr="000C0AA8" w:rsidRDefault="00800FB5">
      <w:pPr>
        <w:pStyle w:val="KeinLeerraum"/>
        <w:spacing w:after="120"/>
        <w:ind w:left="703"/>
        <w:rPr>
          <w:u w:val="single"/>
        </w:rPr>
      </w:pPr>
      <w:r w:rsidRPr="000C0AA8">
        <w:rPr>
          <w:u w:val="single"/>
        </w:rPr>
        <w:t>Lösungsentwicklung:</w:t>
      </w:r>
    </w:p>
    <w:p w14:paraId="3C388C7C" w14:textId="77777777" w:rsidR="004E22F2" w:rsidRPr="000C0AA8" w:rsidRDefault="00800FB5">
      <w:pPr>
        <w:spacing w:after="0" w:line="240" w:lineRule="auto"/>
        <w:ind w:left="709"/>
      </w:pPr>
      <w:r w:rsidRPr="000C0AA8">
        <w:t>Aufgrund der Analyse ist kein Änderungsbedarf vorhanden.</w:t>
      </w:r>
    </w:p>
    <w:p w14:paraId="607245DD" w14:textId="77777777" w:rsidR="004E22F2" w:rsidRPr="000C0AA8" w:rsidRDefault="00800FB5">
      <w:pPr>
        <w:keepNext/>
        <w:spacing w:before="240" w:after="0" w:line="319" w:lineRule="auto"/>
        <w:outlineLvl w:val="2"/>
      </w:pPr>
      <w:r w:rsidRPr="000C0AA8">
        <w:rPr>
          <w:rFonts w:cs="Arial"/>
          <w:b/>
          <w:bCs/>
          <w:iCs/>
          <w:kern w:val="28"/>
          <w:sz w:val="24"/>
          <w:szCs w:val="28"/>
        </w:rPr>
        <w:t>5.3</w:t>
      </w:r>
      <w:r w:rsidRPr="000C0AA8">
        <w:rPr>
          <w:rFonts w:cs="Arial"/>
          <w:b/>
          <w:bCs/>
          <w:iCs/>
          <w:kern w:val="28"/>
          <w:sz w:val="24"/>
          <w:szCs w:val="28"/>
        </w:rPr>
        <w:tab/>
      </w:r>
      <w:r w:rsidR="00170152" w:rsidRPr="000C0AA8">
        <w:rPr>
          <w:rFonts w:cs="Arial"/>
          <w:b/>
          <w:bCs/>
          <w:iCs/>
          <w:kern w:val="28"/>
          <w:sz w:val="24"/>
          <w:szCs w:val="28"/>
        </w:rPr>
        <w:t>Lösungsvorschlag</w:t>
      </w:r>
    </w:p>
    <w:p w14:paraId="1AEF20CE" w14:textId="3D92D43E" w:rsidR="004E22F2" w:rsidRDefault="00800FB5">
      <w:pPr>
        <w:ind w:left="709"/>
      </w:pPr>
      <w:r w:rsidRPr="000C0AA8">
        <w:t>Es erfolgt keine Anpassung in den FDV.</w:t>
      </w:r>
    </w:p>
    <w:p w14:paraId="44E52511" w14:textId="77777777" w:rsidR="00F75C64" w:rsidRDefault="00F75C64">
      <w:pPr>
        <w:ind w:left="709"/>
      </w:pPr>
    </w:p>
    <w:p w14:paraId="19DBB79D" w14:textId="64BF8E4E" w:rsidR="00E82AF3" w:rsidRPr="000C0AA8" w:rsidRDefault="00E82AF3" w:rsidP="00F75C64">
      <w:pPr>
        <w:pStyle w:val="Abschlusslinie"/>
        <w:tabs>
          <w:tab w:val="left" w:pos="1843"/>
          <w:tab w:val="left" w:pos="2835"/>
        </w:tabs>
      </w:pPr>
      <w:r>
        <w:tab/>
      </w:r>
    </w:p>
    <w:sectPr w:rsidR="00E82AF3" w:rsidRPr="000C0AA8">
      <w:headerReference w:type="default" r:id="rId9"/>
      <w:footerReference w:type="default" r:id="rId10"/>
      <w:headerReference w:type="first" r:id="rId11"/>
      <w:footerReference w:type="first" r:id="rId12"/>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C4966" w14:textId="77777777" w:rsidR="00221971" w:rsidRDefault="00221971">
      <w:r>
        <w:separator/>
      </w:r>
    </w:p>
  </w:endnote>
  <w:endnote w:type="continuationSeparator" w:id="0">
    <w:p w14:paraId="32E22906" w14:textId="77777777" w:rsidR="00221971" w:rsidRDefault="0022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812BCE" w14:paraId="235CAB42" w14:textId="77777777">
      <w:trPr>
        <w:cantSplit/>
      </w:trPr>
      <w:tc>
        <w:tcPr>
          <w:tcW w:w="9180" w:type="dxa"/>
          <w:vAlign w:val="bottom"/>
        </w:tcPr>
        <w:p w14:paraId="7246DB6C" w14:textId="0632175A" w:rsidR="00812BCE" w:rsidRDefault="00812BCE">
          <w:pPr>
            <w:pStyle w:val="Seite"/>
          </w:pPr>
          <w:r>
            <w:fldChar w:fldCharType="begin"/>
          </w:r>
          <w:r>
            <w:instrText xml:space="preserve"> PAGE  </w:instrText>
          </w:r>
          <w:r>
            <w:fldChar w:fldCharType="separate"/>
          </w:r>
          <w:r w:rsidR="0098070F">
            <w:rPr>
              <w:noProof/>
            </w:rPr>
            <w:t>9</w:t>
          </w:r>
          <w:r>
            <w:rPr>
              <w:noProof/>
            </w:rPr>
            <w:fldChar w:fldCharType="end"/>
          </w:r>
          <w:r>
            <w:t>/</w:t>
          </w:r>
          <w:r>
            <w:rPr>
              <w:noProof/>
            </w:rPr>
            <w:fldChar w:fldCharType="begin"/>
          </w:r>
          <w:r>
            <w:rPr>
              <w:noProof/>
            </w:rPr>
            <w:instrText xml:space="preserve"> NUMPAGES  </w:instrText>
          </w:r>
          <w:r>
            <w:rPr>
              <w:noProof/>
            </w:rPr>
            <w:fldChar w:fldCharType="separate"/>
          </w:r>
          <w:r w:rsidR="0098070F">
            <w:rPr>
              <w:noProof/>
            </w:rPr>
            <w:t>9</w:t>
          </w:r>
          <w:r>
            <w:rPr>
              <w:noProof/>
            </w:rPr>
            <w:fldChar w:fldCharType="end"/>
          </w:r>
        </w:p>
      </w:tc>
    </w:tr>
  </w:tbl>
  <w:p w14:paraId="3522C18B" w14:textId="77777777" w:rsidR="00812BCE" w:rsidRDefault="00812BCE">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2A09" w14:textId="48550BB1" w:rsidR="00812BCE" w:rsidRDefault="00812BCE">
    <w:pPr>
      <w:pStyle w:val="Fuzeile"/>
      <w:pBdr>
        <w:top w:val="single" w:sz="4" w:space="1" w:color="auto"/>
      </w:pBdr>
      <w:tabs>
        <w:tab w:val="left" w:pos="1418"/>
        <w:tab w:val="right" w:pos="9072"/>
      </w:tabs>
    </w:pPr>
    <w:r>
      <w:t xml:space="preserve">Formular-Version: </w:t>
    </w:r>
    <w:r>
      <w:tab/>
      <w:t>1.0 / 01.12.2012</w:t>
    </w:r>
    <w:r>
      <w:tab/>
    </w:r>
    <w:sdt>
      <w:sdtPr>
        <w:id w:val="250395305"/>
        <w:docPartObj>
          <w:docPartGallery w:val="Page Numbers (Top of Page)"/>
          <w:docPartUnique/>
        </w:docPartObj>
      </w:sdtPr>
      <w:sdtEndPr>
        <w:rPr>
          <w:sz w:val="16"/>
          <w:szCs w:val="16"/>
        </w:rPr>
      </w:sdtEndPr>
      <w:sdtContent>
        <w:r>
          <w:rPr>
            <w:sz w:val="16"/>
            <w:szCs w:val="16"/>
          </w:rPr>
          <w:fldChar w:fldCharType="begin"/>
        </w:r>
        <w:r>
          <w:rPr>
            <w:sz w:val="16"/>
            <w:szCs w:val="16"/>
          </w:rPr>
          <w:instrText xml:space="preserve"> PAGE </w:instrText>
        </w:r>
        <w:r>
          <w:rPr>
            <w:sz w:val="16"/>
            <w:szCs w:val="16"/>
          </w:rPr>
          <w:fldChar w:fldCharType="separate"/>
        </w:r>
        <w:r w:rsidR="0098070F">
          <w:rPr>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sidR="0098070F">
          <w:rPr>
            <w:sz w:val="16"/>
            <w:szCs w:val="16"/>
          </w:rPr>
          <w:t>9</w:t>
        </w:r>
        <w:r>
          <w:rPr>
            <w:sz w:val="16"/>
            <w:szCs w:val="16"/>
          </w:rPr>
          <w:fldChar w:fldCharType="end"/>
        </w:r>
      </w:sdtContent>
    </w:sdt>
  </w:p>
  <w:p w14:paraId="1AC45CD6" w14:textId="77777777" w:rsidR="00812BCE" w:rsidRDefault="00812BCE">
    <w:pPr>
      <w:pStyle w:val="Fuzeile"/>
      <w:pBdr>
        <w:top w:val="single" w:sz="4" w:space="1" w:color="auto"/>
      </w:pBdr>
      <w:tabs>
        <w:tab w:val="left" w:pos="1418"/>
        <w:tab w:val="right" w:pos="9072"/>
      </w:tabs>
    </w:pPr>
    <w:r>
      <w:t>Status:</w:t>
    </w:r>
    <w:r>
      <w:tab/>
      <w:t xml:space="preserve">in Kraft/FaBe </w:t>
    </w:r>
  </w:p>
  <w:p w14:paraId="7A2A2EBE" w14:textId="77777777" w:rsidR="00812BCE" w:rsidRDefault="00812BCE">
    <w:pPr>
      <w:pStyle w:val="Fuzeile"/>
      <w:pBdr>
        <w:top w:val="single" w:sz="4" w:space="1" w:color="auto"/>
      </w:pBdr>
      <w:tabs>
        <w:tab w:val="left" w:pos="1418"/>
        <w:tab w:val="right" w:pos="9072"/>
      </w:tabs>
    </w:pPr>
    <w:r>
      <w:t xml:space="preserve">Dokumenten Art: </w:t>
    </w:r>
    <w:r>
      <w:tab/>
      <w:t>AH</w:t>
    </w:r>
  </w:p>
  <w:p w14:paraId="3F502749" w14:textId="77777777" w:rsidR="00812BCE" w:rsidRDefault="00812BCE">
    <w:pPr>
      <w:pStyle w:val="Fuzeile"/>
      <w:pBdr>
        <w:top w:val="single" w:sz="4" w:space="1" w:color="auto"/>
      </w:pBdr>
      <w:tabs>
        <w:tab w:val="left" w:pos="1418"/>
      </w:tabs>
    </w:pPr>
    <w:r>
      <w:t>BAV-Prosess:</w:t>
    </w:r>
    <w:r>
      <w:tab/>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5F5CC" w14:textId="77777777" w:rsidR="00221971" w:rsidRDefault="00221971">
      <w:r>
        <w:separator/>
      </w:r>
    </w:p>
  </w:footnote>
  <w:footnote w:type="continuationSeparator" w:id="0">
    <w:p w14:paraId="659C3EEE" w14:textId="77777777" w:rsidR="00221971" w:rsidRDefault="0022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812BCE" w14:paraId="04C454A8" w14:textId="77777777">
      <w:trPr>
        <w:cantSplit/>
        <w:trHeight w:hRule="exact" w:val="1570"/>
      </w:trPr>
      <w:tc>
        <w:tcPr>
          <w:tcW w:w="9809" w:type="dxa"/>
          <w:gridSpan w:val="2"/>
        </w:tcPr>
        <w:p w14:paraId="54D375D0" w14:textId="77777777" w:rsidR="00812BCE" w:rsidRDefault="00812BCE">
          <w:pPr>
            <w:pStyle w:val="Logo"/>
          </w:pPr>
          <w:r>
            <w:drawing>
              <wp:inline distT="0" distB="0" distL="0" distR="0" wp14:anchorId="6D1EAC21" wp14:editId="4CBE61C1">
                <wp:extent cx="285750" cy="314325"/>
                <wp:effectExtent l="19050" t="0" r="0" b="0"/>
                <wp:docPr id="1"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14:paraId="4F5B832E" w14:textId="77777777" w:rsidR="00812BCE" w:rsidRDefault="00812BCE">
          <w:pPr>
            <w:pStyle w:val="Logo"/>
          </w:pPr>
        </w:p>
      </w:tc>
    </w:tr>
    <w:tr w:rsidR="00812BCE" w14:paraId="710ADAE4" w14:textId="77777777">
      <w:trPr>
        <w:gridBefore w:val="1"/>
        <w:wBefore w:w="595" w:type="dxa"/>
        <w:cantSplit/>
        <w:trHeight w:hRule="exact" w:val="420"/>
      </w:trPr>
      <w:tc>
        <w:tcPr>
          <w:tcW w:w="9214" w:type="dxa"/>
        </w:tcPr>
        <w:p w14:paraId="7AF05571" w14:textId="77777777" w:rsidR="00812BCE" w:rsidRDefault="00812BCE">
          <w:pPr>
            <w:pStyle w:val="Ref"/>
            <w:rPr>
              <w:rFonts w:cs="Arial"/>
            </w:rPr>
          </w:pPr>
          <w:r>
            <w:t xml:space="preserve">Referenz/Aktenzeichen: </w:t>
          </w:r>
          <w:fldSimple w:instr=" DOCPROPERTY &quot;FSC#BAVTEMPL@102.1950:RegPlanPos&quot; \* MERGEFORMAT ">
            <w:r>
              <w:t>BAV-511.3</w:t>
            </w:r>
          </w:fldSimple>
          <w:r>
            <w:t>/</w:t>
          </w:r>
          <w:r>
            <w:fldChar w:fldCharType="begin"/>
          </w:r>
          <w:r>
            <w:instrText xml:space="preserve"> DOCPROPERTY FSC#BAVTEMPL@102.1950:Registrierdatum \@ "yyyy-MM-dd"</w:instrText>
          </w:r>
          <w:r>
            <w:fldChar w:fldCharType="end"/>
          </w:r>
          <w:r>
            <w:t>/</w:t>
          </w:r>
          <w:fldSimple w:instr=" DOCPROPERTY FSC#BAVTEMPL@102.1950:DocumentID ">
            <w:r>
              <w:t>830</w:t>
            </w:r>
          </w:fldSimple>
        </w:p>
      </w:tc>
    </w:tr>
  </w:tbl>
  <w:p w14:paraId="487C4CFF" w14:textId="77777777" w:rsidR="00812BCE" w:rsidRDefault="00812BCE">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812BCE" w14:paraId="797481AD" w14:textId="77777777">
      <w:trPr>
        <w:cantSplit/>
        <w:trHeight w:hRule="exact" w:val="1980"/>
      </w:trPr>
      <w:tc>
        <w:tcPr>
          <w:tcW w:w="4848" w:type="dxa"/>
        </w:tcPr>
        <w:p w14:paraId="540AA9C5" w14:textId="77777777" w:rsidR="00812BCE" w:rsidRDefault="00812BCE">
          <w:pPr>
            <w:pStyle w:val="Logo"/>
          </w:pPr>
          <w:r>
            <w:drawing>
              <wp:inline distT="0" distB="0" distL="0" distR="0" wp14:anchorId="3EB8F504" wp14:editId="589C745E">
                <wp:extent cx="2057400" cy="657225"/>
                <wp:effectExtent l="19050" t="0" r="0" b="0"/>
                <wp:docPr id="2"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14:paraId="381FC9E0" w14:textId="77777777" w:rsidR="00812BCE" w:rsidRDefault="00812BCE">
          <w:pPr>
            <w:pStyle w:val="Logo"/>
          </w:pPr>
        </w:p>
      </w:tc>
      <w:tc>
        <w:tcPr>
          <w:tcW w:w="4961" w:type="dxa"/>
        </w:tcPr>
        <w:p w14:paraId="36907203" w14:textId="77777777" w:rsidR="00812BCE" w:rsidRDefault="00812BCE">
          <w:pPr>
            <w:pStyle w:val="Kopfzeile"/>
            <w:spacing w:line="200" w:lineRule="exact"/>
          </w:pPr>
          <w:r>
            <w:t xml:space="preserve">Eidgenössisches Departement für </w:t>
          </w:r>
        </w:p>
        <w:p w14:paraId="5E72BC8C" w14:textId="77777777" w:rsidR="00812BCE" w:rsidRDefault="00812BCE">
          <w:pPr>
            <w:pStyle w:val="Kopfzeile"/>
            <w:spacing w:line="200" w:lineRule="exact"/>
          </w:pPr>
          <w:r>
            <w:t>Umwelt, Verkehr, Energie und Kommunikation UVEK</w:t>
          </w:r>
        </w:p>
        <w:p w14:paraId="72B8306E" w14:textId="77777777" w:rsidR="00812BCE" w:rsidRDefault="00812BCE">
          <w:pPr>
            <w:pStyle w:val="Kopfzeile"/>
            <w:spacing w:line="100" w:lineRule="exact"/>
          </w:pPr>
        </w:p>
        <w:p w14:paraId="1F26E98B" w14:textId="77777777" w:rsidR="00812BCE" w:rsidRDefault="00812BCE">
          <w:pPr>
            <w:pStyle w:val="Kopfzeile"/>
            <w:spacing w:line="200" w:lineRule="exact"/>
            <w:rPr>
              <w:b/>
            </w:rPr>
          </w:pPr>
          <w:r>
            <w:rPr>
              <w:b/>
            </w:rPr>
            <w:t>Bundesamt für Verkehr BAV</w:t>
          </w:r>
        </w:p>
        <w:p w14:paraId="32DA3D75" w14:textId="62268D12" w:rsidR="00812BCE" w:rsidRDefault="002C117A">
          <w:pPr>
            <w:pStyle w:val="Kopfzeile"/>
            <w:spacing w:line="200" w:lineRule="exact"/>
          </w:pPr>
          <w:r>
            <w:t>Abteilung Sicherheit</w:t>
          </w:r>
        </w:p>
      </w:tc>
    </w:tr>
  </w:tbl>
  <w:p w14:paraId="059FB154" w14:textId="77777777" w:rsidR="00812BCE" w:rsidRDefault="00812BCE">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1E93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0E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D2F0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8BA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BAE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624B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34A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8" w15:restartNumberingAfterBreak="0">
    <w:nsid w:val="FFFFFF88"/>
    <w:multiLevelType w:val="singleLevel"/>
    <w:tmpl w:val="092661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3"/>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6"/>
      <w:lvlText w:val="%1.%2.%3.%4.%5.%6"/>
      <w:lvlJc w:val="left"/>
      <w:pPr>
        <w:tabs>
          <w:tab w:val="num" w:pos="1152"/>
        </w:tabs>
        <w:ind w:left="1152" w:hanging="1152"/>
      </w:pPr>
      <w:rPr>
        <w:rFonts w:hint="default"/>
      </w:rPr>
    </w:lvl>
    <w:lvl w:ilvl="6">
      <w:start w:val="1"/>
      <w:numFmt w:val="decimal"/>
      <w:pStyle w:val="berschriftNum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2FE0BFA"/>
    <w:multiLevelType w:val="hybridMultilevel"/>
    <w:tmpl w:val="EF3EBA72"/>
    <w:lvl w:ilvl="0" w:tplc="D652984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3335C61"/>
    <w:multiLevelType w:val="hybridMultilevel"/>
    <w:tmpl w:val="60EA6570"/>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3" w15:restartNumberingAfterBreak="0">
    <w:nsid w:val="061F0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344406"/>
    <w:multiLevelType w:val="multilevel"/>
    <w:tmpl w:val="2C60E43A"/>
    <w:lvl w:ilvl="0">
      <w:start w:val="2"/>
      <w:numFmt w:val="decimal"/>
      <w:lvlText w:val="%1."/>
      <w:lvlJc w:val="left"/>
      <w:pPr>
        <w:ind w:left="720" w:hanging="360"/>
      </w:pPr>
      <w:rPr>
        <w:rFonts w:hint="default"/>
      </w:r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D546ECC"/>
    <w:multiLevelType w:val="multilevel"/>
    <w:tmpl w:val="A5789D0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F25208E"/>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377711B"/>
    <w:multiLevelType w:val="multilevel"/>
    <w:tmpl w:val="68AACB12"/>
    <w:lvl w:ilvl="0">
      <w:start w:val="4"/>
      <w:numFmt w:val="decimal"/>
      <w:lvlText w:val="%1."/>
      <w:lvlJc w:val="left"/>
      <w:pPr>
        <w:ind w:left="360" w:hanging="360"/>
      </w:pPr>
      <w:rPr>
        <w:rFonts w:hint="default"/>
        <w:sz w:val="28"/>
        <w:szCs w:val="28"/>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41A6B76"/>
    <w:multiLevelType w:val="hybridMultilevel"/>
    <w:tmpl w:val="B630D0B4"/>
    <w:lvl w:ilvl="0" w:tplc="6A70E6CA">
      <w:start w:val="1"/>
      <w:numFmt w:val="bullet"/>
      <w:lvlText w:val="-"/>
      <w:lvlJc w:val="left"/>
      <w:pPr>
        <w:ind w:left="377" w:hanging="360"/>
      </w:pPr>
      <w:rPr>
        <w:rFonts w:ascii="Arial" w:hAnsi="Arial" w:hint="default"/>
      </w:rPr>
    </w:lvl>
    <w:lvl w:ilvl="1" w:tplc="08070003" w:tentative="1">
      <w:start w:val="1"/>
      <w:numFmt w:val="bullet"/>
      <w:lvlText w:val="o"/>
      <w:lvlJc w:val="left"/>
      <w:pPr>
        <w:ind w:left="1097" w:hanging="360"/>
      </w:pPr>
      <w:rPr>
        <w:rFonts w:ascii="Courier New" w:hAnsi="Courier New" w:cs="Courier New" w:hint="default"/>
      </w:rPr>
    </w:lvl>
    <w:lvl w:ilvl="2" w:tplc="08070005" w:tentative="1">
      <w:start w:val="1"/>
      <w:numFmt w:val="bullet"/>
      <w:lvlText w:val=""/>
      <w:lvlJc w:val="left"/>
      <w:pPr>
        <w:ind w:left="1817" w:hanging="360"/>
      </w:pPr>
      <w:rPr>
        <w:rFonts w:ascii="Wingdings" w:hAnsi="Wingdings" w:hint="default"/>
      </w:rPr>
    </w:lvl>
    <w:lvl w:ilvl="3" w:tplc="08070001" w:tentative="1">
      <w:start w:val="1"/>
      <w:numFmt w:val="bullet"/>
      <w:lvlText w:val=""/>
      <w:lvlJc w:val="left"/>
      <w:pPr>
        <w:ind w:left="2537" w:hanging="360"/>
      </w:pPr>
      <w:rPr>
        <w:rFonts w:ascii="Symbol" w:hAnsi="Symbol" w:hint="default"/>
      </w:rPr>
    </w:lvl>
    <w:lvl w:ilvl="4" w:tplc="08070003" w:tentative="1">
      <w:start w:val="1"/>
      <w:numFmt w:val="bullet"/>
      <w:lvlText w:val="o"/>
      <w:lvlJc w:val="left"/>
      <w:pPr>
        <w:ind w:left="3257" w:hanging="360"/>
      </w:pPr>
      <w:rPr>
        <w:rFonts w:ascii="Courier New" w:hAnsi="Courier New" w:cs="Courier New" w:hint="default"/>
      </w:rPr>
    </w:lvl>
    <w:lvl w:ilvl="5" w:tplc="08070005" w:tentative="1">
      <w:start w:val="1"/>
      <w:numFmt w:val="bullet"/>
      <w:lvlText w:val=""/>
      <w:lvlJc w:val="left"/>
      <w:pPr>
        <w:ind w:left="3977" w:hanging="360"/>
      </w:pPr>
      <w:rPr>
        <w:rFonts w:ascii="Wingdings" w:hAnsi="Wingdings" w:hint="default"/>
      </w:rPr>
    </w:lvl>
    <w:lvl w:ilvl="6" w:tplc="08070001" w:tentative="1">
      <w:start w:val="1"/>
      <w:numFmt w:val="bullet"/>
      <w:lvlText w:val=""/>
      <w:lvlJc w:val="left"/>
      <w:pPr>
        <w:ind w:left="4697" w:hanging="360"/>
      </w:pPr>
      <w:rPr>
        <w:rFonts w:ascii="Symbol" w:hAnsi="Symbol" w:hint="default"/>
      </w:rPr>
    </w:lvl>
    <w:lvl w:ilvl="7" w:tplc="08070003" w:tentative="1">
      <w:start w:val="1"/>
      <w:numFmt w:val="bullet"/>
      <w:lvlText w:val="o"/>
      <w:lvlJc w:val="left"/>
      <w:pPr>
        <w:ind w:left="5417" w:hanging="360"/>
      </w:pPr>
      <w:rPr>
        <w:rFonts w:ascii="Courier New" w:hAnsi="Courier New" w:cs="Courier New" w:hint="default"/>
      </w:rPr>
    </w:lvl>
    <w:lvl w:ilvl="8" w:tplc="08070005" w:tentative="1">
      <w:start w:val="1"/>
      <w:numFmt w:val="bullet"/>
      <w:lvlText w:val=""/>
      <w:lvlJc w:val="left"/>
      <w:pPr>
        <w:ind w:left="6137" w:hanging="360"/>
      </w:pPr>
      <w:rPr>
        <w:rFonts w:ascii="Wingdings" w:hAnsi="Wingdings" w:hint="default"/>
      </w:rPr>
    </w:lvl>
  </w:abstractNum>
  <w:abstractNum w:abstractNumId="19" w15:restartNumberingAfterBreak="0">
    <w:nsid w:val="14DB4A9E"/>
    <w:multiLevelType w:val="multilevel"/>
    <w:tmpl w:val="92FEC672"/>
    <w:lvl w:ilvl="0">
      <w:start w:val="5"/>
      <w:numFmt w:val="decimal"/>
      <w:lvlText w:val="%1."/>
      <w:lvlJc w:val="left"/>
      <w:pPr>
        <w:ind w:left="720" w:hanging="360"/>
      </w:pPr>
      <w:rPr>
        <w:rFonts w:hint="default"/>
      </w:r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80705B4"/>
    <w:multiLevelType w:val="multilevel"/>
    <w:tmpl w:val="947A7DA8"/>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D8B1B31"/>
    <w:multiLevelType w:val="multilevel"/>
    <w:tmpl w:val="21507A88"/>
    <w:lvl w:ilvl="0">
      <w:start w:val="5"/>
      <w:numFmt w:val="decimal"/>
      <w:lvlText w:val="%1."/>
      <w:lvlJc w:val="left"/>
      <w:pPr>
        <w:ind w:left="720" w:hanging="360"/>
      </w:pPr>
      <w:rPr>
        <w:rFonts w:hint="default"/>
      </w:r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3E24CEC"/>
    <w:multiLevelType w:val="singleLevel"/>
    <w:tmpl w:val="834EB806"/>
    <w:lvl w:ilvl="0">
      <w:start w:val="1"/>
      <w:numFmt w:val="lowerLetter"/>
      <w:lvlText w:val="%1)"/>
      <w:legacy w:legacy="1" w:legacySpace="0" w:legacyIndent="283"/>
      <w:lvlJc w:val="left"/>
      <w:pPr>
        <w:ind w:left="992" w:hanging="283"/>
      </w:pPr>
    </w:lvl>
  </w:abstractNum>
  <w:abstractNum w:abstractNumId="23" w15:restartNumberingAfterBreak="0">
    <w:nsid w:val="25ED2191"/>
    <w:multiLevelType w:val="hybridMultilevel"/>
    <w:tmpl w:val="309A0112"/>
    <w:lvl w:ilvl="0" w:tplc="08070001">
      <w:start w:val="1"/>
      <w:numFmt w:val="bullet"/>
      <w:lvlText w:val=""/>
      <w:lvlJc w:val="left"/>
      <w:pPr>
        <w:ind w:left="1069" w:hanging="360"/>
      </w:pPr>
      <w:rPr>
        <w:rFonts w:ascii="Symbol" w:hAnsi="Symbol" w:hint="default"/>
      </w:rPr>
    </w:lvl>
    <w:lvl w:ilvl="1" w:tplc="08070003">
      <w:start w:val="1"/>
      <w:numFmt w:val="bullet"/>
      <w:lvlText w:val="o"/>
      <w:lvlJc w:val="left"/>
      <w:pPr>
        <w:ind w:left="1789" w:hanging="360"/>
      </w:pPr>
      <w:rPr>
        <w:rFonts w:ascii="Courier New" w:hAnsi="Courier New" w:cs="Courier New" w:hint="default"/>
      </w:rPr>
    </w:lvl>
    <w:lvl w:ilvl="2" w:tplc="08070005">
      <w:start w:val="1"/>
      <w:numFmt w:val="bullet"/>
      <w:lvlText w:val=""/>
      <w:lvlJc w:val="left"/>
      <w:pPr>
        <w:ind w:left="2509" w:hanging="360"/>
      </w:pPr>
      <w:rPr>
        <w:rFonts w:ascii="Wingdings" w:hAnsi="Wingdings" w:hint="default"/>
      </w:rPr>
    </w:lvl>
    <w:lvl w:ilvl="3" w:tplc="0807000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4" w15:restartNumberingAfterBreak="0">
    <w:nsid w:val="2CB54665"/>
    <w:multiLevelType w:val="multilevel"/>
    <w:tmpl w:val="FA9A8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2559E3"/>
    <w:multiLevelType w:val="multilevel"/>
    <w:tmpl w:val="9044F688"/>
    <w:lvl w:ilvl="0">
      <w:start w:val="1"/>
      <w:numFmt w:val="decimal"/>
      <w:lvlText w:val="%1."/>
      <w:lvlJc w:val="left"/>
      <w:pPr>
        <w:ind w:left="2138" w:hanging="360"/>
      </w:pPr>
      <w:rPr>
        <w:sz w:val="28"/>
        <w:szCs w:val="28"/>
      </w:rPr>
    </w:lvl>
    <w:lvl w:ilvl="1">
      <w:start w:val="1"/>
      <w:numFmt w:val="decimal"/>
      <w:isLgl/>
      <w:lvlText w:val="%1.%2"/>
      <w:lvlJc w:val="left"/>
      <w:pPr>
        <w:ind w:left="2483" w:hanging="705"/>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578" w:hanging="1800"/>
      </w:pPr>
      <w:rPr>
        <w:rFonts w:hint="default"/>
      </w:rPr>
    </w:lvl>
  </w:abstractNum>
  <w:abstractNum w:abstractNumId="26" w15:restartNumberingAfterBreak="0">
    <w:nsid w:val="31AE27FC"/>
    <w:multiLevelType w:val="hybridMultilevel"/>
    <w:tmpl w:val="772C5B0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330D2DE9"/>
    <w:multiLevelType w:val="multilevel"/>
    <w:tmpl w:val="D69827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BB0D2D"/>
    <w:multiLevelType w:val="hybridMultilevel"/>
    <w:tmpl w:val="520634C4"/>
    <w:lvl w:ilvl="0" w:tplc="32CAF376">
      <w:start w:val="1"/>
      <w:numFmt w:val="bullet"/>
      <w:lvlText w:val=""/>
      <w:lvlJc w:val="left"/>
      <w:pPr>
        <w:ind w:left="1069" w:hanging="360"/>
      </w:pPr>
      <w:rPr>
        <w:rFonts w:ascii="Symbol" w:hAnsi="Symbol" w:hint="default"/>
      </w:rPr>
    </w:lvl>
    <w:lvl w:ilvl="1" w:tplc="32CAF376">
      <w:start w:val="1"/>
      <w:numFmt w:val="bullet"/>
      <w:lvlText w:val=""/>
      <w:lvlJc w:val="left"/>
      <w:pPr>
        <w:ind w:left="1789" w:hanging="360"/>
      </w:pPr>
      <w:rPr>
        <w:rFonts w:ascii="Symbol" w:hAnsi="Symbol"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9" w15:restartNumberingAfterBreak="0">
    <w:nsid w:val="3D8C6B9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291642"/>
    <w:multiLevelType w:val="multilevel"/>
    <w:tmpl w:val="FE22096A"/>
    <w:lvl w:ilvl="0">
      <w:start w:val="4"/>
      <w:numFmt w:val="decimal"/>
      <w:lvlText w:val="%1."/>
      <w:lvlJc w:val="left"/>
      <w:pPr>
        <w:ind w:left="720" w:hanging="360"/>
      </w:pPr>
      <w:rPr>
        <w:rFonts w:hint="default"/>
      </w:r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6AD2E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511192"/>
    <w:multiLevelType w:val="multilevel"/>
    <w:tmpl w:val="90F0CD24"/>
    <w:lvl w:ilvl="0">
      <w:start w:val="4"/>
      <w:numFmt w:val="decimal"/>
      <w:lvlText w:val="%1."/>
      <w:lvlJc w:val="left"/>
      <w:pPr>
        <w:ind w:left="720" w:hanging="360"/>
      </w:pPr>
      <w:rPr>
        <w:rFonts w:hint="default"/>
      </w:r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8A50999"/>
    <w:multiLevelType w:val="hybridMultilevel"/>
    <w:tmpl w:val="0354F2CE"/>
    <w:lvl w:ilvl="0" w:tplc="FFFFFFFF">
      <w:start w:val="5"/>
      <w:numFmt w:val="bullet"/>
      <w:lvlText w:val="–"/>
      <w:lvlJc w:val="left"/>
      <w:pPr>
        <w:tabs>
          <w:tab w:val="num" w:pos="570"/>
        </w:tabs>
        <w:ind w:left="570" w:hanging="360"/>
      </w:pPr>
      <w:rPr>
        <w:rFonts w:ascii="Times New Roman" w:eastAsia="Times New Roman" w:hAnsi="Times New Roman" w:cs="Times New Roman" w:hint="default"/>
      </w:rPr>
    </w:lvl>
    <w:lvl w:ilvl="1" w:tplc="FFFFFFFF" w:tentative="1">
      <w:start w:val="1"/>
      <w:numFmt w:val="bullet"/>
      <w:lvlText w:val="o"/>
      <w:lvlJc w:val="left"/>
      <w:pPr>
        <w:tabs>
          <w:tab w:val="num" w:pos="1290"/>
        </w:tabs>
        <w:ind w:left="1290" w:hanging="360"/>
      </w:pPr>
      <w:rPr>
        <w:rFonts w:ascii="Courier New" w:hAnsi="Courier New" w:cs="Courier New" w:hint="default"/>
      </w:rPr>
    </w:lvl>
    <w:lvl w:ilvl="2" w:tplc="FFFFFFFF" w:tentative="1">
      <w:start w:val="1"/>
      <w:numFmt w:val="bullet"/>
      <w:lvlText w:val=""/>
      <w:lvlJc w:val="left"/>
      <w:pPr>
        <w:tabs>
          <w:tab w:val="num" w:pos="2010"/>
        </w:tabs>
        <w:ind w:left="2010" w:hanging="360"/>
      </w:pPr>
      <w:rPr>
        <w:rFonts w:ascii="Wingdings" w:hAnsi="Wingdings" w:hint="default"/>
      </w:rPr>
    </w:lvl>
    <w:lvl w:ilvl="3" w:tplc="FFFFFFFF" w:tentative="1">
      <w:start w:val="1"/>
      <w:numFmt w:val="bullet"/>
      <w:lvlText w:val=""/>
      <w:lvlJc w:val="left"/>
      <w:pPr>
        <w:tabs>
          <w:tab w:val="num" w:pos="2730"/>
        </w:tabs>
        <w:ind w:left="2730" w:hanging="360"/>
      </w:pPr>
      <w:rPr>
        <w:rFonts w:ascii="Symbol" w:hAnsi="Symbol" w:hint="default"/>
      </w:rPr>
    </w:lvl>
    <w:lvl w:ilvl="4" w:tplc="FFFFFFFF" w:tentative="1">
      <w:start w:val="1"/>
      <w:numFmt w:val="bullet"/>
      <w:lvlText w:val="o"/>
      <w:lvlJc w:val="left"/>
      <w:pPr>
        <w:tabs>
          <w:tab w:val="num" w:pos="3450"/>
        </w:tabs>
        <w:ind w:left="3450" w:hanging="360"/>
      </w:pPr>
      <w:rPr>
        <w:rFonts w:ascii="Courier New" w:hAnsi="Courier New" w:cs="Courier New" w:hint="default"/>
      </w:rPr>
    </w:lvl>
    <w:lvl w:ilvl="5" w:tplc="FFFFFFFF" w:tentative="1">
      <w:start w:val="1"/>
      <w:numFmt w:val="bullet"/>
      <w:lvlText w:val=""/>
      <w:lvlJc w:val="left"/>
      <w:pPr>
        <w:tabs>
          <w:tab w:val="num" w:pos="4170"/>
        </w:tabs>
        <w:ind w:left="4170" w:hanging="360"/>
      </w:pPr>
      <w:rPr>
        <w:rFonts w:ascii="Wingdings" w:hAnsi="Wingdings" w:hint="default"/>
      </w:rPr>
    </w:lvl>
    <w:lvl w:ilvl="6" w:tplc="FFFFFFFF" w:tentative="1">
      <w:start w:val="1"/>
      <w:numFmt w:val="bullet"/>
      <w:lvlText w:val=""/>
      <w:lvlJc w:val="left"/>
      <w:pPr>
        <w:tabs>
          <w:tab w:val="num" w:pos="4890"/>
        </w:tabs>
        <w:ind w:left="4890" w:hanging="360"/>
      </w:pPr>
      <w:rPr>
        <w:rFonts w:ascii="Symbol" w:hAnsi="Symbol" w:hint="default"/>
      </w:rPr>
    </w:lvl>
    <w:lvl w:ilvl="7" w:tplc="FFFFFFFF" w:tentative="1">
      <w:start w:val="1"/>
      <w:numFmt w:val="bullet"/>
      <w:lvlText w:val="o"/>
      <w:lvlJc w:val="left"/>
      <w:pPr>
        <w:tabs>
          <w:tab w:val="num" w:pos="5610"/>
        </w:tabs>
        <w:ind w:left="5610" w:hanging="360"/>
      </w:pPr>
      <w:rPr>
        <w:rFonts w:ascii="Courier New" w:hAnsi="Courier New" w:cs="Courier New" w:hint="default"/>
      </w:rPr>
    </w:lvl>
    <w:lvl w:ilvl="8" w:tplc="FFFFFFFF" w:tentative="1">
      <w:start w:val="1"/>
      <w:numFmt w:val="bullet"/>
      <w:lvlText w:val=""/>
      <w:lvlJc w:val="left"/>
      <w:pPr>
        <w:tabs>
          <w:tab w:val="num" w:pos="6330"/>
        </w:tabs>
        <w:ind w:left="6330" w:hanging="360"/>
      </w:pPr>
      <w:rPr>
        <w:rFonts w:ascii="Wingdings" w:hAnsi="Wingdings" w:hint="default"/>
      </w:rPr>
    </w:lvl>
  </w:abstractNum>
  <w:abstractNum w:abstractNumId="34" w15:restartNumberingAfterBreak="0">
    <w:nsid w:val="5AAE014C"/>
    <w:multiLevelType w:val="multilevel"/>
    <w:tmpl w:val="0807001F"/>
    <w:numStyleLink w:val="111111"/>
  </w:abstractNum>
  <w:abstractNum w:abstractNumId="35" w15:restartNumberingAfterBreak="0">
    <w:nsid w:val="5DA969D0"/>
    <w:multiLevelType w:val="hybridMultilevel"/>
    <w:tmpl w:val="21C614E8"/>
    <w:lvl w:ilvl="0" w:tplc="32CAF376">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6" w15:restartNumberingAfterBreak="0">
    <w:nsid w:val="5E3C6453"/>
    <w:multiLevelType w:val="hybridMultilevel"/>
    <w:tmpl w:val="FA9A8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1E43F8E"/>
    <w:multiLevelType w:val="multilevel"/>
    <w:tmpl w:val="137CF3D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1129E2"/>
    <w:multiLevelType w:val="multilevel"/>
    <w:tmpl w:val="46ACB178"/>
    <w:lvl w:ilvl="0">
      <w:start w:val="1"/>
      <w:numFmt w:val="decimal"/>
      <w:lvlText w:val="%1."/>
      <w:lvlJc w:val="left"/>
      <w:pPr>
        <w:ind w:left="720" w:hanging="360"/>
      </w:p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A206F0"/>
    <w:multiLevelType w:val="hybridMultilevel"/>
    <w:tmpl w:val="342E52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6986D29"/>
    <w:multiLevelType w:val="hybridMultilevel"/>
    <w:tmpl w:val="5D7AAD50"/>
    <w:lvl w:ilvl="0" w:tplc="32CAF376">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7164BAF"/>
    <w:multiLevelType w:val="multilevel"/>
    <w:tmpl w:val="C264FA96"/>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16"/>
  </w:num>
  <w:num w:numId="4">
    <w:abstractNumId w:val="10"/>
  </w:num>
  <w:num w:numId="5">
    <w:abstractNumId w:val="2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6"/>
  </w:num>
  <w:num w:numId="15">
    <w:abstractNumId w:val="24"/>
  </w:num>
  <w:num w:numId="16">
    <w:abstractNumId w:val="13"/>
  </w:num>
  <w:num w:numId="17">
    <w:abstractNumId w:val="27"/>
  </w:num>
  <w:num w:numId="18">
    <w:abstractNumId w:val="37"/>
  </w:num>
  <w:num w:numId="19">
    <w:abstractNumId w:val="11"/>
  </w:num>
  <w:num w:numId="20">
    <w:abstractNumId w:val="31"/>
  </w:num>
  <w:num w:numId="21">
    <w:abstractNumId w:val="28"/>
  </w:num>
  <w:num w:numId="22">
    <w:abstractNumId w:val="40"/>
  </w:num>
  <w:num w:numId="23">
    <w:abstractNumId w:val="34"/>
  </w:num>
  <w:num w:numId="24">
    <w:abstractNumId w:val="38"/>
  </w:num>
  <w:num w:numId="25">
    <w:abstractNumId w:val="25"/>
  </w:num>
  <w:num w:numId="26">
    <w:abstractNumId w:val="26"/>
  </w:num>
  <w:num w:numId="27">
    <w:abstractNumId w:val="12"/>
  </w:num>
  <w:num w:numId="28">
    <w:abstractNumId w:val="14"/>
  </w:num>
  <w:num w:numId="29">
    <w:abstractNumId w:val="41"/>
  </w:num>
  <w:num w:numId="30">
    <w:abstractNumId w:val="15"/>
  </w:num>
  <w:num w:numId="31">
    <w:abstractNumId w:val="32"/>
  </w:num>
  <w:num w:numId="32">
    <w:abstractNumId w:val="19"/>
  </w:num>
  <w:num w:numId="33">
    <w:abstractNumId w:val="20"/>
  </w:num>
  <w:num w:numId="34">
    <w:abstractNumId w:val="30"/>
  </w:num>
  <w:num w:numId="35">
    <w:abstractNumId w:val="21"/>
  </w:num>
  <w:num w:numId="36">
    <w:abstractNumId w:val="35"/>
  </w:num>
  <w:num w:numId="37">
    <w:abstractNumId w:val="17"/>
  </w:num>
  <w:num w:numId="38">
    <w:abstractNumId w:val="23"/>
  </w:num>
  <w:num w:numId="39">
    <w:abstractNumId w:val="18"/>
  </w:num>
  <w:num w:numId="40">
    <w:abstractNumId w:val="22"/>
  </w:num>
  <w:num w:numId="41">
    <w:abstractNumId w:val="33"/>
  </w:num>
  <w:num w:numId="42">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4E22F2"/>
    <w:rsid w:val="00016F34"/>
    <w:rsid w:val="00065F1C"/>
    <w:rsid w:val="000A0C19"/>
    <w:rsid w:val="000C0AA8"/>
    <w:rsid w:val="001075FB"/>
    <w:rsid w:val="001449CA"/>
    <w:rsid w:val="00151B5E"/>
    <w:rsid w:val="00170152"/>
    <w:rsid w:val="001D43C1"/>
    <w:rsid w:val="001F393C"/>
    <w:rsid w:val="001F722D"/>
    <w:rsid w:val="002107F1"/>
    <w:rsid w:val="00221971"/>
    <w:rsid w:val="00252341"/>
    <w:rsid w:val="00252906"/>
    <w:rsid w:val="002905DB"/>
    <w:rsid w:val="002A3303"/>
    <w:rsid w:val="002C117A"/>
    <w:rsid w:val="002E157B"/>
    <w:rsid w:val="003114D6"/>
    <w:rsid w:val="0032448A"/>
    <w:rsid w:val="0033019C"/>
    <w:rsid w:val="00374601"/>
    <w:rsid w:val="00376457"/>
    <w:rsid w:val="00391F7F"/>
    <w:rsid w:val="003B6F8F"/>
    <w:rsid w:val="003C29B9"/>
    <w:rsid w:val="003E6499"/>
    <w:rsid w:val="003F0B9F"/>
    <w:rsid w:val="003F5E43"/>
    <w:rsid w:val="00411C7F"/>
    <w:rsid w:val="00454BA5"/>
    <w:rsid w:val="0048368A"/>
    <w:rsid w:val="004E1304"/>
    <w:rsid w:val="004E22F2"/>
    <w:rsid w:val="00514CF0"/>
    <w:rsid w:val="00551393"/>
    <w:rsid w:val="00623493"/>
    <w:rsid w:val="00653435"/>
    <w:rsid w:val="006D1E58"/>
    <w:rsid w:val="00716156"/>
    <w:rsid w:val="00722822"/>
    <w:rsid w:val="00737632"/>
    <w:rsid w:val="0075080B"/>
    <w:rsid w:val="00754B1C"/>
    <w:rsid w:val="007A6B6A"/>
    <w:rsid w:val="007D0DE1"/>
    <w:rsid w:val="00800FB5"/>
    <w:rsid w:val="00812BCE"/>
    <w:rsid w:val="00815502"/>
    <w:rsid w:val="00823787"/>
    <w:rsid w:val="00857BDD"/>
    <w:rsid w:val="008A64D1"/>
    <w:rsid w:val="008D37C1"/>
    <w:rsid w:val="008F2EC8"/>
    <w:rsid w:val="008F6DF4"/>
    <w:rsid w:val="00904DB9"/>
    <w:rsid w:val="009602A6"/>
    <w:rsid w:val="00962B4E"/>
    <w:rsid w:val="0098070F"/>
    <w:rsid w:val="009A2CB5"/>
    <w:rsid w:val="009B60E6"/>
    <w:rsid w:val="009C6FDE"/>
    <w:rsid w:val="009C7AA3"/>
    <w:rsid w:val="009D743A"/>
    <w:rsid w:val="009F2F45"/>
    <w:rsid w:val="00A403E4"/>
    <w:rsid w:val="00A46622"/>
    <w:rsid w:val="00A6789E"/>
    <w:rsid w:val="00A812C3"/>
    <w:rsid w:val="00A83BB2"/>
    <w:rsid w:val="00A95409"/>
    <w:rsid w:val="00A97D98"/>
    <w:rsid w:val="00B16D39"/>
    <w:rsid w:val="00B748EC"/>
    <w:rsid w:val="00B80506"/>
    <w:rsid w:val="00B817A3"/>
    <w:rsid w:val="00BC2273"/>
    <w:rsid w:val="00BE218F"/>
    <w:rsid w:val="00BF599C"/>
    <w:rsid w:val="00C534DC"/>
    <w:rsid w:val="00C55F30"/>
    <w:rsid w:val="00C574BB"/>
    <w:rsid w:val="00C74F85"/>
    <w:rsid w:val="00CA7C49"/>
    <w:rsid w:val="00CF5689"/>
    <w:rsid w:val="00CF7136"/>
    <w:rsid w:val="00D17DB5"/>
    <w:rsid w:val="00D428E7"/>
    <w:rsid w:val="00D828EF"/>
    <w:rsid w:val="00D96620"/>
    <w:rsid w:val="00DA3146"/>
    <w:rsid w:val="00DA416E"/>
    <w:rsid w:val="00DB6577"/>
    <w:rsid w:val="00DC7BB5"/>
    <w:rsid w:val="00E82AF3"/>
    <w:rsid w:val="00EB45AA"/>
    <w:rsid w:val="00EE0B47"/>
    <w:rsid w:val="00F404C2"/>
    <w:rsid w:val="00F63F72"/>
    <w:rsid w:val="00F74194"/>
    <w:rsid w:val="00F75C64"/>
    <w:rsid w:val="00F7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C2A4A7"/>
  <w15:docId w15:val="{85C03305-FA40-4875-ADB3-E91480A3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312" w:lineRule="auto"/>
    </w:pPr>
    <w:rPr>
      <w:rFonts w:ascii="Arial" w:hAnsi="Arial"/>
    </w:rPr>
  </w:style>
  <w:style w:type="paragraph" w:styleId="berschrift1">
    <w:name w:val="heading 1"/>
    <w:basedOn w:val="Standard"/>
    <w:next w:val="Standard"/>
    <w:qFormat/>
    <w:pPr>
      <w:keepNext/>
      <w:spacing w:before="520" w:line="319" w:lineRule="auto"/>
      <w:outlineLvl w:val="0"/>
    </w:pPr>
    <w:rPr>
      <w:rFonts w:cs="Arial"/>
      <w:b/>
      <w:bCs/>
      <w:kern w:val="28"/>
      <w:sz w:val="36"/>
      <w:szCs w:val="42"/>
    </w:rPr>
  </w:style>
  <w:style w:type="paragraph" w:styleId="berschrift2">
    <w:name w:val="heading 2"/>
    <w:basedOn w:val="berschrift1"/>
    <w:next w:val="Standard"/>
    <w:qFormat/>
    <w:pPr>
      <w:outlineLvl w:val="1"/>
    </w:pPr>
    <w:rPr>
      <w:bCs w:val="0"/>
      <w:iCs/>
      <w:sz w:val="28"/>
      <w:szCs w:val="28"/>
    </w:rPr>
  </w:style>
  <w:style w:type="paragraph" w:styleId="berschrift3">
    <w:name w:val="heading 3"/>
    <w:basedOn w:val="berschrift2"/>
    <w:next w:val="Standard"/>
    <w:qFormat/>
    <w:pPr>
      <w:outlineLvl w:val="2"/>
    </w:pPr>
    <w:rPr>
      <w:bCs/>
      <w:sz w:val="24"/>
    </w:rPr>
  </w:style>
  <w:style w:type="paragraph" w:styleId="berschrift4">
    <w:name w:val="heading 4"/>
    <w:basedOn w:val="berschrift1"/>
    <w:next w:val="Standard"/>
    <w:qFormat/>
    <w:pPr>
      <w:spacing w:before="260"/>
      <w:outlineLvl w:val="3"/>
    </w:pPr>
    <w:rPr>
      <w:bCs w:val="0"/>
      <w:i/>
      <w:sz w:val="20"/>
    </w:rPr>
  </w:style>
  <w:style w:type="paragraph" w:styleId="berschrift5">
    <w:name w:val="heading 5"/>
    <w:basedOn w:val="Verzeichnis4"/>
    <w:next w:val="Standard"/>
    <w:qFormat/>
    <w:pPr>
      <w:spacing w:before="260"/>
      <w:ind w:left="0"/>
      <w:outlineLvl w:val="4"/>
    </w:pPr>
    <w:rPr>
      <w:b/>
      <w:bCs/>
      <w:iCs/>
    </w:rPr>
  </w:style>
  <w:style w:type="paragraph" w:styleId="berschrift6">
    <w:name w:val="heading 6"/>
    <w:basedOn w:val="Standard"/>
    <w:next w:val="Standard"/>
    <w:qFormat/>
    <w:pPr>
      <w:spacing w:before="260"/>
      <w:outlineLvl w:val="5"/>
    </w:pPr>
    <w:rPr>
      <w:bCs/>
      <w:i/>
      <w:szCs w:val="22"/>
    </w:rPr>
  </w:style>
  <w:style w:type="paragraph" w:styleId="berschrift7">
    <w:name w:val="heading 7"/>
    <w:basedOn w:val="Standard"/>
    <w:next w:val="Standard"/>
    <w:qFormat/>
    <w:pPr>
      <w:spacing w:before="260"/>
      <w:outlineLvl w:val="6"/>
    </w:pPr>
    <w:rPr>
      <w:szCs w:val="24"/>
    </w:rPr>
  </w:style>
  <w:style w:type="paragraph" w:styleId="berschrift8">
    <w:name w:val="heading 8"/>
    <w:basedOn w:val="Standard"/>
    <w:next w:val="Standard"/>
    <w:qFormat/>
    <w:pPr>
      <w:numPr>
        <w:ilvl w:val="7"/>
        <w:numId w:val="4"/>
      </w:numPr>
      <w:spacing w:before="240"/>
      <w:outlineLvl w:val="7"/>
    </w:pPr>
    <w:rPr>
      <w:rFonts w:ascii="Times New Roman" w:hAnsi="Times New Roman"/>
      <w:i/>
      <w:iCs/>
      <w:sz w:val="24"/>
      <w:szCs w:val="24"/>
    </w:rPr>
  </w:style>
  <w:style w:type="paragraph" w:styleId="berschrift9">
    <w:name w:val="heading 9"/>
    <w:basedOn w:val="Standard"/>
    <w:next w:val="Standard"/>
    <w:qFormat/>
    <w:pPr>
      <w:numPr>
        <w:ilvl w:val="8"/>
        <w:numId w:val="4"/>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after="0" w:line="319" w:lineRule="auto"/>
    </w:pPr>
    <w:rPr>
      <w:noProof/>
      <w:sz w:val="15"/>
    </w:rPr>
  </w:style>
  <w:style w:type="paragraph" w:styleId="Fuzeile">
    <w:name w:val="footer"/>
    <w:basedOn w:val="Standard"/>
    <w:pPr>
      <w:suppressAutoHyphens/>
      <w:spacing w:after="0" w:line="319" w:lineRule="auto"/>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customStyle="1" w:styleId="Untertitel1">
    <w:name w:val="Untertitel 1"/>
    <w:basedOn w:val="berschrift5"/>
    <w:pPr>
      <w:spacing w:before="120" w:after="240" w:line="240" w:lineRule="auto"/>
    </w:pPr>
  </w:style>
  <w:style w:type="paragraph" w:customStyle="1" w:styleId="Ref">
    <w:name w:val="Ref"/>
    <w:basedOn w:val="Standard"/>
    <w:next w:val="Standard"/>
    <w:pPr>
      <w:spacing w:line="320" w:lineRule="auto"/>
    </w:pPr>
    <w:rPr>
      <w:sz w:val="15"/>
    </w:rPr>
  </w:style>
  <w:style w:type="paragraph" w:customStyle="1" w:styleId="Form">
    <w:name w:val="Form"/>
    <w:basedOn w:val="Standard"/>
    <w:rPr>
      <w:sz w:val="15"/>
    </w:rPr>
  </w:style>
  <w:style w:type="paragraph" w:customStyle="1" w:styleId="Platzhalter">
    <w:name w:val="Platzhalter"/>
    <w:basedOn w:val="Standard"/>
    <w:next w:val="Standard"/>
    <w:pPr>
      <w:spacing w:line="240" w:lineRule="auto"/>
    </w:pPr>
    <w:rPr>
      <w:sz w:val="2"/>
      <w:szCs w:val="2"/>
    </w:rPr>
  </w:style>
  <w:style w:type="numbering" w:styleId="111111">
    <w:name w:val="Outline List 2"/>
    <w:basedOn w:val="KeineListe"/>
    <w:pPr>
      <w:numPr>
        <w:numId w:val="3"/>
      </w:numPr>
    </w:pPr>
  </w:style>
  <w:style w:type="paragraph" w:styleId="Aufzhlungszeichen">
    <w:name w:val="List Bullet"/>
    <w:basedOn w:val="Standard"/>
    <w:autoRedefine/>
    <w:pPr>
      <w:numPr>
        <w:numId w:val="1"/>
      </w:numPr>
      <w:tabs>
        <w:tab w:val="clear" w:pos="360"/>
      </w:tabs>
      <w:spacing w:after="60"/>
      <w:ind w:left="567" w:hanging="567"/>
    </w:pPr>
  </w:style>
  <w:style w:type="paragraph" w:styleId="Aufzhlungszeichen2">
    <w:name w:val="List Bullet 2"/>
    <w:basedOn w:val="Standard"/>
    <w:autoRedefine/>
    <w:pPr>
      <w:numPr>
        <w:numId w:val="2"/>
      </w:numPr>
      <w:tabs>
        <w:tab w:val="clear" w:pos="851"/>
        <w:tab w:val="left" w:pos="1134"/>
      </w:tabs>
      <w:spacing w:after="60"/>
      <w:ind w:left="1134" w:hanging="567"/>
    </w:pPr>
  </w:style>
  <w:style w:type="paragraph" w:styleId="Dokumentstruktur">
    <w:name w:val="Document Map"/>
    <w:basedOn w:val="Standard"/>
    <w:semiHidden/>
    <w:pPr>
      <w:shd w:val="clear" w:color="auto" w:fill="000080"/>
    </w:pPr>
    <w:rPr>
      <w:rFonts w:ascii="Tahoma" w:hAnsi="Tahoma" w:cs="Tahoma"/>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pPr>
    <w:rPr>
      <w:b/>
    </w:rPr>
  </w:style>
  <w:style w:type="paragraph" w:customStyle="1" w:styleId="berschriftNum1">
    <w:name w:val="ÜberschriftNum 1"/>
    <w:basedOn w:val="berschrift1"/>
    <w:next w:val="Standard"/>
    <w:pPr>
      <w:numPr>
        <w:numId w:val="4"/>
      </w:numPr>
    </w:pPr>
  </w:style>
  <w:style w:type="paragraph" w:styleId="Verzeichnis4">
    <w:name w:val="toc 4"/>
    <w:basedOn w:val="Standard"/>
    <w:next w:val="Standard"/>
    <w:autoRedefine/>
    <w:semiHidden/>
    <w:pPr>
      <w:ind w:left="600"/>
    </w:pPr>
  </w:style>
  <w:style w:type="paragraph" w:customStyle="1" w:styleId="berschriftNum2">
    <w:name w:val="ÜberschriftNum 2"/>
    <w:basedOn w:val="berschrift2"/>
    <w:next w:val="Standard"/>
    <w:pPr>
      <w:numPr>
        <w:ilvl w:val="1"/>
        <w:numId w:val="4"/>
      </w:numPr>
    </w:pPr>
    <w:rPr>
      <w:b w:val="0"/>
    </w:rPr>
  </w:style>
  <w:style w:type="paragraph" w:customStyle="1" w:styleId="berschriftNum3">
    <w:name w:val="ÜberschriftNum 3"/>
    <w:basedOn w:val="berschrift3"/>
    <w:next w:val="Standard"/>
    <w:pPr>
      <w:numPr>
        <w:ilvl w:val="2"/>
        <w:numId w:val="4"/>
      </w:numPr>
      <w:outlineLvl w:val="0"/>
    </w:pPr>
  </w:style>
  <w:style w:type="paragraph" w:customStyle="1" w:styleId="berschriftNum4">
    <w:name w:val="ÜberschriftNum 4"/>
    <w:basedOn w:val="berschrift4"/>
    <w:pPr>
      <w:numPr>
        <w:ilvl w:val="3"/>
        <w:numId w:val="4"/>
      </w:numPr>
    </w:pPr>
  </w:style>
  <w:style w:type="paragraph" w:customStyle="1" w:styleId="a">
    <w:name w:val="!"/>
    <w:basedOn w:val="berschrift5"/>
  </w:style>
  <w:style w:type="paragraph" w:customStyle="1" w:styleId="berschriftNum5">
    <w:name w:val="ÜberschriftNum 5"/>
    <w:basedOn w:val="berschrift5"/>
    <w:next w:val="Standard"/>
    <w:pPr>
      <w:numPr>
        <w:ilvl w:val="4"/>
        <w:numId w:val="4"/>
      </w:numPr>
    </w:pPr>
  </w:style>
  <w:style w:type="paragraph" w:customStyle="1" w:styleId="berschriftNum6">
    <w:name w:val="ÜberschriftNum 6"/>
    <w:basedOn w:val="berschrift6"/>
    <w:next w:val="Standard"/>
    <w:pPr>
      <w:numPr>
        <w:ilvl w:val="5"/>
        <w:numId w:val="4"/>
      </w:numPr>
    </w:pPr>
  </w:style>
  <w:style w:type="paragraph" w:customStyle="1" w:styleId="berschriftNum7">
    <w:name w:val="ÜberschriftNum 7"/>
    <w:basedOn w:val="berschrift7"/>
    <w:next w:val="Standard"/>
    <w:pPr>
      <w:numPr>
        <w:ilvl w:val="6"/>
        <w:numId w:val="4"/>
      </w:numPr>
    </w:pPr>
  </w:style>
  <w:style w:type="paragraph" w:styleId="Beschriftung">
    <w:name w:val="caption"/>
    <w:basedOn w:val="Standard"/>
    <w:next w:val="Standard"/>
    <w:qFormat/>
    <w:pPr>
      <w:spacing w:before="260" w:after="120"/>
    </w:pPr>
    <w:rPr>
      <w:b/>
      <w:bCs/>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pPr>
      <w:spacing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line="240" w:lineRule="auto"/>
    </w:pPr>
    <w:rPr>
      <w:b/>
    </w:rPr>
  </w:style>
  <w:style w:type="paragraph" w:customStyle="1" w:styleId="Tabelleninhalt">
    <w:name w:val="Tabelleninhalt"/>
    <w:basedOn w:val="Standard"/>
    <w:pPr>
      <w:spacing w:before="30" w:after="30" w:line="240" w:lineRule="auto"/>
    </w:pPr>
  </w:style>
  <w:style w:type="paragraph" w:styleId="Funotentext">
    <w:name w:val="footnote text"/>
    <w:basedOn w:val="Standard"/>
    <w:semiHidden/>
    <w:pPr>
      <w:spacing w:after="60" w:line="240" w:lineRule="auto"/>
    </w:pPr>
    <w:rPr>
      <w:sz w:val="16"/>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pPr>
      <w:spacing w:after="60" w:line="240" w:lineRule="auto"/>
    </w:pPr>
    <w:rPr>
      <w:sz w:val="16"/>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p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character" w:styleId="Hyperlink">
    <w:name w:val="Hyperlink"/>
    <w:basedOn w:val="Absatz-Standardschriftart"/>
    <w:uiPriority w:val="99"/>
    <w:rPr>
      <w:color w:val="0000FF"/>
      <w:u w:val="single"/>
    </w:rPr>
  </w:style>
  <w:style w:type="paragraph" w:styleId="Abbildungsverzeichnis">
    <w:name w:val="table of figures"/>
    <w:basedOn w:val="Standard"/>
    <w:next w:val="Standard"/>
    <w:semiHidden/>
    <w:pPr>
      <w:ind w:left="400" w:hanging="400"/>
    </w:p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rPr>
      <w:rFonts w:ascii="Courier New" w:hAnsi="Courier New" w:cs="Courier New"/>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ind w:left="283" w:hanging="283"/>
      <w:contextualSpacing/>
    </w:pPr>
  </w:style>
  <w:style w:type="paragraph" w:customStyle="1" w:styleId="Haupttitelunten">
    <w:name w:val="Haupttitel unten"/>
    <w:basedOn w:val="Standard"/>
    <w:pPr>
      <w:pBdr>
        <w:bottom w:val="single" w:sz="12" w:space="11" w:color="auto"/>
      </w:pBdr>
      <w:spacing w:after="0" w:line="480" w:lineRule="exact"/>
      <w:outlineLvl w:val="1"/>
    </w:pPr>
    <w:rPr>
      <w:rFonts w:cs="Arial"/>
      <w:bCs/>
      <w:kern w:val="28"/>
      <w:sz w:val="42"/>
      <w:szCs w:val="24"/>
    </w:rPr>
  </w:style>
  <w:style w:type="paragraph" w:styleId="Textkrper">
    <w:name w:val="Body Text"/>
    <w:basedOn w:val="Standard"/>
    <w:link w:val="TextkrperZchn"/>
    <w:pPr>
      <w:spacing w:after="120"/>
    </w:pPr>
  </w:style>
  <w:style w:type="paragraph" w:customStyle="1" w:styleId="Haupttitelohne">
    <w:name w:val="Haupttitel ohne"/>
    <w:basedOn w:val="Standard"/>
    <w:pPr>
      <w:spacing w:before="120" w:after="120" w:line="480" w:lineRule="exact"/>
      <w:outlineLvl w:val="1"/>
    </w:pPr>
    <w:rPr>
      <w:rFonts w:cs="Arial"/>
      <w:bCs/>
      <w:kern w:val="28"/>
      <w:sz w:val="42"/>
      <w:szCs w:val="24"/>
    </w:rPr>
  </w:style>
  <w:style w:type="paragraph" w:customStyle="1" w:styleId="Text">
    <w:name w:val="Text"/>
    <w:basedOn w:val="Textkrper"/>
    <w:pPr>
      <w:spacing w:after="240" w:line="240" w:lineRule="auto"/>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line="240" w:lineRule="auto"/>
      <w:outlineLvl w:val="6"/>
    </w:pPr>
    <w:rPr>
      <w:color w:val="999999"/>
      <w:sz w:val="16"/>
      <w:szCs w:val="24"/>
    </w:rPr>
  </w:style>
  <w:style w:type="character" w:customStyle="1" w:styleId="AutorDatumChar">
    <w:name w:val="Autor Datum Char"/>
    <w:basedOn w:val="Absatz-Standardschriftart"/>
    <w:link w:val="AutorDatum"/>
    <w:rPr>
      <w:rFonts w:ascii="Arial" w:hAnsi="Arial"/>
      <w:b/>
      <w:lang w:val="de-CH" w:eastAsia="de-CH" w:bidi="ar-SA"/>
    </w:rPr>
  </w:style>
  <w:style w:type="character" w:customStyle="1" w:styleId="HinweistextChar">
    <w:name w:val="Hinweistext Char"/>
    <w:basedOn w:val="AutorDatumChar"/>
    <w:link w:val="Hinweistext"/>
    <w:rPr>
      <w:rFonts w:ascii="Arial" w:hAnsi="Arial"/>
      <w:b/>
      <w:i/>
      <w:color w:val="0000FF"/>
      <w:lang w:val="de-CH" w:eastAsia="de-CH" w:bidi="ar-SA"/>
    </w:rPr>
  </w:style>
  <w:style w:type="character" w:customStyle="1" w:styleId="TextkrperZchn">
    <w:name w:val="Textkörper Zchn"/>
    <w:basedOn w:val="Absatz-Standardschriftart"/>
    <w:link w:val="Textkrper"/>
    <w:rPr>
      <w:rFonts w:ascii="Arial" w:hAnsi="Arial"/>
    </w:rPr>
  </w:style>
  <w:style w:type="paragraph" w:styleId="Liste2">
    <w:name w:val="List 2"/>
    <w:basedOn w:val="Standard"/>
    <w:uiPriority w:val="99"/>
    <w:unhideWhenUsed/>
    <w:pPr>
      <w:ind w:left="566" w:hanging="283"/>
      <w:contextualSpacing/>
    </w:pPr>
  </w:style>
  <w:style w:type="paragraph" w:styleId="Liste3">
    <w:name w:val="List 3"/>
    <w:basedOn w:val="Standard"/>
    <w:uiPriority w:val="99"/>
    <w:unhideWhenUsed/>
    <w:pPr>
      <w:ind w:left="849" w:hanging="283"/>
      <w:contextualSpacing/>
    </w:pPr>
  </w:style>
  <w:style w:type="paragraph" w:styleId="Liste5">
    <w:name w:val="List 5"/>
    <w:basedOn w:val="Standard"/>
    <w:uiPriority w:val="99"/>
    <w:unhideWhenUsed/>
    <w:pPr>
      <w:ind w:left="1415" w:hanging="283"/>
      <w:contextualSpacing/>
    </w:pPr>
  </w:style>
  <w:style w:type="paragraph" w:styleId="Liste4">
    <w:name w:val="List 4"/>
    <w:basedOn w:val="Standard"/>
    <w:uiPriority w:val="99"/>
    <w:unhideWhenUsed/>
    <w:pPr>
      <w:ind w:left="1132" w:hanging="283"/>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character" w:styleId="BesuchterLink">
    <w:name w:val="FollowedHyperlink"/>
    <w:basedOn w:val="Absatz-Standardschriftart"/>
    <w:uiPriority w:val="99"/>
    <w:semiHidden/>
    <w:unhideWhenUsed/>
    <w:rPr>
      <w:color w:val="800080" w:themeColor="followedHyperlink"/>
      <w:u w:val="single"/>
    </w:rPr>
  </w:style>
  <w:style w:type="paragraph" w:styleId="Listenabsatz">
    <w:name w:val="List Paragraph"/>
    <w:basedOn w:val="Standard"/>
    <w:uiPriority w:val="34"/>
    <w:qFormat/>
    <w:pPr>
      <w:ind w:left="720"/>
      <w:contextualSpacing/>
    </w:pPr>
  </w:style>
  <w:style w:type="paragraph" w:styleId="KeinLeerraum">
    <w:name w:val="No Spacing"/>
    <w:uiPriority w:val="1"/>
    <w:qFormat/>
    <w:rPr>
      <w:rFonts w:ascii="Arial" w:hAnsi="Arial"/>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style>
  <w:style w:type="character" w:customStyle="1" w:styleId="KommentartextZchn">
    <w:name w:val="Kommentartext Zchn"/>
    <w:basedOn w:val="Absatz-Standardschriftart"/>
    <w:link w:val="Kommentartext"/>
    <w:uiPriority w:val="99"/>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customStyle="1" w:styleId="Absatz">
    <w:name w:val="Absatz"/>
    <w:link w:val="AbsatzChar"/>
    <w:pPr>
      <w:spacing w:before="80" w:line="200" w:lineRule="exact"/>
      <w:jc w:val="both"/>
    </w:pPr>
    <w:rPr>
      <w:sz w:val="18"/>
      <w:lang w:eastAsia="de-DE"/>
    </w:rPr>
  </w:style>
  <w:style w:type="paragraph" w:customStyle="1" w:styleId="Tababstandnach">
    <w:name w:val="Tababstand nach"/>
    <w:basedOn w:val="Standard"/>
    <w:pPr>
      <w:spacing w:after="0" w:line="80" w:lineRule="exact"/>
    </w:pPr>
    <w:rPr>
      <w:rFonts w:ascii="Times New Roman" w:hAnsi="Times New Roman"/>
      <w:sz w:val="8"/>
      <w:lang w:eastAsia="de-DE"/>
    </w:rPr>
  </w:style>
  <w:style w:type="paragraph" w:customStyle="1" w:styleId="TitelAnh1">
    <w:name w:val="Titel Anh 1"/>
    <w:basedOn w:val="berschrift1"/>
    <w:pPr>
      <w:tabs>
        <w:tab w:val="left" w:pos="1134"/>
      </w:tabs>
      <w:suppressAutoHyphens/>
      <w:spacing w:before="80" w:after="0" w:line="200" w:lineRule="exact"/>
      <w:outlineLvl w:val="9"/>
    </w:pPr>
    <w:rPr>
      <w:rFonts w:ascii="Times New Roman" w:hAnsi="Times New Roman" w:cs="Times New Roman"/>
      <w:bCs w:val="0"/>
      <w:kern w:val="0"/>
      <w:sz w:val="20"/>
      <w:szCs w:val="20"/>
      <w:lang w:eastAsia="de-DE"/>
    </w:rPr>
  </w:style>
  <w:style w:type="character" w:customStyle="1" w:styleId="AbsatzChar">
    <w:name w:val="Absatz Char"/>
    <w:link w:val="Absatz"/>
    <w:rPr>
      <w:sz w:val="18"/>
      <w:lang w:eastAsia="de-DE"/>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Struktur1">
    <w:name w:val="Struktur 1"/>
    <w:link w:val="Struktur1Char"/>
    <w:pPr>
      <w:tabs>
        <w:tab w:val="left" w:pos="567"/>
      </w:tabs>
      <w:spacing w:before="80" w:line="200" w:lineRule="exact"/>
      <w:ind w:left="567" w:hanging="357"/>
      <w:jc w:val="both"/>
    </w:pPr>
    <w:rPr>
      <w:sz w:val="18"/>
      <w:lang w:eastAsia="de-DE"/>
    </w:rPr>
  </w:style>
  <w:style w:type="paragraph" w:customStyle="1" w:styleId="Struktur2">
    <w:name w:val="Struktur 2"/>
    <w:pPr>
      <w:tabs>
        <w:tab w:val="left" w:pos="924"/>
      </w:tabs>
      <w:spacing w:before="40" w:line="200" w:lineRule="exact"/>
      <w:ind w:left="924" w:hanging="357"/>
      <w:jc w:val="both"/>
    </w:pPr>
    <w:rPr>
      <w:sz w:val="18"/>
      <w:lang w:eastAsia="de-DE"/>
    </w:rPr>
  </w:style>
  <w:style w:type="character" w:customStyle="1" w:styleId="AbsatzCar">
    <w:name w:val="Absatz Car"/>
    <w:rPr>
      <w:sz w:val="18"/>
      <w:lang w:val="de-CH" w:eastAsia="de-DE"/>
    </w:rPr>
  </w:style>
  <w:style w:type="character" w:customStyle="1" w:styleId="Struktur1Char">
    <w:name w:val="Struktur 1 Char"/>
    <w:link w:val="Struktur1"/>
    <w:rPr>
      <w:sz w:val="18"/>
      <w:lang w:eastAsia="de-DE"/>
    </w:rPr>
  </w:style>
  <w:style w:type="paragraph" w:customStyle="1" w:styleId="Tab-Struktur109pt">
    <w:name w:val="Tab-Struktur 1 0/9pt"/>
    <w:rsid w:val="00F404C2"/>
    <w:pPr>
      <w:tabs>
        <w:tab w:val="left" w:pos="187"/>
      </w:tabs>
      <w:spacing w:line="200" w:lineRule="exact"/>
      <w:ind w:left="187" w:hanging="187"/>
    </w:pPr>
    <w:rPr>
      <w:sz w:val="18"/>
      <w:lang w:eastAsia="de-DE"/>
    </w:rPr>
  </w:style>
  <w:style w:type="paragraph" w:customStyle="1" w:styleId="TabkrperR09pt-kurs">
    <w:name w:val="Tabkörper R/0/9pt-kurs"/>
    <w:basedOn w:val="Standard"/>
    <w:rsid w:val="00D828EF"/>
    <w:pPr>
      <w:spacing w:after="0" w:line="200" w:lineRule="exact"/>
      <w:jc w:val="right"/>
    </w:pPr>
    <w:rPr>
      <w:rFonts w:ascii="Times New Roman" w:hAnsi="Times New Roman"/>
      <w:i/>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62965">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6912008">
      <w:bodyDiv w:val="1"/>
      <w:marLeft w:val="0"/>
      <w:marRight w:val="0"/>
      <w:marTop w:val="0"/>
      <w:marBottom w:val="0"/>
      <w:divBdr>
        <w:top w:val="none" w:sz="0" w:space="0" w:color="auto"/>
        <w:left w:val="none" w:sz="0" w:space="0" w:color="auto"/>
        <w:bottom w:val="none" w:sz="0" w:space="0" w:color="auto"/>
        <w:right w:val="none" w:sz="0" w:space="0" w:color="auto"/>
      </w:divBdr>
    </w:div>
    <w:div w:id="16201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eilprojekt 3_Thema 3.1 Zugfahrten"/>
    <f:field ref="objsubject" par="" edit="true" text=""/>
    <f:field ref="objcreatedby" par="" text="Kunz, Sascha Andrej (BAV - kus)"/>
    <f:field ref="objcreatedat" par="" text="21.11.2018 09:36:02"/>
    <f:field ref="objchangedby" par="" text="Kunz, Sascha Andrej (BAV - kus)"/>
    <f:field ref="objmodifiedat" par="" text="29.11.2018 10:32:54"/>
    <f:field ref="doc_FSCFOLIO_1_1001_FieldDocumentNumber" par="" text=""/>
    <f:field ref="doc_FSCFOLIO_1_1001_FieldSubject" par="" edit="true" text=""/>
    <f:field ref="FSCFOLIO_1_1001_FieldCurrentUser" par="" text="Sascha Andrej Kunz"/>
    <f:field ref="CCAPRECONFIG_15_1001_Objektname" par="" edit="true" text="Teilprojekt 3_Thema 3.1 Zugfahrten"/>
    <f:field ref="CHPRECONFIG_1_1001_Objektname" par="" edit="true" text="Teilprojekt 3_Thema 3.1 Zugfahrten"/>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657995D-D76C-4480-AC47-D1C6B30D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1954</Words>
  <Characters>13333</Characters>
  <Application>Microsoft Office Word</Application>
  <DocSecurity>0</DocSecurity>
  <Lines>111</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BAV</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 - FDV</dc:subject>
  <dc:creator>Erika Kaufmann</dc:creator>
  <cp:keywords/>
  <dc:description/>
  <cp:lastModifiedBy>Kunz Sascha Andrej BAV</cp:lastModifiedBy>
  <cp:revision>2</cp:revision>
  <cp:lastPrinted>2018-07-18T09:52:00Z</cp:lastPrinted>
  <dcterms:created xsi:type="dcterms:W3CDTF">2018-12-13T11:32:00Z</dcterms:created>
  <dcterms:modified xsi:type="dcterms:W3CDTF">2018-12-13T11:32:00Z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COO.2125.100.2.11648286</vt:lpwstr>
  </property>
  <property fmtid="{D5CDD505-2E9C-101B-9397-08002B2CF9AE}" pid="3" name="FSC#COOELAK@1.1001:Subject">
    <vt:lpwstr/>
  </property>
  <property fmtid="{D5CDD505-2E9C-101B-9397-08002B2CF9AE}" pid="4" name="FSC#COOELAK@1.1001:FileReference">
    <vt:lpwstr>BAV-511.3-00001</vt:lpwstr>
  </property>
  <property fmtid="{D5CDD505-2E9C-101B-9397-08002B2CF9AE}" pid="5" name="FSC#COOELAK@1.1001:FileRefYear">
    <vt:lpwstr>2013</vt:lpwstr>
  </property>
  <property fmtid="{D5CDD505-2E9C-101B-9397-08002B2CF9AE}" pid="6" name="FSC#COOELAK@1.1001:FileRefOrdinal">
    <vt:lpwstr>1</vt:lpwstr>
  </property>
  <property fmtid="{D5CDD505-2E9C-101B-9397-08002B2CF9AE}" pid="7" name="FSC#COOELAK@1.1001:FileRefOU">
    <vt:lpwstr>zr</vt:lpwstr>
  </property>
  <property fmtid="{D5CDD505-2E9C-101B-9397-08002B2CF9AE}" pid="8" name="FSC#COOELAK@1.1001:Organization">
    <vt:lpwstr/>
  </property>
  <property fmtid="{D5CDD505-2E9C-101B-9397-08002B2CF9AE}" pid="9" name="FSC#COOELAK@1.1001:Owner">
    <vt:lpwstr>Kunz Sascha Andrej</vt:lpwstr>
  </property>
  <property fmtid="{D5CDD505-2E9C-101B-9397-08002B2CF9AE}" pid="10" name="FSC#COOELAK@1.1001:OwnerExtension">
    <vt:lpwstr>+41 58 462 74 89</vt:lpwstr>
  </property>
  <property fmtid="{D5CDD505-2E9C-101B-9397-08002B2CF9AE}" pid="11" name="FSC#COOELAK@1.1001:OwnerFaxExtension">
    <vt:lpwstr>+41 58 462 78 26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Bahnbetrieb (BAV)</vt:lpwstr>
  </property>
  <property fmtid="{D5CDD505-2E9C-101B-9397-08002B2CF9AE}" pid="17" name="FSC#COOELAK@1.1001:CreatedAt">
    <vt:lpwstr>21.11.2018</vt:lpwstr>
  </property>
  <property fmtid="{D5CDD505-2E9C-101B-9397-08002B2CF9AE}" pid="18" name="FSC#COOELAK@1.1001:OU">
    <vt:lpwstr>Zulassungen und Regelwerke (BAV)</vt:lpwstr>
  </property>
  <property fmtid="{D5CDD505-2E9C-101B-9397-08002B2CF9AE}" pid="19" name="FSC#COOELAK@1.1001:Priority">
    <vt:lpwstr> ()</vt:lpwstr>
  </property>
  <property fmtid="{D5CDD505-2E9C-101B-9397-08002B2CF9AE}" pid="20" name="FSC#COOELAK@1.1001:ObjBarCode">
    <vt:lpwstr>*COO.2125.100.2.11648286*</vt:lpwstr>
  </property>
  <property fmtid="{D5CDD505-2E9C-101B-9397-08002B2CF9AE}" pid="21" name="FSC#COOELAK@1.1001:RefBarCode">
    <vt:lpwstr>*COO.2125.100.2.11648287*</vt:lpwstr>
  </property>
  <property fmtid="{D5CDD505-2E9C-101B-9397-08002B2CF9AE}" pid="22" name="FSC#COOELAK@1.1001:FileRefBarCode">
    <vt:lpwstr>*BAV-511.3-00001*</vt:lpwstr>
  </property>
  <property fmtid="{D5CDD505-2E9C-101B-9397-08002B2CF9AE}" pid="23" name="FSC#COOELAK@1.1001:ExternalRef">
    <vt:lpwstr/>
  </property>
  <property fmtid="{D5CDD505-2E9C-101B-9397-08002B2CF9AE}" pid="24" name="FSC#BAVTEMPL@102.1950:AssignmentName">
    <vt:lpwstr/>
  </property>
  <property fmtid="{D5CDD505-2E9C-101B-9397-08002B2CF9AE}" pid="25" name="FSC#BAVTEMPL@102.1950:FileResponsible">
    <vt:lpwstr/>
  </property>
  <property fmtid="{D5CDD505-2E9C-101B-9397-08002B2CF9AE}" pid="26" name="FSC#BAVTEMPL@102.1950:FileRespOrg">
    <vt:lpwstr/>
  </property>
  <property fmtid="{D5CDD505-2E9C-101B-9397-08002B2CF9AE}" pid="27" name="FSC#BAVTEMPL@102.1950:FileRespTel">
    <vt:lpwstr/>
  </property>
  <property fmtid="{D5CDD505-2E9C-101B-9397-08002B2CF9AE}" pid="28" name="FSC#BAVTEMPL@102.1950:FileRespEmail">
    <vt:lpwstr/>
  </property>
  <property fmtid="{D5CDD505-2E9C-101B-9397-08002B2CF9AE}" pid="29" name="FSC#BAVTEMPL@102.1950:Subject">
    <vt:lpwstr/>
  </property>
  <property fmtid="{D5CDD505-2E9C-101B-9397-08002B2CF9AE}" pid="30" name="FSC#BAVTEMPL@102.1950:TitleDossier">
    <vt:lpwstr/>
  </property>
  <property fmtid="{D5CDD505-2E9C-101B-9397-08002B2CF9AE}" pid="31" name="FSC#BAVTEMPL@102.1950:Dossierref">
    <vt:lpwstr/>
  </property>
  <property fmtid="{D5CDD505-2E9C-101B-9397-08002B2CF9AE}" pid="32" name="FSC#BAVTEMPL@102.1950:OutAttachEledtr">
    <vt:lpwstr/>
  </property>
  <property fmtid="{D5CDD505-2E9C-101B-9397-08002B2CF9AE}" pid="33" name="FSC#BAVTEMPL@102.1950:OutAttachPhysic">
    <vt:lpwstr/>
  </property>
  <property fmtid="{D5CDD505-2E9C-101B-9397-08002B2CF9AE}" pid="34" name="FSC#BAVTEMPL@102.1950:FileRespFax">
    <vt:lpwstr/>
  </property>
  <property fmtid="{D5CDD505-2E9C-101B-9397-08002B2CF9AE}" pid="35" name="FSC#BAVTEMPL@102.1950:FileRespHome">
    <vt:lpwstr/>
  </property>
  <property fmtid="{D5CDD505-2E9C-101B-9397-08002B2CF9AE}" pid="36" name="FSC#BAVTEMPL@102.1950:FileRespStreet">
    <vt:lpwstr/>
  </property>
  <property fmtid="{D5CDD505-2E9C-101B-9397-08002B2CF9AE}" pid="37" name="FSC#BAVTEMPL@102.1950:FileRespZipCode">
    <vt:lpwstr/>
  </property>
  <property fmtid="{D5CDD505-2E9C-101B-9397-08002B2CF9AE}" pid="38" name="FSC#BAVTEMPL@102.1950:FileRespOrgHome">
    <vt:lpwstr/>
  </property>
  <property fmtid="{D5CDD505-2E9C-101B-9397-08002B2CF9AE}" pid="39" name="FSC#BAVTEMPL@102.1950:FileRespOrgStreet">
    <vt:lpwstr/>
  </property>
  <property fmtid="{D5CDD505-2E9C-101B-9397-08002B2CF9AE}" pid="40" name="FSC#BAVTEMPL@102.1950:FileRespOrgZipCode">
    <vt:lpwstr/>
  </property>
  <property fmtid="{D5CDD505-2E9C-101B-9397-08002B2CF9AE}" pid="41" name="FSC#BAVTEMPL@102.1950:SignApproved1">
    <vt:lpwstr/>
  </property>
  <property fmtid="{D5CDD505-2E9C-101B-9397-08002B2CF9AE}" pid="42" name="FSC#BAVTEMPL@102.1950:SignApproved2">
    <vt:lpwstr/>
  </property>
  <property fmtid="{D5CDD505-2E9C-101B-9397-08002B2CF9AE}" pid="43" name="FSC#BAVTEMPL@102.1950:UserFunction">
    <vt:lpwstr/>
  </property>
  <property fmtid="{D5CDD505-2E9C-101B-9397-08002B2CF9AE}" pid="44" name="FSC#BAVTEMPL@102.1950:DocumentID">
    <vt:lpwstr>324</vt:lpwstr>
  </property>
  <property fmtid="{D5CDD505-2E9C-101B-9397-08002B2CF9AE}" pid="45" name="FSC#BAVTEMPL@102.1950:Shortsign">
    <vt:lpwstr>Ja</vt:lpwstr>
  </property>
  <property fmtid="{D5CDD505-2E9C-101B-9397-08002B2CF9AE}" pid="46" name="FSC#BAVTEMPL@102.1950:ForeignNumber">
    <vt:lpwstr/>
  </property>
  <property fmtid="{D5CDD505-2E9C-101B-9397-08002B2CF9AE}" pid="47" name="FSC#BAVTEMPL@102.1950:DocumentIDEnhanced">
    <vt:lpwstr/>
  </property>
  <property fmtid="{D5CDD505-2E9C-101B-9397-08002B2CF9AE}" pid="48" name="FSC#BAVTEMPL@102.1950:BAVShortsign">
    <vt:lpwstr/>
  </property>
  <property fmtid="{D5CDD505-2E9C-101B-9397-08002B2CF9AE}" pid="49" name="FSC#BAVTEMPL@102.1950:Registrierdatum">
    <vt:lpwstr/>
  </property>
  <property fmtid="{D5CDD505-2E9C-101B-9397-08002B2CF9AE}" pid="50" name="FSC#BAVTEMPL@102.1950:NameFileResponsible">
    <vt:lpwstr/>
  </property>
  <property fmtid="{D5CDD505-2E9C-101B-9397-08002B2CF9AE}" pid="51" name="FSC#BAVTEMPL@102.1950:VornameNameFileResponsible">
    <vt:lpwstr/>
  </property>
  <property fmtid="{D5CDD505-2E9C-101B-9397-08002B2CF9AE}" pid="52" name="FSC#BAVTEMPL@102.1950:ZusendungAm">
    <vt:lpwstr/>
  </property>
  <property fmtid="{D5CDD505-2E9C-101B-9397-08002B2CF9AE}" pid="53" name="FSC#BAVTEMPL@102.1950:EmpfName">
    <vt:lpwstr/>
  </property>
  <property fmtid="{D5CDD505-2E9C-101B-9397-08002B2CF9AE}" pid="54" name="FSC#BAVTEMPL@102.1950:EmpfStrasse">
    <vt:lpwstr/>
  </property>
  <property fmtid="{D5CDD505-2E9C-101B-9397-08002B2CF9AE}" pid="55" name="FSC#BAVTEMPL@102.1950:EmpfPLZ">
    <vt:lpwstr/>
  </property>
  <property fmtid="{D5CDD505-2E9C-101B-9397-08002B2CF9AE}" pid="56" name="FSC#BAVTEMPL@102.1950:EmpfOrt">
    <vt:lpwstr/>
  </property>
  <property fmtid="{D5CDD505-2E9C-101B-9397-08002B2CF9AE}" pid="57" name="FSC#BAVTEMPL@102.1950:Amtstitel">
    <vt:lpwstr/>
  </property>
  <property fmtid="{D5CDD505-2E9C-101B-9397-08002B2CF9AE}" pid="58" name="FSC#BAVTEMPL@102.1950:FileRespOU">
    <vt:lpwstr>Zulassungen und Regelwerke</vt:lpwstr>
  </property>
  <property fmtid="{D5CDD505-2E9C-101B-9397-08002B2CF9AE}" pid="59" name="FSC#BAVTEMPL@102.1950:RegPlanPos">
    <vt:lpwstr>BAV-511.3</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BAV-511.3</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BAVTEMPL@102.1950:EmpfName_AP">
    <vt:lpwstr/>
  </property>
  <property fmtid="{D5CDD505-2E9C-101B-9397-08002B2CF9AE}" pid="78" name="FSC#BAVTEMPL@102.1950:EmpfOrt_AP">
    <vt:lpwstr/>
  </property>
  <property fmtid="{D5CDD505-2E9C-101B-9397-08002B2CF9AE}" pid="79" name="FSC#BAVTEMPL@102.1950:EmpfPLZ_AP">
    <vt:lpwstr/>
  </property>
  <property fmtid="{D5CDD505-2E9C-101B-9397-08002B2CF9AE}" pid="80" name="FSC#BAVTEMPL@102.1950:EmpfStrasse_AP">
    <vt:lpwstr/>
  </property>
  <property fmtid="{D5CDD505-2E9C-101B-9397-08002B2CF9AE}" pid="81" name="FSC#BAVTEMPL@102.1950:SubFileState">
    <vt:lpwstr/>
  </property>
  <property fmtid="{D5CDD505-2E9C-101B-9397-08002B2CF9AE}" pid="82" name="FSC#BAVTEMPL@102.1950:Versandart">
    <vt:lpwstr/>
  </property>
  <property fmtid="{D5CDD505-2E9C-101B-9397-08002B2CF9AE}" pid="83" name="FSC#COOELAK@1.1001:CurrentUserRolePos">
    <vt:lpwstr>Sachbearbeiter/in</vt:lpwstr>
  </property>
  <property fmtid="{D5CDD505-2E9C-101B-9397-08002B2CF9AE}" pid="84" name="FSC#COOELAK@1.1001:CurrentUserEmail">
    <vt:lpwstr>Sascha.Kunz@bav.admin.ch</vt:lpwstr>
  </property>
  <property fmtid="{D5CDD505-2E9C-101B-9397-08002B2CF9AE}" pid="85" name="FSC#UVEKCFG@15.1700:Function">
    <vt:lpwstr/>
  </property>
  <property fmtid="{D5CDD505-2E9C-101B-9397-08002B2CF9AE}" pid="86" name="FSC#UVEKCFG@15.1700:FileRespOrg">
    <vt:lpwstr>Zulassungen und Regelwerke</vt:lpwstr>
  </property>
  <property fmtid="{D5CDD505-2E9C-101B-9397-08002B2CF9AE}" pid="87" name="FSC#UVEKCFG@15.1700:DefaultGroupFileResponsible">
    <vt:lpwstr/>
  </property>
  <property fmtid="{D5CDD505-2E9C-101B-9397-08002B2CF9AE}" pid="88" name="FSC#UVEKCFG@15.1700:FileRespFunction">
    <vt:lpwstr/>
  </property>
  <property fmtid="{D5CDD505-2E9C-101B-9397-08002B2CF9AE}" pid="89" name="FSC#UVEKCFG@15.1700:AssignedClassification">
    <vt:lpwstr/>
  </property>
  <property fmtid="{D5CDD505-2E9C-101B-9397-08002B2CF9AE}" pid="90" name="FSC#UVEKCFG@15.1700:AssignedClassificationCode">
    <vt:lpwstr/>
  </property>
  <property fmtid="{D5CDD505-2E9C-101B-9397-08002B2CF9AE}" pid="91" name="FSC#UVEKCFG@15.1700:FileResponsible">
    <vt:lpwstr/>
  </property>
  <property fmtid="{D5CDD505-2E9C-101B-9397-08002B2CF9AE}" pid="92" name="FSC#UVEKCFG@15.1700:FileResponsibleTel">
    <vt:lpwstr/>
  </property>
  <property fmtid="{D5CDD505-2E9C-101B-9397-08002B2CF9AE}" pid="93" name="FSC#UVEKCFG@15.1700:FileResponsibleEmail">
    <vt:lpwstr/>
  </property>
  <property fmtid="{D5CDD505-2E9C-101B-9397-08002B2CF9AE}" pid="94" name="FSC#UVEKCFG@15.1700:FileResponsibleFax">
    <vt:lpwstr/>
  </property>
  <property fmtid="{D5CDD505-2E9C-101B-9397-08002B2CF9AE}" pid="95" name="FSC#UVEKCFG@15.1700:FileResponsibleAddress">
    <vt:lpwstr/>
  </property>
  <property fmtid="{D5CDD505-2E9C-101B-9397-08002B2CF9AE}" pid="96" name="FSC#UVEKCFG@15.1700:FileResponsibleStreet">
    <vt:lpwstr/>
  </property>
  <property fmtid="{D5CDD505-2E9C-101B-9397-08002B2CF9AE}" pid="97" name="FSC#UVEKCFG@15.1700:FileResponsiblezipcode">
    <vt:lpwstr/>
  </property>
  <property fmtid="{D5CDD505-2E9C-101B-9397-08002B2CF9AE}" pid="98" name="FSC#UVEKCFG@15.1700:FileResponsiblecity">
    <vt:lpwstr/>
  </property>
  <property fmtid="{D5CDD505-2E9C-101B-9397-08002B2CF9AE}" pid="99" name="FSC#UVEKCFG@15.1700:FileResponsibleAbbreviation">
    <vt:lpwstr/>
  </property>
  <property fmtid="{D5CDD505-2E9C-101B-9397-08002B2CF9AE}" pid="100" name="FSC#UVEKCFG@15.1700:FileRespOrgHome">
    <vt:lpwstr/>
  </property>
  <property fmtid="{D5CDD505-2E9C-101B-9397-08002B2CF9AE}" pid="101" name="FSC#UVEKCFG@15.1700:CurrUserAbbreviation">
    <vt:lpwstr>kus</vt:lpwstr>
  </property>
  <property fmtid="{D5CDD505-2E9C-101B-9397-08002B2CF9AE}" pid="102" name="FSC#UVEKCFG@15.1700:CategoryReference">
    <vt:lpwstr>BAV-511.3</vt:lpwstr>
  </property>
  <property fmtid="{D5CDD505-2E9C-101B-9397-08002B2CF9AE}" pid="103" name="FSC#UVEKCFG@15.1700:cooAddress">
    <vt:lpwstr>COO.2125.100.2.11648286</vt:lpwstr>
  </property>
  <property fmtid="{D5CDD505-2E9C-101B-9397-08002B2CF9AE}" pid="104" name="FSC#UVEKCFG@15.1700:sleeveFileReference">
    <vt:lpwstr/>
  </property>
  <property fmtid="{D5CDD505-2E9C-101B-9397-08002B2CF9AE}" pid="105" name="FSC#UVEKCFG@15.1700:BureauName">
    <vt:lpwstr/>
  </property>
  <property fmtid="{D5CDD505-2E9C-101B-9397-08002B2CF9AE}" pid="106" name="FSC#UVEKCFG@15.1700:BureauShortName">
    <vt:lpwstr/>
  </property>
  <property fmtid="{D5CDD505-2E9C-101B-9397-08002B2CF9AE}" pid="107" name="FSC#UVEKCFG@15.1700:BureauWebsite">
    <vt:lpwstr/>
  </property>
  <property fmtid="{D5CDD505-2E9C-101B-9397-08002B2CF9AE}" pid="108" name="FSC#UVEKCFG@15.1700:SubFileTitle">
    <vt:lpwstr>Teilprojekt 3_Thema 3.1 Zugfahrten</vt:lpwstr>
  </property>
  <property fmtid="{D5CDD505-2E9C-101B-9397-08002B2CF9AE}" pid="109" name="FSC#UVEKCFG@15.1700:ForeignNumber">
    <vt:lpwstr/>
  </property>
  <property fmtid="{D5CDD505-2E9C-101B-9397-08002B2CF9AE}" pid="110" name="FSC#UVEKCFG@15.1700:Amtstitel">
    <vt:lpwstr/>
  </property>
  <property fmtid="{D5CDD505-2E9C-101B-9397-08002B2CF9AE}" pid="111" name="FSC#UVEKCFG@15.1700:ZusendungAm">
    <vt:lpwstr/>
  </property>
  <property fmtid="{D5CDD505-2E9C-101B-9397-08002B2CF9AE}" pid="112" name="FSC#UVEKCFG@15.1700:SignerLeft">
    <vt:lpwstr/>
  </property>
  <property fmtid="{D5CDD505-2E9C-101B-9397-08002B2CF9AE}" pid="113" name="FSC#UVEKCFG@15.1700:SignerRight">
    <vt:lpwstr/>
  </property>
  <property fmtid="{D5CDD505-2E9C-101B-9397-08002B2CF9AE}" pid="114" name="FSC#UVEKCFG@15.1700:SignerLeftJobTitle">
    <vt:lpwstr/>
  </property>
  <property fmtid="{D5CDD505-2E9C-101B-9397-08002B2CF9AE}" pid="115" name="FSC#UVEKCFG@15.1700:SignerRightJobTitle">
    <vt:lpwstr/>
  </property>
  <property fmtid="{D5CDD505-2E9C-101B-9397-08002B2CF9AE}" pid="116" name="FSC#UVEKCFG@15.1700:SignerLeftFunction">
    <vt:lpwstr/>
  </property>
  <property fmtid="{D5CDD505-2E9C-101B-9397-08002B2CF9AE}" pid="117" name="FSC#UVEKCFG@15.1700:SignerRightFunction">
    <vt:lpwstr/>
  </property>
  <property fmtid="{D5CDD505-2E9C-101B-9397-08002B2CF9AE}" pid="118" name="FSC#UVEKCFG@15.1700:SignerLeftUserRoleGroup">
    <vt:lpwstr/>
  </property>
  <property fmtid="{D5CDD505-2E9C-101B-9397-08002B2CF9AE}" pid="119" name="FSC#UVEKCFG@15.1700:SignerRightUserRoleGroup">
    <vt:lpwstr/>
  </property>
  <property fmtid="{D5CDD505-2E9C-101B-9397-08002B2CF9AE}" pid="120" name="FSC#UVEKCFG@15.1700:DocumentNumber">
    <vt:lpwstr>2018-11-21-0324</vt:lpwstr>
  </property>
  <property fmtid="{D5CDD505-2E9C-101B-9397-08002B2CF9AE}" pid="121" name="FSC#UVEKCFG@15.1700:AssignmentNumber">
    <vt:lpwstr/>
  </property>
  <property fmtid="{D5CDD505-2E9C-101B-9397-08002B2CF9AE}" pid="122" name="FSC#UVEKCFG@15.1700:EM_Personal">
    <vt:lpwstr/>
  </property>
  <property fmtid="{D5CDD505-2E9C-101B-9397-08002B2CF9AE}" pid="123" name="FSC#UVEKCFG@15.1700:EM_Geschlecht">
    <vt:lpwstr/>
  </property>
  <property fmtid="{D5CDD505-2E9C-101B-9397-08002B2CF9AE}" pid="124" name="FSC#UVEKCFG@15.1700:EM_GebDatum">
    <vt:lpwstr/>
  </property>
  <property fmtid="{D5CDD505-2E9C-101B-9397-08002B2CF9AE}" pid="125" name="FSC#UVEKCFG@15.1700:EM_Funktion">
    <vt:lpwstr/>
  </property>
  <property fmtid="{D5CDD505-2E9C-101B-9397-08002B2CF9AE}" pid="126" name="FSC#UVEKCFG@15.1700:EM_Beruf">
    <vt:lpwstr/>
  </property>
  <property fmtid="{D5CDD505-2E9C-101B-9397-08002B2CF9AE}" pid="127" name="FSC#UVEKCFG@15.1700:EM_SVNR">
    <vt:lpwstr/>
  </property>
  <property fmtid="{D5CDD505-2E9C-101B-9397-08002B2CF9AE}" pid="128" name="FSC#UVEKCFG@15.1700:EM_Familienstand">
    <vt:lpwstr/>
  </property>
  <property fmtid="{D5CDD505-2E9C-101B-9397-08002B2CF9AE}" pid="129" name="FSC#UVEKCFG@15.1700:EM_Muttersprache">
    <vt:lpwstr/>
  </property>
  <property fmtid="{D5CDD505-2E9C-101B-9397-08002B2CF9AE}" pid="130" name="FSC#UVEKCFG@15.1700:EM_Geboren_in">
    <vt:lpwstr/>
  </property>
  <property fmtid="{D5CDD505-2E9C-101B-9397-08002B2CF9AE}" pid="131" name="FSC#UVEKCFG@15.1700:EM_Briefanrede">
    <vt:lpwstr/>
  </property>
  <property fmtid="{D5CDD505-2E9C-101B-9397-08002B2CF9AE}" pid="132" name="FSC#UVEKCFG@15.1700:EM_Kommunikationssprache">
    <vt:lpwstr/>
  </property>
  <property fmtid="{D5CDD505-2E9C-101B-9397-08002B2CF9AE}" pid="133" name="FSC#UVEKCFG@15.1700:EM_Webseite">
    <vt:lpwstr/>
  </property>
  <property fmtid="{D5CDD505-2E9C-101B-9397-08002B2CF9AE}" pid="134" name="FSC#UVEKCFG@15.1700:EM_TelNr_Business">
    <vt:lpwstr/>
  </property>
  <property fmtid="{D5CDD505-2E9C-101B-9397-08002B2CF9AE}" pid="135" name="FSC#UVEKCFG@15.1700:EM_TelNr_Private">
    <vt:lpwstr/>
  </property>
  <property fmtid="{D5CDD505-2E9C-101B-9397-08002B2CF9AE}" pid="136" name="FSC#UVEKCFG@15.1700:EM_TelNr_Mobile">
    <vt:lpwstr/>
  </property>
  <property fmtid="{D5CDD505-2E9C-101B-9397-08002B2CF9AE}" pid="137" name="FSC#UVEKCFG@15.1700:EM_TelNr_Other">
    <vt:lpwstr/>
  </property>
  <property fmtid="{D5CDD505-2E9C-101B-9397-08002B2CF9AE}" pid="138" name="FSC#UVEKCFG@15.1700:EM_TelNr_Fax">
    <vt:lpwstr/>
  </property>
  <property fmtid="{D5CDD505-2E9C-101B-9397-08002B2CF9AE}" pid="139" name="FSC#UVEKCFG@15.1700:EM_EMail1">
    <vt:lpwstr/>
  </property>
  <property fmtid="{D5CDD505-2E9C-101B-9397-08002B2CF9AE}" pid="140" name="FSC#UVEKCFG@15.1700:EM_EMail2">
    <vt:lpwstr/>
  </property>
  <property fmtid="{D5CDD505-2E9C-101B-9397-08002B2CF9AE}" pid="141" name="FSC#UVEKCFG@15.1700:EM_EMail3">
    <vt:lpwstr/>
  </property>
  <property fmtid="{D5CDD505-2E9C-101B-9397-08002B2CF9AE}" pid="142" name="FSC#UVEKCFG@15.1700:EM_Name">
    <vt:lpwstr/>
  </property>
  <property fmtid="{D5CDD505-2E9C-101B-9397-08002B2CF9AE}" pid="143" name="FSC#UVEKCFG@15.1700:EM_UID">
    <vt:lpwstr/>
  </property>
  <property fmtid="{D5CDD505-2E9C-101B-9397-08002B2CF9AE}" pid="144" name="FSC#UVEKCFG@15.1700:EM_Rechtsform">
    <vt:lpwstr/>
  </property>
  <property fmtid="{D5CDD505-2E9C-101B-9397-08002B2CF9AE}" pid="145" name="FSC#UVEKCFG@15.1700:EM_Klassifizierung">
    <vt:lpwstr/>
  </property>
  <property fmtid="{D5CDD505-2E9C-101B-9397-08002B2CF9AE}" pid="146" name="FSC#UVEKCFG@15.1700:EM_Gruendungsjahr">
    <vt:lpwstr/>
  </property>
  <property fmtid="{D5CDD505-2E9C-101B-9397-08002B2CF9AE}" pid="147" name="FSC#UVEKCFG@15.1700:EM_Versandart">
    <vt:lpwstr>B-Post</vt:lpwstr>
  </property>
  <property fmtid="{D5CDD505-2E9C-101B-9397-08002B2CF9AE}" pid="148" name="FSC#UVEKCFG@15.1700:EM_Versandvermek">
    <vt:lpwstr/>
  </property>
  <property fmtid="{D5CDD505-2E9C-101B-9397-08002B2CF9AE}" pid="149" name="FSC#UVEKCFG@15.1700:EM_Anrede">
    <vt:lpwstr/>
  </property>
  <property fmtid="{D5CDD505-2E9C-101B-9397-08002B2CF9AE}" pid="150" name="FSC#UVEKCFG@15.1700:EM_Titel">
    <vt:lpwstr/>
  </property>
  <property fmtid="{D5CDD505-2E9C-101B-9397-08002B2CF9AE}" pid="151" name="FSC#UVEKCFG@15.1700:EM_Nachgestellter_Titel">
    <vt:lpwstr/>
  </property>
  <property fmtid="{D5CDD505-2E9C-101B-9397-08002B2CF9AE}" pid="152" name="FSC#UVEKCFG@15.1700:EM_Vorname">
    <vt:lpwstr/>
  </property>
  <property fmtid="{D5CDD505-2E9C-101B-9397-08002B2CF9AE}" pid="153" name="FSC#UVEKCFG@15.1700:EM_Nachname">
    <vt:lpwstr/>
  </property>
  <property fmtid="{D5CDD505-2E9C-101B-9397-08002B2CF9AE}" pid="154" name="FSC#UVEKCFG@15.1700:EM_Kurzbezeichnung">
    <vt:lpwstr/>
  </property>
  <property fmtid="{D5CDD505-2E9C-101B-9397-08002B2CF9AE}" pid="155" name="FSC#UVEKCFG@15.1700:EM_Organisations_Zeile_1">
    <vt:lpwstr/>
  </property>
  <property fmtid="{D5CDD505-2E9C-101B-9397-08002B2CF9AE}" pid="156" name="FSC#UVEKCFG@15.1700:EM_Organisations_Zeile_2">
    <vt:lpwstr/>
  </property>
  <property fmtid="{D5CDD505-2E9C-101B-9397-08002B2CF9AE}" pid="157" name="FSC#UVEKCFG@15.1700:EM_Organisations_Zeile_3">
    <vt:lpwstr/>
  </property>
  <property fmtid="{D5CDD505-2E9C-101B-9397-08002B2CF9AE}" pid="158" name="FSC#UVEKCFG@15.1700:EM_Strasse">
    <vt:lpwstr/>
  </property>
  <property fmtid="{D5CDD505-2E9C-101B-9397-08002B2CF9AE}" pid="159" name="FSC#UVEKCFG@15.1700:EM_Hausnummer">
    <vt:lpwstr/>
  </property>
  <property fmtid="{D5CDD505-2E9C-101B-9397-08002B2CF9AE}" pid="160" name="FSC#UVEKCFG@15.1700:EM_Strasse2">
    <vt:lpwstr/>
  </property>
  <property fmtid="{D5CDD505-2E9C-101B-9397-08002B2CF9AE}" pid="161" name="FSC#UVEKCFG@15.1700:EM_Hausnummer_Zusatz">
    <vt:lpwstr/>
  </property>
  <property fmtid="{D5CDD505-2E9C-101B-9397-08002B2CF9AE}" pid="162" name="FSC#UVEKCFG@15.1700:EM_Postfach">
    <vt:lpwstr/>
  </property>
  <property fmtid="{D5CDD505-2E9C-101B-9397-08002B2CF9AE}" pid="163" name="FSC#UVEKCFG@15.1700:EM_PLZ">
    <vt:lpwstr/>
  </property>
  <property fmtid="{D5CDD505-2E9C-101B-9397-08002B2CF9AE}" pid="164" name="FSC#UVEKCFG@15.1700:EM_Ort">
    <vt:lpwstr/>
  </property>
  <property fmtid="{D5CDD505-2E9C-101B-9397-08002B2CF9AE}" pid="165" name="FSC#UVEKCFG@15.1700:EM_Land">
    <vt:lpwstr/>
  </property>
  <property fmtid="{D5CDD505-2E9C-101B-9397-08002B2CF9AE}" pid="166" name="FSC#UVEKCFG@15.1700:EM_E_Mail_Adresse">
    <vt:lpwstr/>
  </property>
  <property fmtid="{D5CDD505-2E9C-101B-9397-08002B2CF9AE}" pid="167" name="FSC#UVEKCFG@15.1700:EM_Funktionsbezeichnung">
    <vt:lpwstr/>
  </property>
  <property fmtid="{D5CDD505-2E9C-101B-9397-08002B2CF9AE}" pid="168" name="FSC#UVEKCFG@15.1700:EM_Serienbrieffeld_1">
    <vt:lpwstr/>
  </property>
  <property fmtid="{D5CDD505-2E9C-101B-9397-08002B2CF9AE}" pid="169" name="FSC#UVEKCFG@15.1700:EM_Serienbrieffeld_2">
    <vt:lpwstr/>
  </property>
  <property fmtid="{D5CDD505-2E9C-101B-9397-08002B2CF9AE}" pid="170" name="FSC#UVEKCFG@15.1700:EM_Serienbrieffeld_3">
    <vt:lpwstr/>
  </property>
  <property fmtid="{D5CDD505-2E9C-101B-9397-08002B2CF9AE}" pid="171" name="FSC#UVEKCFG@15.1700:EM_Serienbrieffeld_4">
    <vt:lpwstr/>
  </property>
  <property fmtid="{D5CDD505-2E9C-101B-9397-08002B2CF9AE}" pid="172" name="FSC#UVEKCFG@15.1700:EM_Serienbrieffeld_5">
    <vt:lpwstr/>
  </property>
  <property fmtid="{D5CDD505-2E9C-101B-9397-08002B2CF9AE}" pid="173" name="FSC#UVEKCFG@15.1700:EM_Address">
    <vt:lpwstr/>
  </property>
  <property fmtid="{D5CDD505-2E9C-101B-9397-08002B2CF9AE}" pid="174" name="FSC#UVEKCFG@15.1700:Abs_Nachname">
    <vt:lpwstr/>
  </property>
  <property fmtid="{D5CDD505-2E9C-101B-9397-08002B2CF9AE}" pid="175" name="FSC#UVEKCFG@15.1700:Abs_Vorname">
    <vt:lpwstr/>
  </property>
  <property fmtid="{D5CDD505-2E9C-101B-9397-08002B2CF9AE}" pid="176" name="FSC#UVEKCFG@15.1700:Abs_Zeichen">
    <vt:lpwstr/>
  </property>
  <property fmtid="{D5CDD505-2E9C-101B-9397-08002B2CF9AE}" pid="177" name="FSC#UVEKCFG@15.1700:Anrede">
    <vt:lpwstr/>
  </property>
  <property fmtid="{D5CDD505-2E9C-101B-9397-08002B2CF9AE}" pid="178" name="FSC#UVEKCFG@15.1700:EM_Versandartspez">
    <vt:lpwstr/>
  </property>
  <property fmtid="{D5CDD505-2E9C-101B-9397-08002B2CF9AE}" pid="179" name="FSC#UVEKCFG@15.1700:Briefdatum">
    <vt:lpwstr>13.12.2018</vt:lpwstr>
  </property>
  <property fmtid="{D5CDD505-2E9C-101B-9397-08002B2CF9AE}" pid="180" name="FSC#UVEKCFG@15.1700:Empf_Zeichen">
    <vt:lpwstr/>
  </property>
  <property fmtid="{D5CDD505-2E9C-101B-9397-08002B2CF9AE}" pid="181" name="FSC#UVEKCFG@15.1700:FilialePLZ">
    <vt:lpwstr/>
  </property>
  <property fmtid="{D5CDD505-2E9C-101B-9397-08002B2CF9AE}" pid="182" name="FSC#UVEKCFG@15.1700:Gegenstand">
    <vt:lpwstr>Teilprojekt 3_Thema 3.1 Zugfahrten</vt:lpwstr>
  </property>
  <property fmtid="{D5CDD505-2E9C-101B-9397-08002B2CF9AE}" pid="183" name="FSC#UVEKCFG@15.1700:Nummer">
    <vt:lpwstr>2018-11-21-0324</vt:lpwstr>
  </property>
  <property fmtid="{D5CDD505-2E9C-101B-9397-08002B2CF9AE}" pid="184" name="FSC#UVEKCFG@15.1700:Unterschrift_Nachname">
    <vt:lpwstr/>
  </property>
  <property fmtid="{D5CDD505-2E9C-101B-9397-08002B2CF9AE}" pid="185" name="FSC#UVEKCFG@15.1700:Unterschrift_Vorname">
    <vt:lpwstr/>
  </property>
  <property fmtid="{D5CDD505-2E9C-101B-9397-08002B2CF9AE}" pid="186" name="FSC#UVEKCFG@15.1700:FileResponsibleStreetPostal">
    <vt:lpwstr/>
  </property>
  <property fmtid="{D5CDD505-2E9C-101B-9397-08002B2CF9AE}" pid="187" name="FSC#UVEKCFG@15.1700:FileResponsiblezipcodePostal">
    <vt:lpwstr/>
  </property>
  <property fmtid="{D5CDD505-2E9C-101B-9397-08002B2CF9AE}" pid="188" name="FSC#UVEKCFG@15.1700:FileResponsiblecityPostal">
    <vt:lpwstr/>
  </property>
  <property fmtid="{D5CDD505-2E9C-101B-9397-08002B2CF9AE}" pid="189" name="FSC#UVEKCFG@15.1700:FileResponsibleStreetInvoice">
    <vt:lpwstr/>
  </property>
  <property fmtid="{D5CDD505-2E9C-101B-9397-08002B2CF9AE}" pid="190" name="FSC#UVEKCFG@15.1700:FileResponsiblezipcodeInvoice">
    <vt:lpwstr/>
  </property>
  <property fmtid="{D5CDD505-2E9C-101B-9397-08002B2CF9AE}" pid="191" name="FSC#UVEKCFG@15.1700:FileResponsiblecityInvoice">
    <vt:lpwstr/>
  </property>
  <property fmtid="{D5CDD505-2E9C-101B-9397-08002B2CF9AE}" pid="192" name="FSC#UVEKCFG@15.1700:ResponsibleDefaultRoleOrg">
    <vt:lpwstr/>
  </property>
  <property fmtid="{D5CDD505-2E9C-101B-9397-08002B2CF9AE}" pid="193" name="FSC#UVEKCFG@15.1700:SL_HStufe1">
    <vt:lpwstr/>
  </property>
  <property fmtid="{D5CDD505-2E9C-101B-9397-08002B2CF9AE}" pid="194" name="FSC#UVEKCFG@15.1700:SL_FStufe1">
    <vt:lpwstr/>
  </property>
  <property fmtid="{D5CDD505-2E9C-101B-9397-08002B2CF9AE}" pid="195" name="FSC#UVEKCFG@15.1700:SL_HStufe2">
    <vt:lpwstr/>
  </property>
  <property fmtid="{D5CDD505-2E9C-101B-9397-08002B2CF9AE}" pid="196" name="FSC#UVEKCFG@15.1700:SL_FStufe2">
    <vt:lpwstr/>
  </property>
  <property fmtid="{D5CDD505-2E9C-101B-9397-08002B2CF9AE}" pid="197" name="FSC#UVEKCFG@15.1700:SL_HStufe3">
    <vt:lpwstr/>
  </property>
  <property fmtid="{D5CDD505-2E9C-101B-9397-08002B2CF9AE}" pid="198" name="FSC#UVEKCFG@15.1700:SL_FStufe3">
    <vt:lpwstr/>
  </property>
  <property fmtid="{D5CDD505-2E9C-101B-9397-08002B2CF9AE}" pid="199" name="FSC#UVEKCFG@15.1700:SL_HStufe4">
    <vt:lpwstr/>
  </property>
  <property fmtid="{D5CDD505-2E9C-101B-9397-08002B2CF9AE}" pid="200" name="FSC#UVEKCFG@15.1700:SL_FStufe4">
    <vt:lpwstr/>
  </property>
  <property fmtid="{D5CDD505-2E9C-101B-9397-08002B2CF9AE}" pid="201" name="FSC#UVEKCFG@15.1700:SR_HStufe1">
    <vt:lpwstr/>
  </property>
  <property fmtid="{D5CDD505-2E9C-101B-9397-08002B2CF9AE}" pid="202" name="FSC#UVEKCFG@15.1700:SR_FStufe1">
    <vt:lpwstr/>
  </property>
  <property fmtid="{D5CDD505-2E9C-101B-9397-08002B2CF9AE}" pid="203" name="FSC#UVEKCFG@15.1700:SR_HStufe2">
    <vt:lpwstr/>
  </property>
  <property fmtid="{D5CDD505-2E9C-101B-9397-08002B2CF9AE}" pid="204" name="FSC#UVEKCFG@15.1700:SR_FStufe2">
    <vt:lpwstr/>
  </property>
  <property fmtid="{D5CDD505-2E9C-101B-9397-08002B2CF9AE}" pid="205" name="FSC#UVEKCFG@15.1700:SR_HStufe3">
    <vt:lpwstr/>
  </property>
  <property fmtid="{D5CDD505-2E9C-101B-9397-08002B2CF9AE}" pid="206" name="FSC#UVEKCFG@15.1700:SR_FStufe3">
    <vt:lpwstr/>
  </property>
  <property fmtid="{D5CDD505-2E9C-101B-9397-08002B2CF9AE}" pid="207" name="FSC#UVEKCFG@15.1700:SR_HStufe4">
    <vt:lpwstr/>
  </property>
  <property fmtid="{D5CDD505-2E9C-101B-9397-08002B2CF9AE}" pid="208" name="FSC#UVEKCFG@15.1700:SR_FStufe4">
    <vt:lpwstr/>
  </property>
  <property fmtid="{D5CDD505-2E9C-101B-9397-08002B2CF9AE}" pid="209" name="FSC#UVEKCFG@15.1700:FileResp_HStufe1">
    <vt:lpwstr/>
  </property>
  <property fmtid="{D5CDD505-2E9C-101B-9397-08002B2CF9AE}" pid="210" name="FSC#UVEKCFG@15.1700:FileResp_FStufe1">
    <vt:lpwstr/>
  </property>
  <property fmtid="{D5CDD505-2E9C-101B-9397-08002B2CF9AE}" pid="211" name="FSC#UVEKCFG@15.1700:FileResp_HStufe2">
    <vt:lpwstr/>
  </property>
  <property fmtid="{D5CDD505-2E9C-101B-9397-08002B2CF9AE}" pid="212" name="FSC#UVEKCFG@15.1700:FileResp_FStufe2">
    <vt:lpwstr/>
  </property>
  <property fmtid="{D5CDD505-2E9C-101B-9397-08002B2CF9AE}" pid="213" name="FSC#UVEKCFG@15.1700:FileResp_HStufe3">
    <vt:lpwstr/>
  </property>
  <property fmtid="{D5CDD505-2E9C-101B-9397-08002B2CF9AE}" pid="214" name="FSC#UVEKCFG@15.1700:FileResp_FStufe3">
    <vt:lpwstr/>
  </property>
  <property fmtid="{D5CDD505-2E9C-101B-9397-08002B2CF9AE}" pid="215" name="FSC#UVEKCFG@15.1700:FileResp_HStufe4">
    <vt:lpwstr/>
  </property>
  <property fmtid="{D5CDD505-2E9C-101B-9397-08002B2CF9AE}" pid="216" name="FSC#UVEKCFG@15.1700:FileResp_FStufe4">
    <vt:lpwstr/>
  </property>
  <property fmtid="{D5CDD505-2E9C-101B-9397-08002B2CF9AE}" pid="217" name="FSC#ATSTATECFG@1.1001:Office">
    <vt:lpwstr/>
  </property>
  <property fmtid="{D5CDD505-2E9C-101B-9397-08002B2CF9AE}" pid="218" name="FSC#ATSTATECFG@1.1001:Agent">
    <vt:lpwstr/>
  </property>
  <property fmtid="{D5CDD505-2E9C-101B-9397-08002B2CF9AE}" pid="219" name="FSC#ATSTATECFG@1.1001:AgentPhone">
    <vt:lpwstr/>
  </property>
  <property fmtid="{D5CDD505-2E9C-101B-9397-08002B2CF9AE}" pid="220" name="FSC#ATSTATECFG@1.1001:DepartmentFax">
    <vt:lpwstr/>
  </property>
  <property fmtid="{D5CDD505-2E9C-101B-9397-08002B2CF9AE}" pid="221" name="FSC#ATSTATECFG@1.1001:DepartmentEmail">
    <vt:lpwstr/>
  </property>
  <property fmtid="{D5CDD505-2E9C-101B-9397-08002B2CF9AE}" pid="222" name="FSC#ATSTATECFG@1.1001:SubfileDate">
    <vt:lpwstr/>
  </property>
  <property fmtid="{D5CDD505-2E9C-101B-9397-08002B2CF9AE}" pid="223" name="FSC#ATSTATECFG@1.1001:SubfileSubject">
    <vt:lpwstr>Teilprojekt 3_Thema 3.1 Zugfahrten</vt:lpwstr>
  </property>
  <property fmtid="{D5CDD505-2E9C-101B-9397-08002B2CF9AE}" pid="224" name="FSC#ATSTATECFG@1.1001:DepartmentZipCode">
    <vt:lpwstr/>
  </property>
  <property fmtid="{D5CDD505-2E9C-101B-9397-08002B2CF9AE}" pid="225" name="FSC#ATSTATECFG@1.1001:DepartmentCountry">
    <vt:lpwstr/>
  </property>
  <property fmtid="{D5CDD505-2E9C-101B-9397-08002B2CF9AE}" pid="226" name="FSC#ATSTATECFG@1.1001:DepartmentCity">
    <vt:lpwstr/>
  </property>
  <property fmtid="{D5CDD505-2E9C-101B-9397-08002B2CF9AE}" pid="227" name="FSC#ATSTATECFG@1.1001:DepartmentStreet">
    <vt:lpwstr/>
  </property>
  <property fmtid="{D5CDD505-2E9C-101B-9397-08002B2CF9AE}" pid="228" name="FSC#ATSTATECFG@1.1001:DepartmentDVR">
    <vt:lpwstr/>
  </property>
  <property fmtid="{D5CDD505-2E9C-101B-9397-08002B2CF9AE}" pid="229" name="FSC#ATSTATECFG@1.1001:DepartmentUID">
    <vt:lpwstr/>
  </property>
  <property fmtid="{D5CDD505-2E9C-101B-9397-08002B2CF9AE}" pid="230" name="FSC#ATSTATECFG@1.1001:SubfileReference">
    <vt:lpwstr>BAV-511.3-00001/00003/00006/00002/00007/00001</vt:lpwstr>
  </property>
  <property fmtid="{D5CDD505-2E9C-101B-9397-08002B2CF9AE}" pid="231" name="FSC#ATSTATECFG@1.1001:Clause">
    <vt:lpwstr/>
  </property>
  <property fmtid="{D5CDD505-2E9C-101B-9397-08002B2CF9AE}" pid="232" name="FSC#ATSTATECFG@1.1001:ApprovedSignature">
    <vt:lpwstr/>
  </property>
  <property fmtid="{D5CDD505-2E9C-101B-9397-08002B2CF9AE}" pid="233" name="FSC#ATSTATECFG@1.1001:BankAccount">
    <vt:lpwstr/>
  </property>
  <property fmtid="{D5CDD505-2E9C-101B-9397-08002B2CF9AE}" pid="234" name="FSC#ATSTATECFG@1.1001:BankAccountOwner">
    <vt:lpwstr/>
  </property>
  <property fmtid="{D5CDD505-2E9C-101B-9397-08002B2CF9AE}" pid="235" name="FSC#ATSTATECFG@1.1001:BankInstitute">
    <vt:lpwstr/>
  </property>
  <property fmtid="{D5CDD505-2E9C-101B-9397-08002B2CF9AE}" pid="236" name="FSC#ATSTATECFG@1.1001:BankAccountID">
    <vt:lpwstr/>
  </property>
  <property fmtid="{D5CDD505-2E9C-101B-9397-08002B2CF9AE}" pid="237" name="FSC#ATSTATECFG@1.1001:BankAccountIBAN">
    <vt:lpwstr/>
  </property>
  <property fmtid="{D5CDD505-2E9C-101B-9397-08002B2CF9AE}" pid="238" name="FSC#ATSTATECFG@1.1001:BankAccountBIC">
    <vt:lpwstr/>
  </property>
  <property fmtid="{D5CDD505-2E9C-101B-9397-08002B2CF9AE}" pid="239" name="FSC#ATSTATECFG@1.1001:BankName">
    <vt:lpwstr/>
  </property>
  <property fmtid="{D5CDD505-2E9C-101B-9397-08002B2CF9AE}" pid="240" name="FSC#FSCFOLIO@1.1001:docpropproject">
    <vt:lpwstr/>
  </property>
  <property fmtid="{D5CDD505-2E9C-101B-9397-08002B2CF9AE}" pid="241" name="FSC#BAVCFG@15.1700:AltesAktenzeichenDocument">
    <vt:lpwstr>522/2006/10301</vt:lpwstr>
  </property>
  <property fmtid="{D5CDD505-2E9C-101B-9397-08002B2CF9AE}" pid="242" name="FSC#BAVCFG@15.1700:AltesAktenzeichenSous-dossier">
    <vt:lpwstr>522/2006/10301</vt:lpwstr>
  </property>
</Properties>
</file>