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6" w:rsidRDefault="00F04829">
      <w:pPr>
        <w:pStyle w:val="Ref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Referenz/Aktenzeichen: </w:t>
      </w:r>
      <w:r w:rsidR="001833C3">
        <w:rPr>
          <w:rFonts w:cs="Arial"/>
        </w:rPr>
        <w:fldChar w:fldCharType="begin"/>
      </w:r>
      <w:r w:rsidR="001833C3">
        <w:rPr>
          <w:rFonts w:cs="Arial"/>
        </w:rPr>
        <w:instrText xml:space="preserve"> DOCPROPERTY "FSC#BAVTEMPL@102.1950:RegPlanPos" \* MERGEFORMAT </w:instrText>
      </w:r>
      <w:r w:rsidR="001833C3">
        <w:rPr>
          <w:rFonts w:cs="Arial"/>
        </w:rPr>
        <w:fldChar w:fldCharType="separate"/>
      </w:r>
      <w:r w:rsidR="0065500B">
        <w:rPr>
          <w:rFonts w:cs="Arial"/>
        </w:rPr>
        <w:t>BAV-511.3</w:t>
      </w:r>
      <w:r w:rsidR="001833C3">
        <w:rPr>
          <w:rFonts w:cs="Arial"/>
        </w:rPr>
        <w:fldChar w:fldCharType="end"/>
      </w:r>
      <w:r>
        <w:rPr>
          <w:rFonts w:cs="Arial"/>
        </w:rPr>
        <w:t>/</w:t>
      </w:r>
      <w:r w:rsidR="008E4915">
        <w:rPr>
          <w:rFonts w:cs="Arial"/>
          <w:lang w:val="fr-CH"/>
        </w:rPr>
        <w:fldChar w:fldCharType="begin"/>
      </w:r>
      <w:r>
        <w:rPr>
          <w:rFonts w:cs="Arial"/>
        </w:rPr>
        <w:instrText xml:space="preserve"> DOCPROPERTY FSC#BAVTEMPL@102.1950:Registrierdatum \@ "yyyy-MM-dd"</w:instrText>
      </w:r>
      <w:r w:rsidR="008E4915">
        <w:rPr>
          <w:rFonts w:cs="Arial"/>
          <w:lang w:val="fr-CH"/>
        </w:rPr>
        <w:fldChar w:fldCharType="end"/>
      </w:r>
      <w:r>
        <w:rPr>
          <w:rFonts w:cs="Arial"/>
        </w:rPr>
        <w:t>/</w:t>
      </w:r>
      <w:r w:rsidR="008E4915">
        <w:rPr>
          <w:rFonts w:cs="Arial"/>
          <w:lang w:val="fr-CH"/>
        </w:rPr>
        <w:fldChar w:fldCharType="begin"/>
      </w:r>
      <w:r>
        <w:rPr>
          <w:rFonts w:cs="Arial"/>
        </w:rPr>
        <w:instrText xml:space="preserve"> DOCPROPERTY FSC#BAVTEMPL@102.1950:DocumentID </w:instrText>
      </w:r>
      <w:r w:rsidR="008E4915">
        <w:rPr>
          <w:rFonts w:cs="Arial"/>
          <w:lang w:val="fr-CH"/>
        </w:rPr>
        <w:fldChar w:fldCharType="separate"/>
      </w:r>
      <w:r w:rsidR="0065500B">
        <w:rPr>
          <w:rFonts w:cs="Arial"/>
        </w:rPr>
        <w:t>835</w:t>
      </w:r>
      <w:r w:rsidR="008E4915">
        <w:rPr>
          <w:rFonts w:cs="Arial"/>
          <w:lang w:val="fr-CH"/>
        </w:rPr>
        <w:fldChar w:fldCharType="end"/>
      </w:r>
    </w:p>
    <w:p w:rsidR="002860A9" w:rsidRPr="002860A9" w:rsidRDefault="002860A9" w:rsidP="002860A9">
      <w:pPr>
        <w:pStyle w:val="Haupttiteloben"/>
        <w:spacing w:after="0"/>
      </w:pPr>
      <w:r>
        <w:t>Weiterentwicklung der FDV A2020</w:t>
      </w:r>
    </w:p>
    <w:p w:rsidR="00A03769" w:rsidRPr="00AF6545" w:rsidRDefault="00A03769" w:rsidP="00A03769">
      <w:pPr>
        <w:pStyle w:val="Haupttitelunten"/>
        <w:tabs>
          <w:tab w:val="left" w:pos="1701"/>
        </w:tabs>
        <w:rPr>
          <w:rFonts w:cs="Times New Roman"/>
          <w:b/>
          <w:szCs w:val="20"/>
        </w:rPr>
      </w:pPr>
      <w:r w:rsidRPr="00AF6545">
        <w:rPr>
          <w:rFonts w:cs="Times New Roman"/>
          <w:b/>
          <w:szCs w:val="20"/>
        </w:rPr>
        <w:t xml:space="preserve">Teilprojekt </w:t>
      </w:r>
      <w:r w:rsidR="00E607AB" w:rsidRPr="00E607AB">
        <w:rPr>
          <w:rFonts w:cs="Times New Roman"/>
          <w:b/>
          <w:szCs w:val="20"/>
          <w:bdr w:val="single" w:sz="8" w:space="0" w:color="auto"/>
        </w:rPr>
        <w:t>TP</w:t>
      </w:r>
      <w:r w:rsidRPr="00E607AB">
        <w:rPr>
          <w:rFonts w:cs="Times New Roman"/>
          <w:b/>
          <w:szCs w:val="20"/>
          <w:bdr w:val="single" w:sz="8" w:space="0" w:color="auto"/>
        </w:rPr>
        <w:t>3</w:t>
      </w:r>
      <w:r w:rsidRPr="00AF6545">
        <w:rPr>
          <w:rFonts w:cs="Times New Roman"/>
          <w:b/>
          <w:szCs w:val="20"/>
        </w:rPr>
        <w:t xml:space="preserve"> spezifische </w:t>
      </w:r>
      <w:r w:rsidR="00E607AB">
        <w:rPr>
          <w:rFonts w:cs="Times New Roman"/>
          <w:b/>
          <w:szCs w:val="20"/>
        </w:rPr>
        <w:t>FDV-</w:t>
      </w:r>
      <w:r w:rsidRPr="00AF6545">
        <w:rPr>
          <w:rFonts w:cs="Times New Roman"/>
          <w:b/>
          <w:szCs w:val="20"/>
        </w:rPr>
        <w:t>Themen</w:t>
      </w:r>
    </w:p>
    <w:p w:rsidR="00AB05A6" w:rsidRPr="00E607AB" w:rsidRDefault="00A03769" w:rsidP="009F380B">
      <w:pPr>
        <w:pStyle w:val="Haupttitelunten"/>
        <w:tabs>
          <w:tab w:val="left" w:pos="1701"/>
        </w:tabs>
        <w:rPr>
          <w:b/>
          <w:sz w:val="40"/>
        </w:rPr>
      </w:pPr>
      <w:r w:rsidRPr="00AF6545">
        <w:rPr>
          <w:b/>
        </w:rPr>
        <w:t>Them</w:t>
      </w:r>
      <w:r w:rsidR="009F380B">
        <w:rPr>
          <w:b/>
        </w:rPr>
        <w:t>a</w:t>
      </w:r>
      <w:r w:rsidRPr="00AF6545">
        <w:rPr>
          <w:b/>
        </w:rPr>
        <w:t xml:space="preserve"> </w:t>
      </w:r>
      <w:r w:rsidR="00F04829" w:rsidRPr="00E607AB">
        <w:rPr>
          <w:b/>
        </w:rPr>
        <w:t>3.1</w:t>
      </w:r>
      <w:r w:rsidR="007D7678">
        <w:rPr>
          <w:b/>
        </w:rPr>
        <w:t xml:space="preserve"> </w:t>
      </w:r>
      <w:r w:rsidRPr="00E607AB">
        <w:rPr>
          <w:b/>
        </w:rPr>
        <w:t>Fahren mit Kamera</w:t>
      </w:r>
      <w:r w:rsidR="00F04829" w:rsidRPr="00E607AB">
        <w:rPr>
          <w:b/>
        </w:rPr>
        <w:t xml:space="preserve"> </w:t>
      </w:r>
    </w:p>
    <w:p w:rsidR="00A03769" w:rsidRPr="00AF6545" w:rsidRDefault="00A03769" w:rsidP="00A03769">
      <w:pPr>
        <w:pStyle w:val="Untertitel1"/>
      </w:pPr>
      <w:r w:rsidRPr="00AF6545">
        <w:t>Referenzvorschriften</w:t>
      </w:r>
    </w:p>
    <w:p w:rsidR="00AB05A6" w:rsidRPr="00E607AB" w:rsidRDefault="00A03769">
      <w:pPr>
        <w:pStyle w:val="Text"/>
        <w:pBdr>
          <w:bottom w:val="single" w:sz="12" w:space="11" w:color="auto"/>
        </w:pBdr>
      </w:pPr>
      <w:r w:rsidRPr="00AF6545">
        <w:t xml:space="preserve">Schweizerische Fahrdienstvorschriften (FDV) </w:t>
      </w:r>
      <w:r w:rsidRPr="00E607AB">
        <w:t>R</w:t>
      </w:r>
      <w:r w:rsidR="00F04829" w:rsidRPr="00E607AB">
        <w:t>300.1 – 15</w:t>
      </w:r>
    </w:p>
    <w:p w:rsidR="0016661F" w:rsidRPr="002860A9" w:rsidRDefault="0016661F">
      <w:pPr>
        <w:spacing w:after="0" w:line="240" w:lineRule="auto"/>
        <w:rPr>
          <w:b/>
          <w:bCs/>
          <w:kern w:val="28"/>
          <w:sz w:val="42"/>
        </w:rPr>
      </w:pPr>
      <w:r w:rsidRPr="002860A9">
        <w:br w:type="page"/>
      </w:r>
    </w:p>
    <w:p w:rsidR="00AF4F04" w:rsidRDefault="00AF4F04" w:rsidP="00AF4F04">
      <w:pPr>
        <w:pStyle w:val="Haupttiteloben"/>
      </w:pPr>
      <w:r>
        <w:lastRenderedPageBreak/>
        <w:t>Handlungsbedarf</w:t>
      </w:r>
    </w:p>
    <w:p w:rsidR="00AF4F04" w:rsidRDefault="00AF4F04" w:rsidP="00AF4F04">
      <w:pPr>
        <w:pStyle w:val="Erklrung"/>
      </w:pPr>
      <w:r>
        <w:t xml:space="preserve">Was ist der Grund für die Weiterentwicklung? </w:t>
      </w:r>
    </w:p>
    <w:p w:rsidR="00DE2793" w:rsidRPr="00E607AB" w:rsidRDefault="00DB29E6" w:rsidP="00AF4F04">
      <w:pPr>
        <w:keepNext/>
        <w:spacing w:after="0" w:line="240" w:lineRule="auto"/>
        <w:outlineLvl w:val="2"/>
        <w:rPr>
          <w:rFonts w:cs="Arial"/>
          <w:bCs/>
          <w:iCs/>
          <w:kern w:val="28"/>
        </w:rPr>
      </w:pPr>
      <w:r w:rsidRPr="00E607AB">
        <w:rPr>
          <w:rFonts w:cs="Arial"/>
          <w:bCs/>
          <w:iCs/>
          <w:kern w:val="28"/>
        </w:rPr>
        <w:t xml:space="preserve">Für das direkte Führen der Rangierfahrten oder der Züge muss der Lokführer </w:t>
      </w:r>
      <w:r w:rsidR="00DE2793" w:rsidRPr="00E607AB">
        <w:rPr>
          <w:rFonts w:cs="Arial"/>
          <w:bCs/>
          <w:iCs/>
          <w:kern w:val="28"/>
        </w:rPr>
        <w:t>eine freie Sicht auf den Fahrweg und die Signale haben. Können diese Bedingungen bei Fahrzeugen oder Anlagen, die mit Kamerasystemen ausgestattet sind, mit einem Bild</w:t>
      </w:r>
      <w:r w:rsidR="0047483E" w:rsidRPr="00E607AB">
        <w:rPr>
          <w:rFonts w:cs="Arial"/>
          <w:bCs/>
          <w:iCs/>
          <w:kern w:val="28"/>
        </w:rPr>
        <w:t>schirm</w:t>
      </w:r>
      <w:r w:rsidR="00DE2793" w:rsidRPr="00E607AB">
        <w:rPr>
          <w:rFonts w:cs="Arial"/>
          <w:bCs/>
          <w:iCs/>
          <w:kern w:val="28"/>
        </w:rPr>
        <w:t xml:space="preserve"> erfüllt werden?</w:t>
      </w:r>
    </w:p>
    <w:p w:rsidR="00AF4F04" w:rsidRDefault="00AF4F04">
      <w:pPr>
        <w:spacing w:after="0" w:line="240" w:lineRule="auto"/>
        <w:rPr>
          <w:rFonts w:cs="Arial"/>
          <w:bCs/>
          <w:i/>
          <w:iCs/>
          <w:kern w:val="28"/>
        </w:rPr>
      </w:pPr>
      <w:r>
        <w:rPr>
          <w:rFonts w:cs="Arial"/>
          <w:bCs/>
          <w:i/>
          <w:iCs/>
          <w:kern w:val="28"/>
        </w:rPr>
        <w:br w:type="page"/>
      </w:r>
    </w:p>
    <w:p w:rsidR="00AF4F04" w:rsidRPr="00AF4F04" w:rsidRDefault="00AF4F04" w:rsidP="00AF4F04">
      <w:pPr>
        <w:pBdr>
          <w:top w:val="single" w:sz="12" w:space="11" w:color="auto"/>
        </w:pBdr>
        <w:spacing w:before="120" w:after="120" w:line="480" w:lineRule="exact"/>
        <w:outlineLvl w:val="0"/>
        <w:rPr>
          <w:b/>
          <w:bCs/>
          <w:kern w:val="28"/>
          <w:sz w:val="42"/>
        </w:rPr>
      </w:pPr>
      <w:r w:rsidRPr="00AF4F04">
        <w:rPr>
          <w:b/>
          <w:bCs/>
          <w:kern w:val="28"/>
          <w:sz w:val="42"/>
        </w:rPr>
        <w:lastRenderedPageBreak/>
        <w:t xml:space="preserve">Analyse und Entwicklung </w:t>
      </w:r>
    </w:p>
    <w:p w:rsidR="00AF4F04" w:rsidRPr="00AF4F04" w:rsidRDefault="00AF4F04" w:rsidP="00AF4F04">
      <w:pPr>
        <w:pBdr>
          <w:bottom w:val="single" w:sz="4" w:space="6" w:color="auto"/>
        </w:pBdr>
        <w:spacing w:before="120" w:after="240"/>
        <w:outlineLvl w:val="5"/>
        <w:rPr>
          <w:bCs/>
          <w:i/>
          <w:color w:val="000000"/>
          <w:szCs w:val="22"/>
        </w:rPr>
      </w:pPr>
      <w:r w:rsidRPr="00AF4F04">
        <w:rPr>
          <w:bCs/>
          <w:i/>
          <w:color w:val="000000"/>
          <w:szCs w:val="22"/>
        </w:rPr>
        <w:t xml:space="preserve">Wo liegt das Problem? Was gibt es für Lösungsmöglichkeiten? </w:t>
      </w:r>
    </w:p>
    <w:p w:rsidR="00B7769B" w:rsidRDefault="007E2384" w:rsidP="00AF4F04">
      <w:pPr>
        <w:keepNext/>
        <w:spacing w:after="120" w:line="240" w:lineRule="auto"/>
        <w:outlineLvl w:val="2"/>
        <w:rPr>
          <w:rFonts w:cs="Arial"/>
          <w:bCs/>
          <w:iCs/>
          <w:kern w:val="28"/>
          <w:u w:val="single"/>
        </w:rPr>
      </w:pPr>
      <w:r>
        <w:rPr>
          <w:rFonts w:cs="Arial"/>
          <w:bCs/>
          <w:iCs/>
          <w:kern w:val="28"/>
          <w:u w:val="single"/>
        </w:rPr>
        <w:t>Ausgangslage</w:t>
      </w:r>
    </w:p>
    <w:p w:rsidR="007200E9" w:rsidRPr="007573DC" w:rsidRDefault="007200E9" w:rsidP="007573DC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7D3DB1">
        <w:rPr>
          <w:rFonts w:cs="Arial"/>
        </w:rPr>
        <w:t xml:space="preserve">Die Möglichkeiten der Anwendung von Kameras für die Beobachtung von Fahrweg und Signalen reichen von </w:t>
      </w:r>
      <w:r w:rsidR="0034650A">
        <w:rPr>
          <w:rFonts w:cs="Arial"/>
        </w:rPr>
        <w:t>Rangierbewegungen</w:t>
      </w:r>
      <w:r w:rsidR="0034650A" w:rsidRPr="007D3DB1">
        <w:rPr>
          <w:rFonts w:cs="Arial"/>
        </w:rPr>
        <w:t xml:space="preserve"> </w:t>
      </w:r>
      <w:r w:rsidRPr="007D3DB1">
        <w:rPr>
          <w:rFonts w:cs="Arial"/>
        </w:rPr>
        <w:t xml:space="preserve">bis zu Zugfahrten </w:t>
      </w:r>
      <w:r w:rsidR="0034650A">
        <w:rPr>
          <w:rFonts w:cs="Arial"/>
        </w:rPr>
        <w:t>in</w:t>
      </w:r>
      <w:r w:rsidR="0034650A" w:rsidRPr="007D3DB1">
        <w:rPr>
          <w:rFonts w:cs="Arial"/>
        </w:rPr>
        <w:t xml:space="preserve"> </w:t>
      </w:r>
      <w:r w:rsidRPr="007D3DB1">
        <w:rPr>
          <w:rFonts w:cs="Arial"/>
        </w:rPr>
        <w:t xml:space="preserve">unterschiedlichen Situationen </w:t>
      </w:r>
      <w:r w:rsidR="0034650A">
        <w:rPr>
          <w:rFonts w:cs="Arial"/>
        </w:rPr>
        <w:t xml:space="preserve">auf </w:t>
      </w:r>
      <w:r w:rsidR="00D34326">
        <w:rPr>
          <w:rFonts w:cs="Arial"/>
        </w:rPr>
        <w:t xml:space="preserve">den </w:t>
      </w:r>
      <w:r w:rsidRPr="007D3DB1">
        <w:rPr>
          <w:rFonts w:cs="Arial"/>
        </w:rPr>
        <w:t>Infra</w:t>
      </w:r>
      <w:r>
        <w:rPr>
          <w:rFonts w:cs="Arial"/>
        </w:rPr>
        <w:t>struktur</w:t>
      </w:r>
      <w:r w:rsidR="0034650A">
        <w:rPr>
          <w:rFonts w:cs="Arial"/>
        </w:rPr>
        <w:t>en</w:t>
      </w:r>
      <w:r w:rsidRPr="007D3DB1">
        <w:rPr>
          <w:rFonts w:cs="Arial"/>
        </w:rPr>
        <w:t xml:space="preserve"> (nicht ze</w:t>
      </w:r>
      <w:r>
        <w:rPr>
          <w:rFonts w:cs="Arial"/>
        </w:rPr>
        <w:t>ntralisierte Bereiche, Bahnhöfe</w:t>
      </w:r>
      <w:r w:rsidRPr="007D3DB1">
        <w:rPr>
          <w:rFonts w:cs="Arial"/>
        </w:rPr>
        <w:t xml:space="preserve"> mit Publikumsanlagen, offene Strecke,</w:t>
      </w:r>
      <w:r w:rsidR="007976E1">
        <w:rPr>
          <w:rFonts w:cs="Arial"/>
        </w:rPr>
        <w:t xml:space="preserve"> Tunnels, Arbeitsstellen,</w:t>
      </w:r>
      <w:r w:rsidR="00483B29">
        <w:rPr>
          <w:rFonts w:cs="Arial"/>
        </w:rPr>
        <w:t xml:space="preserve"> Strassenbahnbereich</w:t>
      </w:r>
      <w:r w:rsidR="007976E1">
        <w:rPr>
          <w:rFonts w:cs="Arial"/>
        </w:rPr>
        <w:t xml:space="preserve"> usw.</w:t>
      </w:r>
      <w:r w:rsidRPr="007D3DB1">
        <w:rPr>
          <w:rFonts w:cs="Arial"/>
        </w:rPr>
        <w:t>).</w:t>
      </w:r>
    </w:p>
    <w:p w:rsidR="001E1768" w:rsidRPr="007573DC" w:rsidRDefault="001E1768" w:rsidP="00AF4F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048F0" w:rsidRDefault="003048F0" w:rsidP="007573DC">
      <w:pPr>
        <w:autoSpaceDE w:val="0"/>
        <w:autoSpaceDN w:val="0"/>
        <w:adjustRightInd w:val="0"/>
        <w:spacing w:after="120" w:line="240" w:lineRule="auto"/>
        <w:rPr>
          <w:rFonts w:ascii="NimbusRomNo9L-Regu" w:hAnsi="NimbusRomNo9L-Regu" w:cs="NimbusRomNo9L-Regu"/>
        </w:rPr>
      </w:pPr>
      <w:r w:rsidRPr="002B11F4">
        <w:rPr>
          <w:rFonts w:cs="Arial"/>
        </w:rPr>
        <w:t xml:space="preserve">Aus betrieblicher Sicht interessiert die Frage, </w:t>
      </w:r>
      <w:r w:rsidR="0034650A" w:rsidRPr="002B11F4">
        <w:rPr>
          <w:rFonts w:cs="Arial"/>
        </w:rPr>
        <w:t>welche</w:t>
      </w:r>
      <w:r w:rsidR="0034650A">
        <w:t xml:space="preserve"> Aufgaben bzw. Fähigkeiten der Kamera </w:t>
      </w:r>
      <w:r w:rsidR="00D34326">
        <w:t xml:space="preserve">nötig </w:t>
      </w:r>
      <w:r w:rsidR="0034650A">
        <w:t xml:space="preserve">sind, um die Abwesenheit des Menschen vor Ort (z.B. </w:t>
      </w:r>
      <w:r w:rsidR="00D34326">
        <w:t xml:space="preserve">Fahrwegbeobachtung </w:t>
      </w:r>
      <w:r w:rsidR="0034650A">
        <w:t>auf dem vordersten Wagen</w:t>
      </w:r>
      <w:r w:rsidR="00D34326">
        <w:t xml:space="preserve"> anstelle des indirekten Führens</w:t>
      </w:r>
      <w:r w:rsidR="0034650A">
        <w:t>) kompensieren zu können.</w:t>
      </w:r>
    </w:p>
    <w:p w:rsidR="00332560" w:rsidRPr="007573DC" w:rsidRDefault="00332560" w:rsidP="00AF4F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32560" w:rsidRDefault="0034650A" w:rsidP="00AF4F04">
      <w:pPr>
        <w:keepNext/>
        <w:spacing w:after="0" w:line="240" w:lineRule="auto"/>
        <w:outlineLvl w:val="2"/>
        <w:rPr>
          <w:rFonts w:ascii="NimbusRomNo9L-Regu" w:hAnsi="NimbusRomNo9L-Regu" w:cs="NimbusRomNo9L-Regu"/>
        </w:rPr>
      </w:pPr>
      <w:r>
        <w:rPr>
          <w:rFonts w:cs="Arial"/>
          <w:bCs/>
          <w:iCs/>
          <w:kern w:val="28"/>
          <w:u w:val="single"/>
        </w:rPr>
        <w:t>Beispiele von b</w:t>
      </w:r>
      <w:r w:rsidR="005B6301">
        <w:rPr>
          <w:rFonts w:cs="Arial"/>
          <w:bCs/>
          <w:iCs/>
          <w:kern w:val="28"/>
          <w:u w:val="single"/>
        </w:rPr>
        <w:t>etriebliche</w:t>
      </w:r>
      <w:r w:rsidR="00737064">
        <w:rPr>
          <w:rFonts w:cs="Arial"/>
          <w:bCs/>
          <w:iCs/>
          <w:kern w:val="28"/>
          <w:u w:val="single"/>
        </w:rPr>
        <w:t>n</w:t>
      </w:r>
      <w:r w:rsidR="005B6301">
        <w:rPr>
          <w:rFonts w:cs="Arial"/>
          <w:bCs/>
          <w:iCs/>
          <w:kern w:val="28"/>
          <w:u w:val="single"/>
        </w:rPr>
        <w:t xml:space="preserve"> </w:t>
      </w:r>
      <w:r>
        <w:rPr>
          <w:rFonts w:cs="Arial"/>
          <w:bCs/>
          <w:iCs/>
          <w:kern w:val="28"/>
          <w:u w:val="single"/>
        </w:rPr>
        <w:t xml:space="preserve">Situationen/Aspekten </w:t>
      </w:r>
      <w:r w:rsidR="005B6301">
        <w:rPr>
          <w:rFonts w:cs="Arial"/>
          <w:bCs/>
          <w:iCs/>
          <w:kern w:val="28"/>
          <w:u w:val="single"/>
        </w:rPr>
        <w:t xml:space="preserve">und </w:t>
      </w:r>
      <w:r w:rsidR="00483B29">
        <w:rPr>
          <w:rFonts w:cs="Arial"/>
          <w:bCs/>
          <w:iCs/>
          <w:kern w:val="28"/>
          <w:u w:val="single"/>
        </w:rPr>
        <w:t xml:space="preserve">die </w:t>
      </w:r>
      <w:r w:rsidR="005B6301">
        <w:rPr>
          <w:rFonts w:cs="Arial"/>
          <w:bCs/>
          <w:iCs/>
          <w:kern w:val="28"/>
          <w:u w:val="single"/>
        </w:rPr>
        <w:t>daraus entstehende</w:t>
      </w:r>
      <w:r w:rsidR="00483B29">
        <w:rPr>
          <w:rFonts w:cs="Arial"/>
          <w:bCs/>
          <w:iCs/>
          <w:kern w:val="28"/>
          <w:u w:val="single"/>
        </w:rPr>
        <w:t>n</w:t>
      </w:r>
      <w:r w:rsidR="005866E6">
        <w:rPr>
          <w:rFonts w:cs="Arial"/>
          <w:bCs/>
          <w:iCs/>
          <w:kern w:val="28"/>
          <w:u w:val="single"/>
        </w:rPr>
        <w:t xml:space="preserve"> möglichen</w:t>
      </w:r>
      <w:r w:rsidR="005B6301">
        <w:rPr>
          <w:rFonts w:cs="Arial"/>
          <w:bCs/>
          <w:iCs/>
          <w:kern w:val="28"/>
          <w:u w:val="single"/>
        </w:rPr>
        <w:t xml:space="preserve"> </w:t>
      </w:r>
      <w:r w:rsidR="00462B6E">
        <w:rPr>
          <w:rFonts w:cs="Arial"/>
          <w:bCs/>
          <w:iCs/>
          <w:kern w:val="28"/>
          <w:u w:val="single"/>
        </w:rPr>
        <w:t>Anforderung</w:t>
      </w:r>
      <w:r w:rsidR="00483B29">
        <w:rPr>
          <w:rFonts w:cs="Arial"/>
          <w:bCs/>
          <w:iCs/>
          <w:kern w:val="28"/>
          <w:u w:val="single"/>
        </w:rPr>
        <w:t>en</w:t>
      </w:r>
      <w:r w:rsidR="00462B6E">
        <w:rPr>
          <w:rFonts w:cs="Arial"/>
          <w:bCs/>
          <w:iCs/>
          <w:kern w:val="28"/>
          <w:u w:val="single"/>
        </w:rPr>
        <w:t xml:space="preserve"> an</w:t>
      </w:r>
      <w:r w:rsidR="00483B29">
        <w:rPr>
          <w:rFonts w:cs="Arial"/>
          <w:bCs/>
          <w:iCs/>
          <w:kern w:val="28"/>
          <w:u w:val="single"/>
        </w:rPr>
        <w:t xml:space="preserve"> ein</w:t>
      </w:r>
      <w:r w:rsidR="00462B6E">
        <w:rPr>
          <w:rFonts w:cs="Arial"/>
          <w:bCs/>
          <w:iCs/>
          <w:kern w:val="28"/>
          <w:u w:val="single"/>
        </w:rPr>
        <w:t xml:space="preserve"> Kamerasystem</w:t>
      </w:r>
      <w:r>
        <w:rPr>
          <w:rFonts w:cs="Arial"/>
          <w:bCs/>
          <w:iCs/>
          <w:kern w:val="28"/>
          <w:u w:val="single"/>
        </w:rPr>
        <w:t xml:space="preserve"> und dessen Benutzer:</w:t>
      </w:r>
    </w:p>
    <w:p w:rsidR="007976E1" w:rsidRPr="007573DC" w:rsidRDefault="007976E1" w:rsidP="00AF4F0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781"/>
        <w:gridCol w:w="2789"/>
        <w:gridCol w:w="2782"/>
      </w:tblGrid>
      <w:tr w:rsidR="00462B6E" w:rsidTr="00AF4F04">
        <w:tc>
          <w:tcPr>
            <w:tcW w:w="2781" w:type="dxa"/>
            <w:tcBorders>
              <w:bottom w:val="single" w:sz="4" w:space="0" w:color="auto"/>
            </w:tcBorders>
            <w:shd w:val="clear" w:color="auto" w:fill="FFFFCC"/>
          </w:tcPr>
          <w:p w:rsidR="005B6301" w:rsidRPr="002A3970" w:rsidRDefault="0034650A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Situation/Aspekt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CC"/>
          </w:tcPr>
          <w:p w:rsidR="005B6301" w:rsidRPr="002A3970" w:rsidRDefault="0034650A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mögliche Gefahr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FFFFCC"/>
          </w:tcPr>
          <w:p w:rsidR="005B6301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Anforderung</w:t>
            </w:r>
          </w:p>
        </w:tc>
      </w:tr>
      <w:tr w:rsidR="00877150" w:rsidTr="00AF4F04">
        <w:tc>
          <w:tcPr>
            <w:tcW w:w="2781" w:type="dxa"/>
            <w:vAlign w:val="center"/>
          </w:tcPr>
          <w:p w:rsidR="00877150" w:rsidRPr="002A3970" w:rsidRDefault="00877150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Erkennen von Signalen</w:t>
            </w:r>
          </w:p>
        </w:tc>
        <w:tc>
          <w:tcPr>
            <w:tcW w:w="2789" w:type="dxa"/>
            <w:vAlign w:val="center"/>
          </w:tcPr>
          <w:p w:rsidR="00877150" w:rsidRPr="002A3970" w:rsidRDefault="00877150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Signale werden nicht erkannt oder falsch interpretiert.</w:t>
            </w:r>
          </w:p>
        </w:tc>
        <w:tc>
          <w:tcPr>
            <w:tcW w:w="2782" w:type="dxa"/>
            <w:vAlign w:val="center"/>
          </w:tcPr>
          <w:p w:rsidR="00877150" w:rsidRPr="002A3970" w:rsidRDefault="00877150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Die Signale müssen situativ rechtzeitig und korrekt erkennbar sein.</w:t>
            </w:r>
          </w:p>
        </w:tc>
      </w:tr>
      <w:tr w:rsidR="00462B6E" w:rsidTr="00AF4F04">
        <w:tc>
          <w:tcPr>
            <w:tcW w:w="2781" w:type="dxa"/>
            <w:vAlign w:val="center"/>
          </w:tcPr>
          <w:p w:rsidR="005B6301" w:rsidRPr="002A3970" w:rsidRDefault="005B6301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Nicht schienenfreie Zugänge</w:t>
            </w:r>
          </w:p>
        </w:tc>
        <w:tc>
          <w:tcPr>
            <w:tcW w:w="2789" w:type="dxa"/>
            <w:vAlign w:val="center"/>
          </w:tcPr>
          <w:p w:rsidR="005B6301" w:rsidRPr="002A3970" w:rsidRDefault="005B6301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Seitliches Betreten der Gleise</w:t>
            </w:r>
          </w:p>
        </w:tc>
        <w:tc>
          <w:tcPr>
            <w:tcW w:w="2782" w:type="dxa"/>
            <w:vAlign w:val="center"/>
          </w:tcPr>
          <w:p w:rsidR="005B6301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 xml:space="preserve">Erkennen der Person, welche </w:t>
            </w:r>
            <w:r w:rsidR="009777BE" w:rsidRPr="002A3970">
              <w:rPr>
                <w:rFonts w:cs="Arial"/>
              </w:rPr>
              <w:t>in den Gleisbereich</w:t>
            </w:r>
            <w:r w:rsidRPr="002A3970">
              <w:rPr>
                <w:rFonts w:cs="Arial"/>
              </w:rPr>
              <w:t xml:space="preserve"> tritt</w:t>
            </w:r>
          </w:p>
          <w:p w:rsidR="005B6301" w:rsidRPr="002A3970" w:rsidRDefault="005B6301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462B6E" w:rsidTr="00AF4F04">
        <w:tc>
          <w:tcPr>
            <w:tcW w:w="2781" w:type="dxa"/>
            <w:vAlign w:val="center"/>
          </w:tcPr>
          <w:p w:rsidR="005B6301" w:rsidRPr="002A3970" w:rsidRDefault="0034650A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 xml:space="preserve">Unterschiedliche </w:t>
            </w:r>
            <w:r w:rsidR="005B6301" w:rsidRPr="002A3970">
              <w:rPr>
                <w:rFonts w:cs="Arial"/>
              </w:rPr>
              <w:t>Geschwindigkeit</w:t>
            </w:r>
          </w:p>
        </w:tc>
        <w:tc>
          <w:tcPr>
            <w:tcW w:w="2789" w:type="dxa"/>
            <w:vAlign w:val="center"/>
          </w:tcPr>
          <w:p w:rsidR="005B6301" w:rsidRPr="002A3970" w:rsidRDefault="0034650A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zeitgerechte Wahrnehmung der Beobachtungen</w:t>
            </w:r>
          </w:p>
        </w:tc>
        <w:tc>
          <w:tcPr>
            <w:tcW w:w="2782" w:type="dxa"/>
            <w:vAlign w:val="center"/>
          </w:tcPr>
          <w:p w:rsidR="005B6301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 xml:space="preserve">Echtzeitwiedergabe der </w:t>
            </w:r>
            <w:r w:rsidR="009908EB" w:rsidRPr="002A3970">
              <w:rPr>
                <w:rFonts w:cs="Arial"/>
              </w:rPr>
              <w:t>vorherrschenden Verhältnisse</w:t>
            </w:r>
          </w:p>
        </w:tc>
      </w:tr>
      <w:tr w:rsidR="00462B6E" w:rsidTr="00AF4F04">
        <w:tc>
          <w:tcPr>
            <w:tcW w:w="2781" w:type="dxa"/>
            <w:vAlign w:val="center"/>
          </w:tcPr>
          <w:p w:rsidR="005B6301" w:rsidRPr="002A3970" w:rsidRDefault="005B6301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Zusätzliche Verkehre</w:t>
            </w:r>
            <w:r w:rsidR="00462B6E" w:rsidRPr="002A3970">
              <w:rPr>
                <w:rFonts w:cs="Arial"/>
              </w:rPr>
              <w:t xml:space="preserve"> auf Areal</w:t>
            </w:r>
          </w:p>
        </w:tc>
        <w:tc>
          <w:tcPr>
            <w:tcW w:w="2789" w:type="dxa"/>
            <w:vAlign w:val="center"/>
          </w:tcPr>
          <w:p w:rsidR="005B6301" w:rsidRPr="002A3970" w:rsidRDefault="005B6301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Zusammenstoss</w:t>
            </w:r>
            <w:r w:rsidR="00AA2884" w:rsidRPr="002A3970">
              <w:rPr>
                <w:rFonts w:cs="Arial"/>
              </w:rPr>
              <w:t>, Anprall</w:t>
            </w:r>
          </w:p>
        </w:tc>
        <w:tc>
          <w:tcPr>
            <w:tcW w:w="2782" w:type="dxa"/>
            <w:vAlign w:val="center"/>
          </w:tcPr>
          <w:p w:rsidR="005B6301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Erkennen der zusätzlichen Verkehrsteilnehmer</w:t>
            </w:r>
          </w:p>
        </w:tc>
      </w:tr>
      <w:tr w:rsidR="00462B6E" w:rsidTr="00AF4F04">
        <w:tc>
          <w:tcPr>
            <w:tcW w:w="2781" w:type="dxa"/>
            <w:vAlign w:val="center"/>
          </w:tcPr>
          <w:p w:rsidR="00462B6E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Lichtverhältnisse</w:t>
            </w:r>
          </w:p>
        </w:tc>
        <w:tc>
          <w:tcPr>
            <w:tcW w:w="2789" w:type="dxa"/>
            <w:vAlign w:val="center"/>
          </w:tcPr>
          <w:p w:rsidR="00462B6E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Verminderte Sicht bei Nacht</w:t>
            </w:r>
          </w:p>
        </w:tc>
        <w:tc>
          <w:tcPr>
            <w:tcW w:w="2782" w:type="dxa"/>
            <w:vAlign w:val="center"/>
          </w:tcPr>
          <w:p w:rsidR="00462B6E" w:rsidRPr="002A3970" w:rsidRDefault="009908EB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 xml:space="preserve">Belichtung </w:t>
            </w:r>
            <w:r w:rsidR="00483B29" w:rsidRPr="002A3970">
              <w:rPr>
                <w:rFonts w:cs="Arial"/>
              </w:rPr>
              <w:t>entsprechend Tageszeit</w:t>
            </w:r>
            <w:r w:rsidRPr="002A3970">
              <w:rPr>
                <w:rFonts w:cs="Arial"/>
              </w:rPr>
              <w:t xml:space="preserve"> </w:t>
            </w:r>
          </w:p>
        </w:tc>
      </w:tr>
      <w:tr w:rsidR="00462B6E" w:rsidTr="00AF4F04">
        <w:tc>
          <w:tcPr>
            <w:tcW w:w="2781" w:type="dxa"/>
            <w:vAlign w:val="center"/>
          </w:tcPr>
          <w:p w:rsidR="00462B6E" w:rsidRPr="002A3970" w:rsidRDefault="00462B6E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Ungesicherter Bahnübergang</w:t>
            </w:r>
          </w:p>
        </w:tc>
        <w:tc>
          <w:tcPr>
            <w:tcW w:w="2789" w:type="dxa"/>
            <w:vAlign w:val="center"/>
          </w:tcPr>
          <w:p w:rsidR="00462B6E" w:rsidRPr="002A3970" w:rsidRDefault="00483B29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Strassenverkehr</w:t>
            </w:r>
            <w:r w:rsidR="0076667F" w:rsidRPr="002A3970">
              <w:rPr>
                <w:rFonts w:cs="Arial"/>
              </w:rPr>
              <w:t>,</w:t>
            </w:r>
            <w:r w:rsidRPr="002A3970">
              <w:rPr>
                <w:rFonts w:cs="Arial"/>
              </w:rPr>
              <w:t xml:space="preserve"> Zusammenstoss</w:t>
            </w:r>
          </w:p>
        </w:tc>
        <w:tc>
          <w:tcPr>
            <w:tcW w:w="2782" w:type="dxa"/>
            <w:vAlign w:val="center"/>
          </w:tcPr>
          <w:p w:rsidR="00462B6E" w:rsidRPr="002A3970" w:rsidRDefault="00483B29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Erkennen der Verkehrsteilnehmer am Bahnübergang</w:t>
            </w:r>
          </w:p>
        </w:tc>
      </w:tr>
      <w:tr w:rsidR="00483B29" w:rsidTr="00AF4F04">
        <w:tc>
          <w:tcPr>
            <w:tcW w:w="2781" w:type="dxa"/>
            <w:vAlign w:val="center"/>
          </w:tcPr>
          <w:p w:rsidR="00483B29" w:rsidRPr="002A3970" w:rsidRDefault="00AA2884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Weichenstellung</w:t>
            </w:r>
          </w:p>
        </w:tc>
        <w:tc>
          <w:tcPr>
            <w:tcW w:w="2789" w:type="dxa"/>
            <w:vAlign w:val="center"/>
          </w:tcPr>
          <w:p w:rsidR="00483B29" w:rsidRPr="002A3970" w:rsidRDefault="00AA2884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Entgleisung, Flankenfahrt, Zusammenstoss</w:t>
            </w:r>
          </w:p>
        </w:tc>
        <w:tc>
          <w:tcPr>
            <w:tcW w:w="2782" w:type="dxa"/>
            <w:vAlign w:val="center"/>
          </w:tcPr>
          <w:p w:rsidR="00483B29" w:rsidRPr="002A3970" w:rsidRDefault="00AA2884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 xml:space="preserve">Erkennen der Weichenstellung </w:t>
            </w:r>
            <w:r w:rsidR="0076667F" w:rsidRPr="002A3970">
              <w:rPr>
                <w:rFonts w:cs="Arial"/>
              </w:rPr>
              <w:t>unter</w:t>
            </w:r>
            <w:r w:rsidRPr="002A3970">
              <w:rPr>
                <w:rFonts w:cs="Arial"/>
              </w:rPr>
              <w:t xml:space="preserve"> Berücksichtigung der örtlichen Verhältnisse und der Geschwindigkeit</w:t>
            </w:r>
          </w:p>
        </w:tc>
      </w:tr>
      <w:tr w:rsidR="00AA2884" w:rsidTr="00AF4F04">
        <w:tc>
          <w:tcPr>
            <w:tcW w:w="2781" w:type="dxa"/>
            <w:vAlign w:val="center"/>
          </w:tcPr>
          <w:p w:rsidR="00AA2884" w:rsidRPr="002A3970" w:rsidRDefault="00AA2884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Gegenstände auf Fahrweg</w:t>
            </w:r>
          </w:p>
        </w:tc>
        <w:tc>
          <w:tcPr>
            <w:tcW w:w="2789" w:type="dxa"/>
            <w:vAlign w:val="center"/>
          </w:tcPr>
          <w:p w:rsidR="00AA2884" w:rsidRPr="002A3970" w:rsidRDefault="00AA2884" w:rsidP="00AF4F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Entgleisung, Sachschaden, Zusammenstoss</w:t>
            </w:r>
          </w:p>
        </w:tc>
        <w:tc>
          <w:tcPr>
            <w:tcW w:w="2782" w:type="dxa"/>
            <w:vAlign w:val="center"/>
          </w:tcPr>
          <w:p w:rsidR="00AA2884" w:rsidRPr="002A3970" w:rsidRDefault="00AA2884" w:rsidP="00AF4F04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</w:rPr>
            </w:pPr>
            <w:r w:rsidRPr="002A3970">
              <w:rPr>
                <w:rFonts w:cs="Arial"/>
              </w:rPr>
              <w:t>Erkennen von Gegenständen im Gleisbereich</w:t>
            </w:r>
          </w:p>
        </w:tc>
      </w:tr>
    </w:tbl>
    <w:p w:rsidR="00E62242" w:rsidRDefault="00E62242" w:rsidP="00AF4F04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p w:rsidR="00313CC2" w:rsidRDefault="00313CC2" w:rsidP="007573DC">
      <w:pPr>
        <w:autoSpaceDE w:val="0"/>
        <w:autoSpaceDN w:val="0"/>
        <w:adjustRightInd w:val="0"/>
        <w:spacing w:after="120" w:line="240" w:lineRule="auto"/>
        <w:rPr>
          <w:rFonts w:cs="Arial"/>
          <w:u w:val="single"/>
        </w:rPr>
      </w:pPr>
      <w:r w:rsidRPr="00380CEA">
        <w:rPr>
          <w:rFonts w:cs="Arial"/>
          <w:u w:val="single"/>
        </w:rPr>
        <w:t>Mögliche</w:t>
      </w:r>
      <w:r w:rsidR="005930C7">
        <w:rPr>
          <w:rFonts w:cs="Arial"/>
          <w:u w:val="single"/>
        </w:rPr>
        <w:t xml:space="preserve"> </w:t>
      </w:r>
      <w:r w:rsidRPr="00380CEA">
        <w:rPr>
          <w:rFonts w:cs="Arial"/>
          <w:u w:val="single"/>
        </w:rPr>
        <w:t>Systemfehler</w:t>
      </w:r>
      <w:r w:rsidR="00190099">
        <w:rPr>
          <w:rFonts w:cs="Arial"/>
          <w:u w:val="single"/>
        </w:rPr>
        <w:t>,</w:t>
      </w:r>
      <w:r w:rsidR="00BC714D">
        <w:rPr>
          <w:rFonts w:cs="Arial"/>
          <w:u w:val="single"/>
        </w:rPr>
        <w:t xml:space="preserve"> </w:t>
      </w:r>
      <w:r w:rsidR="0034650A">
        <w:rPr>
          <w:rFonts w:cs="Arial"/>
          <w:u w:val="single"/>
        </w:rPr>
        <w:t xml:space="preserve">Mängel </w:t>
      </w:r>
      <w:r w:rsidR="00BC714D">
        <w:rPr>
          <w:rFonts w:cs="Arial"/>
          <w:u w:val="single"/>
        </w:rPr>
        <w:t>oder</w:t>
      </w:r>
      <w:r w:rsidR="00877150">
        <w:rPr>
          <w:rFonts w:cs="Arial"/>
          <w:u w:val="single"/>
        </w:rPr>
        <w:t xml:space="preserve"> </w:t>
      </w:r>
      <w:r w:rsidR="0034650A">
        <w:rPr>
          <w:rFonts w:cs="Arial"/>
          <w:u w:val="single"/>
        </w:rPr>
        <w:t>Schwierigkeiten,</w:t>
      </w:r>
      <w:r w:rsidR="00BC714D">
        <w:rPr>
          <w:rFonts w:cs="Arial"/>
          <w:u w:val="single"/>
        </w:rPr>
        <w:t xml:space="preserve"> </w:t>
      </w:r>
      <w:r w:rsidR="001250C9">
        <w:rPr>
          <w:rFonts w:cs="Arial"/>
          <w:u w:val="single"/>
        </w:rPr>
        <w:t xml:space="preserve">welche </w:t>
      </w:r>
      <w:r w:rsidR="00BC714D">
        <w:rPr>
          <w:rFonts w:cs="Arial"/>
          <w:u w:val="single"/>
        </w:rPr>
        <w:t>beim Einsatz eines Kamerasystems</w:t>
      </w:r>
      <w:r>
        <w:rPr>
          <w:rFonts w:cs="Arial"/>
          <w:u w:val="single"/>
        </w:rPr>
        <w:t xml:space="preserve"> </w:t>
      </w:r>
      <w:r w:rsidR="00D91433">
        <w:rPr>
          <w:rFonts w:cs="Arial"/>
          <w:u w:val="single"/>
        </w:rPr>
        <w:t xml:space="preserve">auftreten </w:t>
      </w:r>
      <w:r w:rsidR="001250C9">
        <w:rPr>
          <w:rFonts w:cs="Arial"/>
          <w:u w:val="single"/>
        </w:rPr>
        <w:t>können</w:t>
      </w:r>
      <w:r w:rsidR="0034650A">
        <w:rPr>
          <w:rFonts w:cs="Arial"/>
          <w:u w:val="single"/>
        </w:rPr>
        <w:t>: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Ausfall Monitorbild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Monitorbild eingefroren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Belichtung</w:t>
      </w:r>
      <w:r w:rsidR="001E1768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(Tag/Nacht)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Einschätzung Distanz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Kamerawinkel ungenügend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Auflösung ungenügend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Einschätzung Geschwindigkeit</w:t>
      </w:r>
    </w:p>
    <w:p w:rsidR="00313CC2" w:rsidRPr="00313CC2" w:rsidRDefault="00313CC2" w:rsidP="00AF4F04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Verzögerung Echtzeitwiedergabe</w:t>
      </w:r>
    </w:p>
    <w:p w:rsidR="00313CC2" w:rsidRPr="00313CC2" w:rsidRDefault="00313CC2" w:rsidP="007E5B86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Ausfall evt</w:t>
      </w:r>
      <w:r w:rsidR="0034650A">
        <w:rPr>
          <w:rFonts w:ascii="Arial" w:eastAsia="Times New Roman" w:hAnsi="Arial" w:cs="Arial"/>
          <w:sz w:val="20"/>
          <w:szCs w:val="20"/>
          <w:lang w:val="de-CH" w:eastAsia="de-CH"/>
        </w:rPr>
        <w:t>l</w:t>
      </w: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 xml:space="preserve">. </w:t>
      </w:r>
      <w:r w:rsidR="001E1768">
        <w:rPr>
          <w:rFonts w:ascii="Arial" w:eastAsia="Times New Roman" w:hAnsi="Arial" w:cs="Arial"/>
          <w:sz w:val="20"/>
          <w:szCs w:val="20"/>
          <w:lang w:val="de-CH" w:eastAsia="de-CH"/>
        </w:rPr>
        <w:t>v</w:t>
      </w: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orhandener Akustik</w:t>
      </w:r>
    </w:p>
    <w:p w:rsidR="00313CC2" w:rsidRPr="00313CC2" w:rsidRDefault="00313CC2" w:rsidP="007E5B86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lastRenderedPageBreak/>
        <w:t>Beschlagen des Objektivs</w:t>
      </w:r>
    </w:p>
    <w:p w:rsidR="00313CC2" w:rsidRPr="00380CEA" w:rsidRDefault="00313CC2" w:rsidP="007E5B86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left="567" w:hanging="425"/>
        <w:rPr>
          <w:rFonts w:ascii="Arial" w:hAnsi="Arial" w:cs="Arial"/>
        </w:rPr>
      </w:pPr>
      <w:r w:rsidRPr="00313CC2">
        <w:rPr>
          <w:rFonts w:ascii="Arial" w:eastAsia="Times New Roman" w:hAnsi="Arial" w:cs="Arial"/>
          <w:sz w:val="20"/>
          <w:szCs w:val="20"/>
          <w:lang w:val="de-CH" w:eastAsia="de-CH"/>
        </w:rPr>
        <w:t>Einfluss Witterungsverhältnisse auf Kameralinse</w:t>
      </w:r>
    </w:p>
    <w:p w:rsidR="007976E1" w:rsidRPr="0019027C" w:rsidRDefault="007976E1" w:rsidP="0019027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332AE" w:rsidRDefault="00D91433" w:rsidP="009C516F">
      <w:pPr>
        <w:keepNext/>
        <w:spacing w:after="120" w:line="240" w:lineRule="auto"/>
        <w:outlineLvl w:val="2"/>
        <w:rPr>
          <w:rFonts w:cs="Arial"/>
          <w:bCs/>
          <w:iCs/>
          <w:kern w:val="28"/>
          <w:u w:val="single"/>
        </w:rPr>
      </w:pPr>
      <w:r>
        <w:t>Es sind heute keine technischen Grundlagen (in Form von Normen und Zulassungskriterien) für den Einsatz eines Kamerasystems bei der Eisenbahn bekannt.</w:t>
      </w:r>
    </w:p>
    <w:p w:rsidR="00877150" w:rsidRDefault="00877150" w:rsidP="007E5B86">
      <w:pPr>
        <w:keepNext/>
        <w:spacing w:after="0" w:line="240" w:lineRule="auto"/>
        <w:outlineLvl w:val="2"/>
        <w:rPr>
          <w:rFonts w:cs="Arial"/>
          <w:bCs/>
          <w:iCs/>
          <w:kern w:val="28"/>
          <w:u w:val="single"/>
        </w:rPr>
      </w:pPr>
    </w:p>
    <w:p w:rsidR="00C42B66" w:rsidRDefault="00246F32" w:rsidP="007E5B86">
      <w:pPr>
        <w:keepNext/>
        <w:spacing w:after="120" w:line="240" w:lineRule="auto"/>
        <w:outlineLvl w:val="2"/>
        <w:rPr>
          <w:rFonts w:cs="Arial"/>
          <w:bCs/>
          <w:iCs/>
          <w:kern w:val="28"/>
          <w:u w:val="single"/>
        </w:rPr>
      </w:pPr>
      <w:r w:rsidRPr="00562B47">
        <w:rPr>
          <w:rFonts w:cs="Arial"/>
          <w:bCs/>
          <w:iCs/>
          <w:kern w:val="28"/>
          <w:u w:val="single"/>
        </w:rPr>
        <w:t>Genehmigte Abweichungen</w:t>
      </w:r>
    </w:p>
    <w:p w:rsidR="00033833" w:rsidRDefault="00380CEA" w:rsidP="009C516F">
      <w:pPr>
        <w:keepNext/>
        <w:spacing w:after="120" w:line="240" w:lineRule="auto"/>
        <w:outlineLvl w:val="2"/>
        <w:rPr>
          <w:rFonts w:cs="Arial"/>
          <w:bCs/>
          <w:iCs/>
          <w:kern w:val="28"/>
          <w:u w:val="single"/>
        </w:rPr>
      </w:pPr>
      <w:r>
        <w:rPr>
          <w:rFonts w:cs="Arial"/>
        </w:rPr>
        <w:t xml:space="preserve">Die bisher bewilligten Abweichungen </w:t>
      </w:r>
      <w:r w:rsidR="00D91433">
        <w:rPr>
          <w:rFonts w:cs="Arial"/>
        </w:rPr>
        <w:t>(z.B. bei einer Zahnradbahn oder bei einigen Anschlus</w:t>
      </w:r>
      <w:r w:rsidR="00D34326">
        <w:rPr>
          <w:rFonts w:cs="Arial"/>
        </w:rPr>
        <w:t>s</w:t>
      </w:r>
      <w:r w:rsidR="00D91433">
        <w:rPr>
          <w:rFonts w:cs="Arial"/>
        </w:rPr>
        <w:t xml:space="preserve">gleisbetreibern) </w:t>
      </w:r>
      <w:r>
        <w:rPr>
          <w:rFonts w:cs="Arial"/>
        </w:rPr>
        <w:t>zeigen die Breite der Anwendungsmöglichkeiten</w:t>
      </w:r>
      <w:r w:rsidR="00D91433">
        <w:rPr>
          <w:rFonts w:cs="Arial"/>
        </w:rPr>
        <w:t>,</w:t>
      </w:r>
      <w:r>
        <w:rPr>
          <w:rFonts w:cs="Arial"/>
        </w:rPr>
        <w:t xml:space="preserve"> welche im Zusammenhang mit dem Einsatz von Kamerasystemen </w:t>
      </w:r>
      <w:r w:rsidR="00D34326">
        <w:rPr>
          <w:rFonts w:cs="Arial"/>
        </w:rPr>
        <w:t>vorkommen können</w:t>
      </w:r>
      <w:r>
        <w:rPr>
          <w:rFonts w:cs="Arial"/>
        </w:rPr>
        <w:t xml:space="preserve">. </w:t>
      </w:r>
      <w:r w:rsidR="00D91433">
        <w:rPr>
          <w:rFonts w:cs="Arial"/>
        </w:rPr>
        <w:t>Die Einsatzgebiete</w:t>
      </w:r>
      <w:r w:rsidR="00D34326">
        <w:rPr>
          <w:rFonts w:cs="Arial"/>
        </w:rPr>
        <w:t xml:space="preserve">, in welchen bisher Abweichungen genehmigt wurden, </w:t>
      </w:r>
      <w:r w:rsidR="00877150">
        <w:rPr>
          <w:rFonts w:cs="Arial"/>
        </w:rPr>
        <w:t>umfassen Zugfahrten mit Geschwindigkeiten von max. 20 km/h oder Rangierbewegungen in abgesperrten, nicht öffentlich zugänglichen Bereichen.</w:t>
      </w:r>
      <w:r w:rsidR="00877150">
        <w:rPr>
          <w:rFonts w:cs="Arial"/>
        </w:rPr>
        <w:br/>
      </w:r>
      <w:r w:rsidR="00877150">
        <w:t xml:space="preserve">Die Grundlagen für eine generische Anwendung bzw. Zulassung von Kamerasystemen liegen derzeit nicht vor und daher ist derzeit eine entsprechende Regelung in den </w:t>
      </w:r>
      <w:r w:rsidR="0048332B">
        <w:t xml:space="preserve">FDV </w:t>
      </w:r>
      <w:r w:rsidR="00877150">
        <w:t>nicht möglich.</w:t>
      </w:r>
    </w:p>
    <w:p w:rsidR="00033833" w:rsidRDefault="00033833" w:rsidP="007E5B86">
      <w:pPr>
        <w:keepNext/>
        <w:spacing w:after="0" w:line="240" w:lineRule="auto"/>
        <w:outlineLvl w:val="2"/>
        <w:rPr>
          <w:rFonts w:cs="Arial"/>
          <w:bCs/>
          <w:iCs/>
          <w:kern w:val="28"/>
          <w:u w:val="single"/>
        </w:rPr>
      </w:pPr>
    </w:p>
    <w:p w:rsidR="00195E46" w:rsidRPr="007E5B86" w:rsidRDefault="00380CEA" w:rsidP="009C516F">
      <w:pPr>
        <w:spacing w:after="120" w:line="240" w:lineRule="auto"/>
        <w:rPr>
          <w:rFonts w:cs="Arial"/>
          <w:u w:val="single"/>
        </w:rPr>
      </w:pPr>
      <w:r w:rsidRPr="007E5B86">
        <w:rPr>
          <w:rFonts w:cs="Arial"/>
          <w:bCs/>
          <w:iCs/>
          <w:kern w:val="28"/>
          <w:u w:val="single"/>
        </w:rPr>
        <w:t>Fazit</w:t>
      </w:r>
    </w:p>
    <w:p w:rsidR="00BF2EE7" w:rsidRPr="00D93D31" w:rsidRDefault="00195E46" w:rsidP="007E5B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93D31">
        <w:rPr>
          <w:rFonts w:cs="Arial"/>
        </w:rPr>
        <w:t xml:space="preserve">Zum heutigen Zeitpunkt bestehen keine </w:t>
      </w:r>
      <w:r w:rsidR="00F93D57" w:rsidRPr="00D93D31">
        <w:rPr>
          <w:rFonts w:cs="Arial"/>
        </w:rPr>
        <w:t xml:space="preserve">technischen </w:t>
      </w:r>
      <w:r w:rsidRPr="00D93D31">
        <w:rPr>
          <w:rFonts w:cs="Arial"/>
        </w:rPr>
        <w:t xml:space="preserve">Anforderungen </w:t>
      </w:r>
      <w:r w:rsidR="00F93D57" w:rsidRPr="00D93D31">
        <w:rPr>
          <w:rFonts w:cs="Arial"/>
        </w:rPr>
        <w:t>an ein</w:t>
      </w:r>
      <w:r w:rsidRPr="00D93D31">
        <w:rPr>
          <w:rFonts w:cs="Arial"/>
        </w:rPr>
        <w:t xml:space="preserve"> Kamerasystem </w:t>
      </w:r>
      <w:r w:rsidR="00F93D57" w:rsidRPr="00D93D31">
        <w:rPr>
          <w:rFonts w:cs="Arial"/>
        </w:rPr>
        <w:t>bezüglich der</w:t>
      </w:r>
      <w:r w:rsidRPr="00D93D31">
        <w:rPr>
          <w:rFonts w:cs="Arial"/>
        </w:rPr>
        <w:t xml:space="preserve"> Auflösung des Kamerabildes, des erfassten Winkels, der Erkennbarkeit auf Distanz </w:t>
      </w:r>
      <w:r w:rsidR="00190099" w:rsidRPr="00D93D31">
        <w:rPr>
          <w:rFonts w:cs="Arial"/>
        </w:rPr>
        <w:t>usw</w:t>
      </w:r>
      <w:r w:rsidRPr="00D93D31">
        <w:rPr>
          <w:rFonts w:cs="Arial"/>
        </w:rPr>
        <w:t xml:space="preserve">. Der Nutzen der Systeme kann nicht abschliessend beurteilt werden, da die genauen Ausprägungen und Wirkungen vieler Systeme noch nicht hinreichend bekannt sind. </w:t>
      </w:r>
      <w:r w:rsidR="00F93D57" w:rsidRPr="00D93D31">
        <w:rPr>
          <w:rFonts w:cs="Arial"/>
        </w:rPr>
        <w:t xml:space="preserve">Aus der Branche sind heute </w:t>
      </w:r>
      <w:r w:rsidR="00D34326" w:rsidRPr="00D93D31">
        <w:rPr>
          <w:rFonts w:cs="Arial"/>
        </w:rPr>
        <w:t xml:space="preserve">noch </w:t>
      </w:r>
      <w:r w:rsidR="00F93D57" w:rsidRPr="00D93D31">
        <w:rPr>
          <w:rFonts w:cs="Arial"/>
        </w:rPr>
        <w:t>kaum Erfahrungen da, welche eine umfassende</w:t>
      </w:r>
      <w:r w:rsidR="004A2E1A" w:rsidRPr="00D93D31">
        <w:rPr>
          <w:rFonts w:cs="Arial"/>
        </w:rPr>
        <w:t xml:space="preserve"> betriebliche</w:t>
      </w:r>
      <w:r w:rsidR="00F93D57" w:rsidRPr="00D93D31">
        <w:rPr>
          <w:rFonts w:cs="Arial"/>
        </w:rPr>
        <w:t xml:space="preserve"> Beurteilung eines Einsatzes von Kamerasystemen erlauben würde</w:t>
      </w:r>
      <w:r w:rsidR="00190099" w:rsidRPr="00D93D31">
        <w:rPr>
          <w:rFonts w:cs="Arial"/>
        </w:rPr>
        <w:t>n</w:t>
      </w:r>
      <w:r w:rsidR="00F93D57" w:rsidRPr="00D93D31">
        <w:rPr>
          <w:rFonts w:cs="Arial"/>
        </w:rPr>
        <w:t xml:space="preserve">. </w:t>
      </w:r>
      <w:r w:rsidRPr="00D93D31">
        <w:rPr>
          <w:rFonts w:cs="Arial"/>
        </w:rPr>
        <w:t>Die Vielfältigkeit</w:t>
      </w:r>
      <w:r w:rsidR="004A2E1A" w:rsidRPr="00D93D31">
        <w:rPr>
          <w:rFonts w:cs="Arial"/>
        </w:rPr>
        <w:t xml:space="preserve"> </w:t>
      </w:r>
      <w:r w:rsidR="00190099" w:rsidRPr="00D93D31">
        <w:rPr>
          <w:rFonts w:cs="Arial"/>
        </w:rPr>
        <w:t>der</w:t>
      </w:r>
      <w:r w:rsidR="004A2E1A" w:rsidRPr="00D93D31">
        <w:rPr>
          <w:rFonts w:cs="Arial"/>
        </w:rPr>
        <w:t xml:space="preserve"> betrieblichen Anwendungsmöglichkeiten</w:t>
      </w:r>
      <w:r w:rsidR="00190099" w:rsidRPr="00D93D31">
        <w:rPr>
          <w:rFonts w:cs="Arial"/>
        </w:rPr>
        <w:t xml:space="preserve"> sowie </w:t>
      </w:r>
      <w:r w:rsidRPr="00D93D31">
        <w:rPr>
          <w:rFonts w:cs="Arial"/>
        </w:rPr>
        <w:t>die fehlenden technischen Anforderungen an ein Kamerasystem erlauben</w:t>
      </w:r>
      <w:r w:rsidR="004A2E1A" w:rsidRPr="00D93D31">
        <w:rPr>
          <w:rFonts w:cs="Arial"/>
        </w:rPr>
        <w:t xml:space="preserve"> es zum heutigen Zeitpunkt nicht, eine generell-abstrakte Regelung </w:t>
      </w:r>
      <w:r w:rsidR="00190099" w:rsidRPr="00D93D31">
        <w:rPr>
          <w:rFonts w:cs="Arial"/>
        </w:rPr>
        <w:t xml:space="preserve">zum </w:t>
      </w:r>
      <w:r w:rsidR="004A2E1A" w:rsidRPr="00D93D31">
        <w:rPr>
          <w:rFonts w:cs="Arial"/>
        </w:rPr>
        <w:t xml:space="preserve">Einsatz von Kamerasystemen in </w:t>
      </w:r>
      <w:r w:rsidR="00FC709C" w:rsidRPr="00D93D31">
        <w:rPr>
          <w:rFonts w:cs="Arial"/>
        </w:rPr>
        <w:t xml:space="preserve">die </w:t>
      </w:r>
      <w:r w:rsidR="004A2E1A" w:rsidRPr="00D93D31">
        <w:rPr>
          <w:rFonts w:cs="Arial"/>
        </w:rPr>
        <w:t xml:space="preserve">FDV </w:t>
      </w:r>
      <w:r w:rsidR="00FC709C" w:rsidRPr="00D93D31">
        <w:rPr>
          <w:rFonts w:cs="Arial"/>
        </w:rPr>
        <w:t>aufzunehmen</w:t>
      </w:r>
      <w:r w:rsidRPr="00D93D31">
        <w:rPr>
          <w:rFonts w:cs="Arial"/>
        </w:rPr>
        <w:t>.</w:t>
      </w:r>
    </w:p>
    <w:p w:rsidR="00ED37C6" w:rsidRDefault="00ED37C6" w:rsidP="007E5B86">
      <w:pPr>
        <w:pStyle w:val="Untertitel1"/>
        <w:spacing w:before="0" w:after="0"/>
        <w:rPr>
          <w:rFonts w:cs="Arial"/>
          <w:b w:val="0"/>
          <w:bCs w:val="0"/>
          <w:iCs w:val="0"/>
        </w:rPr>
      </w:pPr>
    </w:p>
    <w:p w:rsidR="007E5B86" w:rsidRDefault="007E5B86">
      <w:pPr>
        <w:spacing w:after="0" w:line="240" w:lineRule="auto"/>
        <w:rPr>
          <w:rFonts w:cs="Arial"/>
        </w:rPr>
      </w:pPr>
      <w:r>
        <w:rPr>
          <w:rFonts w:cs="Arial"/>
          <w:b/>
          <w:bCs/>
          <w:iCs/>
        </w:rPr>
        <w:br w:type="page"/>
      </w:r>
    </w:p>
    <w:p w:rsidR="009416E0" w:rsidRPr="009416E0" w:rsidRDefault="009416E0" w:rsidP="009416E0">
      <w:pPr>
        <w:pBdr>
          <w:top w:val="single" w:sz="12" w:space="11" w:color="auto"/>
        </w:pBdr>
        <w:spacing w:before="120" w:after="120" w:line="480" w:lineRule="exact"/>
        <w:outlineLvl w:val="0"/>
        <w:rPr>
          <w:b/>
          <w:bCs/>
          <w:kern w:val="28"/>
          <w:sz w:val="42"/>
        </w:rPr>
      </w:pPr>
      <w:r w:rsidRPr="009416E0">
        <w:rPr>
          <w:b/>
          <w:bCs/>
          <w:kern w:val="28"/>
          <w:sz w:val="42"/>
        </w:rPr>
        <w:lastRenderedPageBreak/>
        <w:t>Lösungsvorschlag</w:t>
      </w:r>
    </w:p>
    <w:p w:rsidR="009416E0" w:rsidRPr="009416E0" w:rsidRDefault="009416E0" w:rsidP="009416E0">
      <w:pPr>
        <w:pBdr>
          <w:bottom w:val="single" w:sz="4" w:space="6" w:color="auto"/>
        </w:pBdr>
        <w:spacing w:before="120" w:after="240"/>
        <w:outlineLvl w:val="5"/>
        <w:rPr>
          <w:bCs/>
          <w:i/>
          <w:color w:val="000000"/>
          <w:szCs w:val="22"/>
        </w:rPr>
      </w:pPr>
      <w:r w:rsidRPr="009416E0">
        <w:rPr>
          <w:bCs/>
          <w:i/>
          <w:color w:val="000000"/>
          <w:szCs w:val="22"/>
        </w:rPr>
        <w:t xml:space="preserve">Welche Lösung schlagen wir vor? Weshalb diese Lösung? </w:t>
      </w:r>
    </w:p>
    <w:p w:rsidR="00526F2F" w:rsidRDefault="00F93D57" w:rsidP="009416E0">
      <w:pPr>
        <w:keepNext/>
        <w:spacing w:after="0" w:line="240" w:lineRule="auto"/>
        <w:outlineLvl w:val="2"/>
        <w:rPr>
          <w:rFonts w:cs="Arial"/>
          <w:bCs/>
          <w:iCs/>
        </w:rPr>
      </w:pPr>
      <w:r w:rsidRPr="00380CEA">
        <w:rPr>
          <w:rFonts w:cs="Arial"/>
        </w:rPr>
        <w:t xml:space="preserve">Der Einsatz von Kamerasystemen im Eisenbahnbetrieb </w:t>
      </w:r>
      <w:r w:rsidR="00877150">
        <w:rPr>
          <w:rFonts w:cs="Arial"/>
        </w:rPr>
        <w:t>kann</w:t>
      </w:r>
      <w:r w:rsidR="00877150" w:rsidRPr="00380CEA">
        <w:rPr>
          <w:rFonts w:cs="Arial"/>
        </w:rPr>
        <w:t xml:space="preserve"> </w:t>
      </w:r>
      <w:r w:rsidR="00195E46" w:rsidRPr="00380CEA">
        <w:rPr>
          <w:rFonts w:cs="Arial"/>
        </w:rPr>
        <w:t xml:space="preserve">mittels Antrag auf Abweichung </w:t>
      </w:r>
      <w:r w:rsidR="00877150">
        <w:rPr>
          <w:rFonts w:cs="Arial"/>
        </w:rPr>
        <w:t>nach</w:t>
      </w:r>
      <w:r w:rsidR="00737064">
        <w:rPr>
          <w:rFonts w:cs="Arial"/>
        </w:rPr>
        <w:t xml:space="preserve"> Art. 5 Absatz 2</w:t>
      </w:r>
      <w:r w:rsidR="00877150">
        <w:rPr>
          <w:rFonts w:cs="Arial"/>
        </w:rPr>
        <w:t xml:space="preserve"> </w:t>
      </w:r>
      <w:r w:rsidR="00195E46" w:rsidRPr="00380CEA">
        <w:rPr>
          <w:rFonts w:cs="Arial"/>
          <w:bCs/>
          <w:iCs/>
        </w:rPr>
        <w:t>EBV</w:t>
      </w:r>
      <w:r w:rsidR="005866E6">
        <w:rPr>
          <w:rFonts w:cs="Arial"/>
          <w:bCs/>
          <w:iCs/>
        </w:rPr>
        <w:t xml:space="preserve"> </w:t>
      </w:r>
      <w:r w:rsidR="005866E6">
        <w:rPr>
          <w:rStyle w:val="Funotenzeichen"/>
          <w:rFonts w:cs="Arial"/>
          <w:bCs/>
          <w:iCs/>
        </w:rPr>
        <w:footnoteReference w:id="1"/>
      </w:r>
      <w:r w:rsidR="00195E46" w:rsidRPr="00380CEA">
        <w:rPr>
          <w:rFonts w:cs="Arial"/>
          <w:bCs/>
          <w:iCs/>
        </w:rPr>
        <w:t xml:space="preserve"> </w:t>
      </w:r>
      <w:r w:rsidR="00877150">
        <w:rPr>
          <w:rFonts w:cs="Arial"/>
          <w:bCs/>
          <w:iCs/>
        </w:rPr>
        <w:t>bei entsprechenden Nachweisen ermöglicht werden.</w:t>
      </w:r>
      <w:r w:rsidR="00195E46" w:rsidRPr="00380CEA">
        <w:rPr>
          <w:rFonts w:cs="Arial"/>
          <w:bCs/>
          <w:iCs/>
        </w:rPr>
        <w:t xml:space="preserve"> Erfahrungsberichte und </w:t>
      </w:r>
      <w:r w:rsidR="00F37CD8">
        <w:rPr>
          <w:rFonts w:cs="Arial"/>
          <w:bCs/>
          <w:iCs/>
        </w:rPr>
        <w:t xml:space="preserve">bereits </w:t>
      </w:r>
      <w:r w:rsidR="00195E46" w:rsidRPr="00380CEA">
        <w:rPr>
          <w:rFonts w:cs="Arial"/>
          <w:bCs/>
          <w:iCs/>
        </w:rPr>
        <w:t xml:space="preserve">genehmigte Abweichungen können den Rahmen für </w:t>
      </w:r>
      <w:r w:rsidRPr="00380CEA">
        <w:rPr>
          <w:rFonts w:cs="Arial"/>
        </w:rPr>
        <w:t>die Beurteilung</w:t>
      </w:r>
      <w:r w:rsidR="00195E46" w:rsidRPr="00380CEA">
        <w:rPr>
          <w:rFonts w:cs="Arial"/>
          <w:bCs/>
          <w:iCs/>
        </w:rPr>
        <w:t xml:space="preserve"> bilden. </w:t>
      </w:r>
      <w:r w:rsidR="00F37CD8">
        <w:rPr>
          <w:rFonts w:cs="Arial"/>
          <w:bCs/>
          <w:iCs/>
        </w:rPr>
        <w:t>Es</w:t>
      </w:r>
      <w:r w:rsidR="00737064">
        <w:rPr>
          <w:rFonts w:cs="Arial"/>
          <w:bCs/>
          <w:iCs/>
        </w:rPr>
        <w:t xml:space="preserve"> erfolgt</w:t>
      </w:r>
      <w:r w:rsidR="006A7E3B" w:rsidRPr="00380CEA">
        <w:rPr>
          <w:rFonts w:cs="Arial"/>
          <w:bCs/>
          <w:iCs/>
        </w:rPr>
        <w:t xml:space="preserve"> keine Änderung in den FDV.</w:t>
      </w:r>
    </w:p>
    <w:p w:rsidR="0052082A" w:rsidRDefault="0052082A" w:rsidP="009416E0">
      <w:pPr>
        <w:keepNext/>
        <w:spacing w:after="0" w:line="240" w:lineRule="auto"/>
        <w:outlineLvl w:val="2"/>
        <w:rPr>
          <w:rFonts w:cs="Arial"/>
          <w:bCs/>
          <w:iCs/>
        </w:rPr>
      </w:pPr>
    </w:p>
    <w:p w:rsidR="0052082A" w:rsidRDefault="0052082A" w:rsidP="009416E0">
      <w:pPr>
        <w:keepNext/>
        <w:spacing w:after="0" w:line="240" w:lineRule="auto"/>
        <w:outlineLvl w:val="2"/>
        <w:rPr>
          <w:rFonts w:cs="Arial"/>
          <w:bCs/>
          <w:iCs/>
        </w:rPr>
      </w:pPr>
    </w:p>
    <w:p w:rsidR="0052082A" w:rsidRDefault="0052082A" w:rsidP="0052082A">
      <w:pPr>
        <w:pStyle w:val="Text"/>
        <w:rPr>
          <w:szCs w:val="24"/>
        </w:rPr>
      </w:pPr>
    </w:p>
    <w:p w:rsidR="0052082A" w:rsidRPr="0052082A" w:rsidRDefault="0052082A" w:rsidP="0052082A">
      <w:pPr>
        <w:pStyle w:val="Abschlusslinie"/>
        <w:tabs>
          <w:tab w:val="left" w:pos="1843"/>
          <w:tab w:val="left" w:pos="2835"/>
        </w:tabs>
      </w:pPr>
      <w:r>
        <w:tab/>
      </w:r>
    </w:p>
    <w:sectPr w:rsidR="0052082A" w:rsidRPr="0052082A" w:rsidSect="008D02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76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88" w:rsidRDefault="00CE2F88">
      <w:r>
        <w:separator/>
      </w:r>
    </w:p>
  </w:endnote>
  <w:endnote w:type="continuationSeparator" w:id="0">
    <w:p w:rsidR="00CE2F88" w:rsidRDefault="00CE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9180"/>
    </w:tblGrid>
    <w:tr w:rsidR="00AB05A6">
      <w:trPr>
        <w:cantSplit/>
      </w:trPr>
      <w:tc>
        <w:tcPr>
          <w:tcW w:w="9180" w:type="dxa"/>
          <w:vAlign w:val="bottom"/>
        </w:tcPr>
        <w:p w:rsidR="00AB05A6" w:rsidRDefault="008E4915">
          <w:pPr>
            <w:pStyle w:val="Seite"/>
          </w:pPr>
          <w:r>
            <w:fldChar w:fldCharType="begin"/>
          </w:r>
          <w:r w:rsidR="00F04829">
            <w:instrText xml:space="preserve"> PAGE  </w:instrText>
          </w:r>
          <w:r>
            <w:fldChar w:fldCharType="separate"/>
          </w:r>
          <w:r w:rsidR="00164615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F04829">
            <w:t>/</w:t>
          </w:r>
          <w:r>
            <w:rPr>
              <w:noProof/>
            </w:rPr>
            <w:fldChar w:fldCharType="begin"/>
          </w:r>
          <w:r w:rsidR="008F2827"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164615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AB05A6" w:rsidRDefault="00AB05A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A6" w:rsidRDefault="00F04829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Formular-Version: </w:t>
    </w:r>
    <w:r>
      <w:tab/>
      <w:t>1.0 / 01.12.2012</w:t>
    </w:r>
    <w:r>
      <w:tab/>
    </w:r>
    <w:sdt>
      <w:sdtPr>
        <w:id w:val="123126574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8E4915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 w:rsidR="008E4915">
          <w:rPr>
            <w:sz w:val="16"/>
            <w:szCs w:val="16"/>
          </w:rPr>
          <w:fldChar w:fldCharType="separate"/>
        </w:r>
        <w:r w:rsidR="00164615">
          <w:rPr>
            <w:sz w:val="16"/>
            <w:szCs w:val="16"/>
          </w:rPr>
          <w:t>1</w:t>
        </w:r>
        <w:r w:rsidR="008E491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="008E4915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</w:instrText>
        </w:r>
        <w:r w:rsidR="008E4915">
          <w:rPr>
            <w:sz w:val="16"/>
            <w:szCs w:val="16"/>
          </w:rPr>
          <w:fldChar w:fldCharType="separate"/>
        </w:r>
        <w:r w:rsidR="00164615">
          <w:rPr>
            <w:sz w:val="16"/>
            <w:szCs w:val="16"/>
          </w:rPr>
          <w:t>5</w:t>
        </w:r>
        <w:r w:rsidR="008E4915">
          <w:rPr>
            <w:sz w:val="16"/>
            <w:szCs w:val="16"/>
          </w:rPr>
          <w:fldChar w:fldCharType="end"/>
        </w:r>
      </w:sdtContent>
    </w:sdt>
  </w:p>
  <w:p w:rsidR="00AB05A6" w:rsidRDefault="00F04829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>Status:</w:t>
    </w:r>
    <w:r>
      <w:tab/>
      <w:t xml:space="preserve">in Kraft/FaBe </w:t>
    </w:r>
  </w:p>
  <w:p w:rsidR="00AB05A6" w:rsidRDefault="00F04829">
    <w:pPr>
      <w:pStyle w:val="Fuzeile"/>
      <w:pBdr>
        <w:top w:val="single" w:sz="4" w:space="1" w:color="auto"/>
      </w:pBdr>
      <w:tabs>
        <w:tab w:val="left" w:pos="1418"/>
        <w:tab w:val="right" w:pos="9072"/>
      </w:tabs>
    </w:pPr>
    <w:r>
      <w:t xml:space="preserve">Dokumenten Art: </w:t>
    </w:r>
    <w:r>
      <w:tab/>
      <w:t>AH</w:t>
    </w:r>
  </w:p>
  <w:p w:rsidR="00AB05A6" w:rsidRDefault="00F04829">
    <w:pPr>
      <w:pStyle w:val="Fuzeile"/>
      <w:pBdr>
        <w:top w:val="single" w:sz="4" w:space="1" w:color="auto"/>
      </w:pBdr>
      <w:tabs>
        <w:tab w:val="left" w:pos="1418"/>
      </w:tabs>
    </w:pPr>
    <w:r>
      <w:t>BAV-Prosess:</w:t>
    </w:r>
    <w:r>
      <w:tab/>
      <w:t>522-FDV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88" w:rsidRDefault="00CE2F88">
      <w:r>
        <w:separator/>
      </w:r>
    </w:p>
  </w:footnote>
  <w:footnote w:type="continuationSeparator" w:id="0">
    <w:p w:rsidR="00CE2F88" w:rsidRDefault="00CE2F88">
      <w:r>
        <w:continuationSeparator/>
      </w:r>
    </w:p>
  </w:footnote>
  <w:footnote w:id="1">
    <w:p w:rsidR="005866E6" w:rsidRDefault="005866E6">
      <w:pPr>
        <w:pStyle w:val="Funotentext"/>
      </w:pPr>
      <w:r>
        <w:rPr>
          <w:rStyle w:val="Funotenzeichen"/>
        </w:rPr>
        <w:footnoteRef/>
      </w:r>
      <w:r>
        <w:t xml:space="preserve"> SR742.141.1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595" w:type="dxa"/>
      <w:tblLayout w:type="fixed"/>
      <w:tblLook w:val="01E0" w:firstRow="1" w:lastRow="1" w:firstColumn="1" w:lastColumn="1" w:noHBand="0" w:noVBand="0"/>
    </w:tblPr>
    <w:tblGrid>
      <w:gridCol w:w="585"/>
      <w:gridCol w:w="9063"/>
    </w:tblGrid>
    <w:tr w:rsidR="00AB05A6" w:rsidTr="007606DF">
      <w:trPr>
        <w:cantSplit/>
        <w:trHeight w:hRule="exact" w:val="1292"/>
      </w:trPr>
      <w:tc>
        <w:tcPr>
          <w:tcW w:w="9648" w:type="dxa"/>
          <w:gridSpan w:val="2"/>
        </w:tcPr>
        <w:p w:rsidR="00AB05A6" w:rsidRDefault="00F04829">
          <w:pPr>
            <w:pStyle w:val="Logo"/>
          </w:pPr>
          <w:r>
            <w:drawing>
              <wp:inline distT="0" distB="0" distL="0" distR="0">
                <wp:extent cx="285750" cy="314325"/>
                <wp:effectExtent l="19050" t="0" r="0" b="0"/>
                <wp:docPr id="13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05A6" w:rsidRDefault="00AB05A6">
          <w:pPr>
            <w:pStyle w:val="Logo"/>
          </w:pPr>
        </w:p>
      </w:tc>
    </w:tr>
    <w:tr w:rsidR="00AB05A6" w:rsidTr="007606DF">
      <w:trPr>
        <w:gridBefore w:val="1"/>
        <w:wBefore w:w="585" w:type="dxa"/>
        <w:cantSplit/>
        <w:trHeight w:hRule="exact" w:val="345"/>
      </w:trPr>
      <w:tc>
        <w:tcPr>
          <w:tcW w:w="9063" w:type="dxa"/>
        </w:tcPr>
        <w:p w:rsidR="00AB05A6" w:rsidRDefault="00F04829">
          <w:pPr>
            <w:pStyle w:val="Ref"/>
            <w:rPr>
              <w:rFonts w:cs="Arial"/>
            </w:rPr>
          </w:pPr>
          <w:r>
            <w:t xml:space="preserve">Referenz/Aktenzeichen: </w:t>
          </w:r>
          <w:fldSimple w:instr=" DOCPROPERTY &quot;FSC#BAVTEMPL@102.1950:RegPlanPos&quot; \* MERGEFORMAT ">
            <w:r w:rsidR="0065500B">
              <w:t>BAV-511.3</w:t>
            </w:r>
          </w:fldSimple>
          <w:r>
            <w:t>/</w:t>
          </w:r>
          <w:r w:rsidR="008E4915">
            <w:fldChar w:fldCharType="begin"/>
          </w:r>
          <w:r>
            <w:instrText xml:space="preserve"> DOCPROPERTY FSC#BAVTEMPL@102.1950:Registrierdatum \@ "yyyy-MM-dd"</w:instrText>
          </w:r>
          <w:r w:rsidR="008E4915">
            <w:fldChar w:fldCharType="end"/>
          </w:r>
          <w:r>
            <w:t>/</w:t>
          </w:r>
          <w:r w:rsidR="00164615">
            <w:fldChar w:fldCharType="begin"/>
          </w:r>
          <w:r w:rsidR="00164615">
            <w:instrText xml:space="preserve"> DOCPROPERTY FSC#BAVTEMPL@102.1950:DocumentID </w:instrText>
          </w:r>
          <w:r w:rsidR="00164615">
            <w:fldChar w:fldCharType="separate"/>
          </w:r>
          <w:r w:rsidR="0065500B">
            <w:t>835</w:t>
          </w:r>
          <w:r w:rsidR="00164615">
            <w:fldChar w:fldCharType="end"/>
          </w:r>
        </w:p>
      </w:tc>
    </w:tr>
  </w:tbl>
  <w:p w:rsidR="00AB05A6" w:rsidRDefault="00AB05A6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B05A6">
      <w:trPr>
        <w:cantSplit/>
        <w:trHeight w:hRule="exact" w:val="1980"/>
      </w:trPr>
      <w:tc>
        <w:tcPr>
          <w:tcW w:w="4848" w:type="dxa"/>
        </w:tcPr>
        <w:p w:rsidR="00AB05A6" w:rsidRDefault="00F04829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14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05A6" w:rsidRDefault="00AB05A6">
          <w:pPr>
            <w:pStyle w:val="Logo"/>
          </w:pPr>
        </w:p>
      </w:tc>
      <w:tc>
        <w:tcPr>
          <w:tcW w:w="4961" w:type="dxa"/>
        </w:tcPr>
        <w:p w:rsidR="00AB05A6" w:rsidRDefault="00F04829">
          <w:pPr>
            <w:pStyle w:val="Kopfzeile"/>
            <w:spacing w:line="200" w:lineRule="exact"/>
          </w:pPr>
          <w:r>
            <w:t xml:space="preserve">Eidgenössisches Departement für </w:t>
          </w:r>
        </w:p>
        <w:p w:rsidR="00AB05A6" w:rsidRDefault="00F04829">
          <w:pPr>
            <w:pStyle w:val="Kopfzeile"/>
            <w:spacing w:line="200" w:lineRule="exact"/>
          </w:pPr>
          <w:r>
            <w:t>Umwelt, Verkehr, Energie und Kommunikation UVEK</w:t>
          </w:r>
        </w:p>
        <w:p w:rsidR="00AB05A6" w:rsidRDefault="00AB05A6">
          <w:pPr>
            <w:pStyle w:val="Kopfzeile"/>
            <w:spacing w:line="100" w:lineRule="exact"/>
          </w:pPr>
        </w:p>
        <w:p w:rsidR="00AB05A6" w:rsidRDefault="00F04829">
          <w:pPr>
            <w:pStyle w:val="Kopfzeile"/>
            <w:spacing w:line="200" w:lineRule="exact"/>
            <w:rPr>
              <w:b/>
            </w:rPr>
          </w:pPr>
          <w:r>
            <w:rPr>
              <w:b/>
            </w:rPr>
            <w:t>Bundesamt für Verkehr BAV</w:t>
          </w:r>
        </w:p>
        <w:bookmarkStart w:id="1" w:name="OLE_LINK1"/>
        <w:p w:rsidR="00AB05A6" w:rsidRDefault="008E4915">
          <w:pPr>
            <w:pStyle w:val="Kopfzeile"/>
            <w:spacing w:line="200" w:lineRule="exact"/>
          </w:pPr>
          <w:r>
            <w:rPr>
              <w:rFonts w:cs="Arial"/>
            </w:rPr>
            <w:fldChar w:fldCharType="begin"/>
          </w:r>
          <w:r w:rsidR="00F04829">
            <w:rPr>
              <w:rFonts w:cs="Arial"/>
            </w:rPr>
            <w:instrText xml:space="preserve"> DOCPROPERTY  FSC#BAVTEMPL@102.1950:Amtstitel  \* MERGEFORMAT </w:instrText>
          </w:r>
          <w:r>
            <w:rPr>
              <w:rFonts w:cs="Arial"/>
            </w:rPr>
            <w:fldChar w:fldCharType="separate"/>
          </w:r>
          <w:bookmarkEnd w:id="1"/>
          <w:r w:rsidR="0065500B">
            <w:rPr>
              <w:rFonts w:cs="Arial"/>
            </w:rPr>
            <w:t>Abteilung Sicherheit</w:t>
          </w:r>
          <w:r>
            <w:rPr>
              <w:rFonts w:cs="Arial"/>
            </w:rPr>
            <w:fldChar w:fldCharType="end"/>
          </w:r>
        </w:p>
      </w:tc>
    </w:tr>
  </w:tbl>
  <w:p w:rsidR="00AB05A6" w:rsidRDefault="00AB05A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1E9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0E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2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B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A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24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24176"/>
    <w:lvl w:ilvl="0">
      <w:start w:val="1"/>
      <w:numFmt w:val="bullet"/>
      <w:pStyle w:val="Aufzhlungszeichen2"/>
      <w:lvlText w:val="·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26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6ED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68C"/>
    <w:multiLevelType w:val="multilevel"/>
    <w:tmpl w:val="D3F88698"/>
    <w:lvl w:ilvl="0">
      <w:start w:val="1"/>
      <w:numFmt w:val="decimal"/>
      <w:pStyle w:val="berschriftN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Nu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Nu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Nu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Nu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Num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Num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8C17BE"/>
    <w:multiLevelType w:val="hybridMultilevel"/>
    <w:tmpl w:val="357A01AA"/>
    <w:lvl w:ilvl="0" w:tplc="8BDABBF6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2FE0BFA"/>
    <w:multiLevelType w:val="hybridMultilevel"/>
    <w:tmpl w:val="EF3EBA72"/>
    <w:lvl w:ilvl="0" w:tplc="D6529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4E217A"/>
    <w:multiLevelType w:val="hybridMultilevel"/>
    <w:tmpl w:val="A1328AF0"/>
    <w:lvl w:ilvl="0" w:tplc="69F41C86">
      <w:numFmt w:val="bullet"/>
      <w:lvlText w:val="-"/>
      <w:lvlJc w:val="left"/>
      <w:pPr>
        <w:ind w:left="4553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8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5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13" w:hanging="360"/>
      </w:pPr>
      <w:rPr>
        <w:rFonts w:ascii="Wingdings" w:hAnsi="Wingdings" w:hint="default"/>
      </w:rPr>
    </w:lvl>
  </w:abstractNum>
  <w:abstractNum w:abstractNumId="14" w15:restartNumberingAfterBreak="0">
    <w:nsid w:val="061F0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25208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82D1B8B"/>
    <w:multiLevelType w:val="hybridMultilevel"/>
    <w:tmpl w:val="ADF081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D4398"/>
    <w:multiLevelType w:val="hybridMultilevel"/>
    <w:tmpl w:val="B0FC5650"/>
    <w:lvl w:ilvl="0" w:tplc="8BDABB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953A23"/>
    <w:multiLevelType w:val="multilevel"/>
    <w:tmpl w:val="A678B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CE2662"/>
    <w:multiLevelType w:val="hybridMultilevel"/>
    <w:tmpl w:val="5B621732"/>
    <w:lvl w:ilvl="0" w:tplc="8BDABB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56354"/>
    <w:multiLevelType w:val="hybridMultilevel"/>
    <w:tmpl w:val="794A8DA8"/>
    <w:lvl w:ilvl="0" w:tplc="1CE0345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AB630E4"/>
    <w:multiLevelType w:val="hybridMultilevel"/>
    <w:tmpl w:val="A484C506"/>
    <w:lvl w:ilvl="0" w:tplc="69F41C86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B54665"/>
    <w:multiLevelType w:val="multilevel"/>
    <w:tmpl w:val="FA9A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559E3"/>
    <w:multiLevelType w:val="multilevel"/>
    <w:tmpl w:val="AB16E11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AE27FC"/>
    <w:multiLevelType w:val="hybridMultilevel"/>
    <w:tmpl w:val="772C5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D2DE9"/>
    <w:multiLevelType w:val="multilevel"/>
    <w:tmpl w:val="D6982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C3A17"/>
    <w:multiLevelType w:val="hybridMultilevel"/>
    <w:tmpl w:val="68E47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B0D2D"/>
    <w:multiLevelType w:val="hybridMultilevel"/>
    <w:tmpl w:val="520634C4"/>
    <w:lvl w:ilvl="0" w:tplc="32CAF3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2CAF3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D5C2E58"/>
    <w:multiLevelType w:val="hybridMultilevel"/>
    <w:tmpl w:val="59F8EF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B9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1E2F04"/>
    <w:multiLevelType w:val="hybridMultilevel"/>
    <w:tmpl w:val="25D0070A"/>
    <w:lvl w:ilvl="0" w:tplc="19261B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E74A2"/>
    <w:multiLevelType w:val="hybridMultilevel"/>
    <w:tmpl w:val="60C6F6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5F7A3D"/>
    <w:multiLevelType w:val="hybridMultilevel"/>
    <w:tmpl w:val="3A2E52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8BDABB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AD2E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E5654A"/>
    <w:multiLevelType w:val="hybridMultilevel"/>
    <w:tmpl w:val="392CC5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009A7"/>
    <w:multiLevelType w:val="multilevel"/>
    <w:tmpl w:val="A678B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AE014C"/>
    <w:multiLevelType w:val="multilevel"/>
    <w:tmpl w:val="0807001F"/>
    <w:numStyleLink w:val="111111"/>
  </w:abstractNum>
  <w:abstractNum w:abstractNumId="37" w15:restartNumberingAfterBreak="0">
    <w:nsid w:val="5DF43120"/>
    <w:multiLevelType w:val="hybridMultilevel"/>
    <w:tmpl w:val="A582DC6A"/>
    <w:lvl w:ilvl="0" w:tplc="CB74C83E"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8" w15:restartNumberingAfterBreak="0">
    <w:nsid w:val="5E3C6453"/>
    <w:multiLevelType w:val="hybridMultilevel"/>
    <w:tmpl w:val="FA9A8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43F8E"/>
    <w:multiLevelType w:val="multilevel"/>
    <w:tmpl w:val="137CF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C161F9"/>
    <w:multiLevelType w:val="hybridMultilevel"/>
    <w:tmpl w:val="A3D010F2"/>
    <w:lvl w:ilvl="0" w:tplc="69F41C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8C55CA"/>
    <w:multiLevelType w:val="hybridMultilevel"/>
    <w:tmpl w:val="38883128"/>
    <w:lvl w:ilvl="0" w:tplc="C0F02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B6C95"/>
    <w:multiLevelType w:val="hybridMultilevel"/>
    <w:tmpl w:val="9BDE0144"/>
    <w:lvl w:ilvl="0" w:tplc="A53EC63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6986D29"/>
    <w:multiLevelType w:val="hybridMultilevel"/>
    <w:tmpl w:val="5D7AAD50"/>
    <w:lvl w:ilvl="0" w:tplc="32CAF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563F"/>
    <w:multiLevelType w:val="hybridMultilevel"/>
    <w:tmpl w:val="271A54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2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22"/>
  </w:num>
  <w:num w:numId="16">
    <w:abstractNumId w:val="14"/>
  </w:num>
  <w:num w:numId="17">
    <w:abstractNumId w:val="25"/>
  </w:num>
  <w:num w:numId="18">
    <w:abstractNumId w:val="39"/>
  </w:num>
  <w:num w:numId="19">
    <w:abstractNumId w:val="12"/>
  </w:num>
  <w:num w:numId="20">
    <w:abstractNumId w:val="33"/>
  </w:num>
  <w:num w:numId="21">
    <w:abstractNumId w:val="27"/>
  </w:num>
  <w:num w:numId="22">
    <w:abstractNumId w:val="43"/>
  </w:num>
  <w:num w:numId="23">
    <w:abstractNumId w:val="36"/>
  </w:num>
  <w:num w:numId="24">
    <w:abstractNumId w:val="44"/>
  </w:num>
  <w:num w:numId="25">
    <w:abstractNumId w:val="24"/>
  </w:num>
  <w:num w:numId="26">
    <w:abstractNumId w:val="28"/>
  </w:num>
  <w:num w:numId="27">
    <w:abstractNumId w:val="23"/>
  </w:num>
  <w:num w:numId="28">
    <w:abstractNumId w:val="26"/>
  </w:num>
  <w:num w:numId="29">
    <w:abstractNumId w:val="34"/>
  </w:num>
  <w:num w:numId="30">
    <w:abstractNumId w:val="35"/>
  </w:num>
  <w:num w:numId="31">
    <w:abstractNumId w:val="30"/>
  </w:num>
  <w:num w:numId="32">
    <w:abstractNumId w:val="13"/>
  </w:num>
  <w:num w:numId="33">
    <w:abstractNumId w:val="37"/>
  </w:num>
  <w:num w:numId="34">
    <w:abstractNumId w:val="41"/>
  </w:num>
  <w:num w:numId="35">
    <w:abstractNumId w:val="31"/>
  </w:num>
  <w:num w:numId="36">
    <w:abstractNumId w:val="40"/>
  </w:num>
  <w:num w:numId="37">
    <w:abstractNumId w:val="19"/>
  </w:num>
  <w:num w:numId="38">
    <w:abstractNumId w:val="32"/>
  </w:num>
  <w:num w:numId="39">
    <w:abstractNumId w:val="16"/>
  </w:num>
  <w:num w:numId="40">
    <w:abstractNumId w:val="17"/>
  </w:num>
  <w:num w:numId="41">
    <w:abstractNumId w:val="42"/>
  </w:num>
  <w:num w:numId="42">
    <w:abstractNumId w:val="18"/>
  </w:num>
  <w:num w:numId="43">
    <w:abstractNumId w:val="20"/>
  </w:num>
  <w:num w:numId="44">
    <w:abstractNumId w:val="21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AB05A6"/>
    <w:rsid w:val="00033833"/>
    <w:rsid w:val="0005063C"/>
    <w:rsid w:val="0006108A"/>
    <w:rsid w:val="000800E5"/>
    <w:rsid w:val="0008199C"/>
    <w:rsid w:val="0010421F"/>
    <w:rsid w:val="00123B80"/>
    <w:rsid w:val="001250C9"/>
    <w:rsid w:val="00132ED7"/>
    <w:rsid w:val="0013654C"/>
    <w:rsid w:val="001577B8"/>
    <w:rsid w:val="00164615"/>
    <w:rsid w:val="0016661F"/>
    <w:rsid w:val="001833C3"/>
    <w:rsid w:val="00190099"/>
    <w:rsid w:val="0019027C"/>
    <w:rsid w:val="00195E46"/>
    <w:rsid w:val="00196EF3"/>
    <w:rsid w:val="001E1768"/>
    <w:rsid w:val="001F52AE"/>
    <w:rsid w:val="00203072"/>
    <w:rsid w:val="00206361"/>
    <w:rsid w:val="00246F32"/>
    <w:rsid w:val="00254249"/>
    <w:rsid w:val="00255FB3"/>
    <w:rsid w:val="0027784C"/>
    <w:rsid w:val="002812C6"/>
    <w:rsid w:val="002860A9"/>
    <w:rsid w:val="002A171F"/>
    <w:rsid w:val="002A3970"/>
    <w:rsid w:val="002B11F4"/>
    <w:rsid w:val="002E212A"/>
    <w:rsid w:val="002F757B"/>
    <w:rsid w:val="003048F0"/>
    <w:rsid w:val="00310675"/>
    <w:rsid w:val="00313CC2"/>
    <w:rsid w:val="00314012"/>
    <w:rsid w:val="00324E36"/>
    <w:rsid w:val="00332560"/>
    <w:rsid w:val="0034650A"/>
    <w:rsid w:val="003547CC"/>
    <w:rsid w:val="00380CEA"/>
    <w:rsid w:val="003846A8"/>
    <w:rsid w:val="003876B6"/>
    <w:rsid w:val="003923DB"/>
    <w:rsid w:val="003D2E43"/>
    <w:rsid w:val="003D3DE4"/>
    <w:rsid w:val="003D6710"/>
    <w:rsid w:val="003E2890"/>
    <w:rsid w:val="003E5987"/>
    <w:rsid w:val="003F79E6"/>
    <w:rsid w:val="004338B6"/>
    <w:rsid w:val="00442A00"/>
    <w:rsid w:val="00462B6E"/>
    <w:rsid w:val="004660D7"/>
    <w:rsid w:val="0047483E"/>
    <w:rsid w:val="00475761"/>
    <w:rsid w:val="00482174"/>
    <w:rsid w:val="0048332B"/>
    <w:rsid w:val="00483B29"/>
    <w:rsid w:val="004A2E1A"/>
    <w:rsid w:val="004C0306"/>
    <w:rsid w:val="004D4E1D"/>
    <w:rsid w:val="004E24FF"/>
    <w:rsid w:val="0051334F"/>
    <w:rsid w:val="00514230"/>
    <w:rsid w:val="0052082A"/>
    <w:rsid w:val="00526F2F"/>
    <w:rsid w:val="00530AE3"/>
    <w:rsid w:val="00540019"/>
    <w:rsid w:val="00541156"/>
    <w:rsid w:val="00562B47"/>
    <w:rsid w:val="00575189"/>
    <w:rsid w:val="00576AED"/>
    <w:rsid w:val="0058219D"/>
    <w:rsid w:val="005866E6"/>
    <w:rsid w:val="005911F1"/>
    <w:rsid w:val="005930C7"/>
    <w:rsid w:val="005B13B0"/>
    <w:rsid w:val="005B6301"/>
    <w:rsid w:val="005C5F66"/>
    <w:rsid w:val="005F675C"/>
    <w:rsid w:val="00607E40"/>
    <w:rsid w:val="006141F2"/>
    <w:rsid w:val="006270FC"/>
    <w:rsid w:val="00636160"/>
    <w:rsid w:val="0065500B"/>
    <w:rsid w:val="00660825"/>
    <w:rsid w:val="00662E1F"/>
    <w:rsid w:val="00694403"/>
    <w:rsid w:val="006A7E3B"/>
    <w:rsid w:val="006B6386"/>
    <w:rsid w:val="006D3442"/>
    <w:rsid w:val="006D51EF"/>
    <w:rsid w:val="006F5952"/>
    <w:rsid w:val="00714723"/>
    <w:rsid w:val="00715700"/>
    <w:rsid w:val="007200E9"/>
    <w:rsid w:val="007226B7"/>
    <w:rsid w:val="00737064"/>
    <w:rsid w:val="007573DC"/>
    <w:rsid w:val="007606DF"/>
    <w:rsid w:val="0076667F"/>
    <w:rsid w:val="007976E1"/>
    <w:rsid w:val="007C59E5"/>
    <w:rsid w:val="007D3D1A"/>
    <w:rsid w:val="007D3DB1"/>
    <w:rsid w:val="007D7678"/>
    <w:rsid w:val="007E076E"/>
    <w:rsid w:val="007E111C"/>
    <w:rsid w:val="007E2384"/>
    <w:rsid w:val="007E59A9"/>
    <w:rsid w:val="007E5B86"/>
    <w:rsid w:val="007F7F9F"/>
    <w:rsid w:val="00801168"/>
    <w:rsid w:val="0080442D"/>
    <w:rsid w:val="00875CF1"/>
    <w:rsid w:val="00877150"/>
    <w:rsid w:val="008968B4"/>
    <w:rsid w:val="008B693B"/>
    <w:rsid w:val="008C37C6"/>
    <w:rsid w:val="008C777A"/>
    <w:rsid w:val="008D02E2"/>
    <w:rsid w:val="008D1044"/>
    <w:rsid w:val="008D7469"/>
    <w:rsid w:val="008D78BB"/>
    <w:rsid w:val="008D7EC6"/>
    <w:rsid w:val="008E4915"/>
    <w:rsid w:val="008F2827"/>
    <w:rsid w:val="009407AD"/>
    <w:rsid w:val="00941352"/>
    <w:rsid w:val="009416E0"/>
    <w:rsid w:val="00941E11"/>
    <w:rsid w:val="00951AEE"/>
    <w:rsid w:val="009777BE"/>
    <w:rsid w:val="009908EB"/>
    <w:rsid w:val="009B0795"/>
    <w:rsid w:val="009B1033"/>
    <w:rsid w:val="009C4A63"/>
    <w:rsid w:val="009C516F"/>
    <w:rsid w:val="009D63D2"/>
    <w:rsid w:val="009F380B"/>
    <w:rsid w:val="00A03769"/>
    <w:rsid w:val="00A1476D"/>
    <w:rsid w:val="00A304F2"/>
    <w:rsid w:val="00A36846"/>
    <w:rsid w:val="00A426D5"/>
    <w:rsid w:val="00A4681C"/>
    <w:rsid w:val="00A83AC9"/>
    <w:rsid w:val="00A93FDF"/>
    <w:rsid w:val="00AA2884"/>
    <w:rsid w:val="00AA40AD"/>
    <w:rsid w:val="00AB05A6"/>
    <w:rsid w:val="00AF19D9"/>
    <w:rsid w:val="00AF388D"/>
    <w:rsid w:val="00AF4F04"/>
    <w:rsid w:val="00B30945"/>
    <w:rsid w:val="00B42983"/>
    <w:rsid w:val="00B54626"/>
    <w:rsid w:val="00B7769B"/>
    <w:rsid w:val="00BA1708"/>
    <w:rsid w:val="00BB0977"/>
    <w:rsid w:val="00BB0DAD"/>
    <w:rsid w:val="00BC714D"/>
    <w:rsid w:val="00BF2EE7"/>
    <w:rsid w:val="00C24984"/>
    <w:rsid w:val="00C42B66"/>
    <w:rsid w:val="00C42FC9"/>
    <w:rsid w:val="00C509C4"/>
    <w:rsid w:val="00C51872"/>
    <w:rsid w:val="00C7172E"/>
    <w:rsid w:val="00C738B5"/>
    <w:rsid w:val="00C81A70"/>
    <w:rsid w:val="00CE2F88"/>
    <w:rsid w:val="00CE4900"/>
    <w:rsid w:val="00D02F51"/>
    <w:rsid w:val="00D03772"/>
    <w:rsid w:val="00D34326"/>
    <w:rsid w:val="00D57B05"/>
    <w:rsid w:val="00D91433"/>
    <w:rsid w:val="00D93D31"/>
    <w:rsid w:val="00D975D6"/>
    <w:rsid w:val="00DB29E6"/>
    <w:rsid w:val="00DC3CAD"/>
    <w:rsid w:val="00DC7224"/>
    <w:rsid w:val="00DD5243"/>
    <w:rsid w:val="00DE2793"/>
    <w:rsid w:val="00E01302"/>
    <w:rsid w:val="00E23EF9"/>
    <w:rsid w:val="00E25CCA"/>
    <w:rsid w:val="00E25EFE"/>
    <w:rsid w:val="00E332AE"/>
    <w:rsid w:val="00E374B2"/>
    <w:rsid w:val="00E527BD"/>
    <w:rsid w:val="00E607AB"/>
    <w:rsid w:val="00E61A41"/>
    <w:rsid w:val="00E62242"/>
    <w:rsid w:val="00E6256E"/>
    <w:rsid w:val="00E71F15"/>
    <w:rsid w:val="00E732DE"/>
    <w:rsid w:val="00E749E3"/>
    <w:rsid w:val="00EA3EAA"/>
    <w:rsid w:val="00EB6A0E"/>
    <w:rsid w:val="00EC06D9"/>
    <w:rsid w:val="00EC7646"/>
    <w:rsid w:val="00EC7BD2"/>
    <w:rsid w:val="00ED37C6"/>
    <w:rsid w:val="00EE5BB1"/>
    <w:rsid w:val="00EF3DC9"/>
    <w:rsid w:val="00F04829"/>
    <w:rsid w:val="00F34F2C"/>
    <w:rsid w:val="00F37CD8"/>
    <w:rsid w:val="00F5722F"/>
    <w:rsid w:val="00F7695A"/>
    <w:rsid w:val="00F821C6"/>
    <w:rsid w:val="00F85594"/>
    <w:rsid w:val="00F85B60"/>
    <w:rsid w:val="00F9127D"/>
    <w:rsid w:val="00F93D57"/>
    <w:rsid w:val="00FC709C"/>
    <w:rsid w:val="00FD0307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DF1DDF2-D861-4466-8186-55822CB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915"/>
    <w:pPr>
      <w:spacing w:after="26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E4915"/>
    <w:pPr>
      <w:keepNext/>
      <w:spacing w:before="520" w:line="319" w:lineRule="auto"/>
      <w:outlineLvl w:val="0"/>
    </w:pPr>
    <w:rPr>
      <w:rFonts w:cs="Arial"/>
      <w:b/>
      <w:bCs/>
      <w:kern w:val="28"/>
      <w:sz w:val="36"/>
      <w:szCs w:val="42"/>
    </w:rPr>
  </w:style>
  <w:style w:type="paragraph" w:styleId="berschrift2">
    <w:name w:val="heading 2"/>
    <w:basedOn w:val="berschrift1"/>
    <w:next w:val="Standard"/>
    <w:qFormat/>
    <w:rsid w:val="008E4915"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8E4915"/>
    <w:pPr>
      <w:outlineLvl w:val="2"/>
    </w:pPr>
    <w:rPr>
      <w:bCs/>
      <w:sz w:val="24"/>
    </w:rPr>
  </w:style>
  <w:style w:type="paragraph" w:styleId="berschrift4">
    <w:name w:val="heading 4"/>
    <w:basedOn w:val="berschrift1"/>
    <w:next w:val="Standard"/>
    <w:qFormat/>
    <w:rsid w:val="008E4915"/>
    <w:pPr>
      <w:spacing w:before="260"/>
      <w:outlineLvl w:val="3"/>
    </w:pPr>
    <w:rPr>
      <w:bCs w:val="0"/>
      <w:i/>
      <w:sz w:val="20"/>
    </w:rPr>
  </w:style>
  <w:style w:type="paragraph" w:styleId="berschrift5">
    <w:name w:val="heading 5"/>
    <w:basedOn w:val="Verzeichnis4"/>
    <w:next w:val="Standard"/>
    <w:qFormat/>
    <w:rsid w:val="008E4915"/>
    <w:pPr>
      <w:spacing w:before="260"/>
      <w:ind w:left="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8E4915"/>
    <w:pPr>
      <w:spacing w:before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qFormat/>
    <w:rsid w:val="008E4915"/>
    <w:pPr>
      <w:spacing w:before="2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8E4915"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E4915"/>
    <w:pPr>
      <w:numPr>
        <w:ilvl w:val="8"/>
        <w:numId w:val="4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4915"/>
    <w:pPr>
      <w:suppressAutoHyphens/>
      <w:spacing w:after="0" w:line="319" w:lineRule="auto"/>
    </w:pPr>
    <w:rPr>
      <w:noProof/>
      <w:sz w:val="15"/>
    </w:rPr>
  </w:style>
  <w:style w:type="paragraph" w:styleId="Fuzeile">
    <w:name w:val="footer"/>
    <w:basedOn w:val="Standard"/>
    <w:rsid w:val="008E4915"/>
    <w:pPr>
      <w:suppressAutoHyphens/>
      <w:spacing w:after="0" w:line="319" w:lineRule="auto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E4915"/>
    <w:rPr>
      <w:b/>
    </w:rPr>
  </w:style>
  <w:style w:type="paragraph" w:customStyle="1" w:styleId="KopfDept">
    <w:name w:val="KopfDept"/>
    <w:basedOn w:val="Kopfzeile"/>
    <w:next w:val="KopfFett"/>
    <w:rsid w:val="008E4915"/>
    <w:pPr>
      <w:spacing w:after="100"/>
      <w:contextualSpacing/>
    </w:pPr>
  </w:style>
  <w:style w:type="paragraph" w:customStyle="1" w:styleId="Logo">
    <w:name w:val="Logo"/>
    <w:rsid w:val="008E4915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8E4915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8E4915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8E4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8E4915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Untertitel1">
    <w:name w:val="Untertitel 1"/>
    <w:basedOn w:val="berschrift5"/>
    <w:rsid w:val="008E4915"/>
    <w:pPr>
      <w:spacing w:before="120" w:after="240" w:line="240" w:lineRule="auto"/>
    </w:pPr>
  </w:style>
  <w:style w:type="paragraph" w:customStyle="1" w:styleId="Ref">
    <w:name w:val="Ref"/>
    <w:basedOn w:val="Standard"/>
    <w:next w:val="Standard"/>
    <w:rsid w:val="008E4915"/>
    <w:pPr>
      <w:spacing w:line="320" w:lineRule="auto"/>
    </w:pPr>
    <w:rPr>
      <w:sz w:val="15"/>
    </w:rPr>
  </w:style>
  <w:style w:type="paragraph" w:customStyle="1" w:styleId="Form">
    <w:name w:val="Form"/>
    <w:basedOn w:val="Standard"/>
    <w:rsid w:val="008E4915"/>
    <w:rPr>
      <w:sz w:val="15"/>
    </w:rPr>
  </w:style>
  <w:style w:type="paragraph" w:customStyle="1" w:styleId="Platzhalter">
    <w:name w:val="Platzhalter"/>
    <w:basedOn w:val="Standard"/>
    <w:next w:val="Standard"/>
    <w:rsid w:val="008E4915"/>
    <w:pPr>
      <w:spacing w:line="240" w:lineRule="auto"/>
    </w:pPr>
    <w:rPr>
      <w:sz w:val="2"/>
      <w:szCs w:val="2"/>
    </w:rPr>
  </w:style>
  <w:style w:type="numbering" w:styleId="111111">
    <w:name w:val="Outline List 2"/>
    <w:basedOn w:val="KeineListe"/>
    <w:rsid w:val="008E4915"/>
    <w:pPr>
      <w:numPr>
        <w:numId w:val="3"/>
      </w:numPr>
    </w:pPr>
  </w:style>
  <w:style w:type="paragraph" w:styleId="Aufzhlungszeichen">
    <w:name w:val="List Bullet"/>
    <w:basedOn w:val="Standard"/>
    <w:autoRedefine/>
    <w:rsid w:val="008E4915"/>
    <w:pPr>
      <w:numPr>
        <w:numId w:val="1"/>
      </w:numPr>
      <w:tabs>
        <w:tab w:val="clear" w:pos="360"/>
      </w:tabs>
      <w:spacing w:after="60"/>
      <w:ind w:left="567" w:hanging="567"/>
    </w:pPr>
  </w:style>
  <w:style w:type="paragraph" w:styleId="Aufzhlungszeichen2">
    <w:name w:val="List Bullet 2"/>
    <w:basedOn w:val="Standard"/>
    <w:autoRedefine/>
    <w:rsid w:val="008E4915"/>
    <w:pPr>
      <w:numPr>
        <w:numId w:val="2"/>
      </w:numPr>
      <w:tabs>
        <w:tab w:val="clear" w:pos="851"/>
        <w:tab w:val="left" w:pos="1134"/>
      </w:tabs>
      <w:spacing w:after="60"/>
      <w:ind w:left="1134" w:hanging="567"/>
    </w:pPr>
  </w:style>
  <w:style w:type="paragraph" w:styleId="Dokumentstruktur">
    <w:name w:val="Document Map"/>
    <w:basedOn w:val="Standard"/>
    <w:semiHidden/>
    <w:rsid w:val="008E4915"/>
    <w:pPr>
      <w:shd w:val="clear" w:color="auto" w:fill="000080"/>
    </w:pPr>
    <w:rPr>
      <w:rFonts w:ascii="Tahoma" w:hAnsi="Tahoma" w:cs="Tahoma"/>
    </w:rPr>
  </w:style>
  <w:style w:type="paragraph" w:customStyle="1" w:styleId="Haupttiteloben">
    <w:name w:val="Haupttitel oben"/>
    <w:basedOn w:val="Titel"/>
    <w:rsid w:val="008E4915"/>
    <w:pPr>
      <w:pBdr>
        <w:top w:val="single" w:sz="12" w:space="11" w:color="auto"/>
      </w:pBdr>
      <w:spacing w:before="120" w:after="120"/>
    </w:pPr>
    <w:rPr>
      <w:rFonts w:cs="Times New Roman"/>
      <w:szCs w:val="20"/>
    </w:rPr>
  </w:style>
  <w:style w:type="paragraph" w:customStyle="1" w:styleId="AutorDatum">
    <w:name w:val="Autor Datum"/>
    <w:basedOn w:val="Standard"/>
    <w:link w:val="AutorDatumChar"/>
    <w:rsid w:val="008E4915"/>
    <w:pPr>
      <w:spacing w:after="120"/>
    </w:pPr>
    <w:rPr>
      <w:b/>
    </w:rPr>
  </w:style>
  <w:style w:type="paragraph" w:customStyle="1" w:styleId="berschriftNum1">
    <w:name w:val="ÜberschriftNum 1"/>
    <w:basedOn w:val="berschrift1"/>
    <w:next w:val="Standard"/>
    <w:rsid w:val="008E4915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rsid w:val="008E4915"/>
    <w:pPr>
      <w:ind w:left="600"/>
    </w:pPr>
  </w:style>
  <w:style w:type="paragraph" w:customStyle="1" w:styleId="berschriftNum2">
    <w:name w:val="ÜberschriftNum 2"/>
    <w:basedOn w:val="berschrift2"/>
    <w:next w:val="Standard"/>
    <w:rsid w:val="008E4915"/>
    <w:pPr>
      <w:numPr>
        <w:ilvl w:val="1"/>
        <w:numId w:val="4"/>
      </w:numPr>
    </w:pPr>
    <w:rPr>
      <w:b w:val="0"/>
    </w:rPr>
  </w:style>
  <w:style w:type="paragraph" w:customStyle="1" w:styleId="berschriftNum3">
    <w:name w:val="ÜberschriftNum 3"/>
    <w:basedOn w:val="berschrift3"/>
    <w:next w:val="Standard"/>
    <w:rsid w:val="008E4915"/>
    <w:pPr>
      <w:numPr>
        <w:ilvl w:val="2"/>
        <w:numId w:val="4"/>
      </w:numPr>
      <w:outlineLvl w:val="0"/>
    </w:pPr>
  </w:style>
  <w:style w:type="paragraph" w:customStyle="1" w:styleId="berschriftNum4">
    <w:name w:val="ÜberschriftNum 4"/>
    <w:basedOn w:val="berschrift4"/>
    <w:rsid w:val="008E4915"/>
    <w:pPr>
      <w:numPr>
        <w:ilvl w:val="3"/>
        <w:numId w:val="4"/>
      </w:numPr>
    </w:pPr>
  </w:style>
  <w:style w:type="paragraph" w:customStyle="1" w:styleId="a">
    <w:name w:val="!"/>
    <w:basedOn w:val="berschrift5"/>
    <w:rsid w:val="008E4915"/>
  </w:style>
  <w:style w:type="paragraph" w:customStyle="1" w:styleId="berschriftNum5">
    <w:name w:val="ÜberschriftNum 5"/>
    <w:basedOn w:val="berschrift5"/>
    <w:next w:val="Standard"/>
    <w:rsid w:val="008E4915"/>
    <w:pPr>
      <w:numPr>
        <w:ilvl w:val="4"/>
        <w:numId w:val="4"/>
      </w:numPr>
    </w:pPr>
  </w:style>
  <w:style w:type="paragraph" w:customStyle="1" w:styleId="berschriftNum6">
    <w:name w:val="ÜberschriftNum 6"/>
    <w:basedOn w:val="berschrift6"/>
    <w:next w:val="Standard"/>
    <w:rsid w:val="008E4915"/>
    <w:pPr>
      <w:numPr>
        <w:ilvl w:val="5"/>
        <w:numId w:val="4"/>
      </w:numPr>
    </w:pPr>
  </w:style>
  <w:style w:type="paragraph" w:customStyle="1" w:styleId="berschriftNum7">
    <w:name w:val="ÜberschriftNum 7"/>
    <w:basedOn w:val="berschrift7"/>
    <w:next w:val="Standard"/>
    <w:rsid w:val="008E4915"/>
    <w:pPr>
      <w:numPr>
        <w:ilvl w:val="6"/>
        <w:numId w:val="4"/>
      </w:numPr>
    </w:pPr>
  </w:style>
  <w:style w:type="paragraph" w:styleId="Beschriftung">
    <w:name w:val="caption"/>
    <w:basedOn w:val="Standard"/>
    <w:next w:val="Standard"/>
    <w:qFormat/>
    <w:rsid w:val="008E4915"/>
    <w:pPr>
      <w:spacing w:before="260" w:after="120"/>
    </w:pPr>
    <w:rPr>
      <w:b/>
      <w:bCs/>
    </w:rPr>
  </w:style>
  <w:style w:type="paragraph" w:customStyle="1" w:styleId="BeschriftungAbbildung">
    <w:name w:val="Beschriftung Abbildung"/>
    <w:basedOn w:val="Beschriftung"/>
    <w:rsid w:val="008E4915"/>
    <w:pPr>
      <w:spacing w:before="120" w:after="260"/>
    </w:pPr>
  </w:style>
  <w:style w:type="paragraph" w:customStyle="1" w:styleId="BeschriftungTabelle">
    <w:name w:val="Beschriftung Tabelle"/>
    <w:basedOn w:val="Beschriftung"/>
    <w:rsid w:val="008E4915"/>
  </w:style>
  <w:style w:type="table" w:styleId="Tabellenraster">
    <w:name w:val="Table Grid"/>
    <w:basedOn w:val="NormaleTabelle"/>
    <w:rsid w:val="008E4915"/>
    <w:pPr>
      <w:spacing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n-Inhalt">
    <w:name w:val="Tabellenkopfzeilen-Inhalt"/>
    <w:basedOn w:val="Standard"/>
    <w:rsid w:val="008E4915"/>
    <w:pPr>
      <w:spacing w:before="30" w:after="30" w:line="240" w:lineRule="auto"/>
    </w:pPr>
    <w:rPr>
      <w:b/>
    </w:rPr>
  </w:style>
  <w:style w:type="paragraph" w:customStyle="1" w:styleId="Tabelleninhalt">
    <w:name w:val="Tabelleninhalt"/>
    <w:basedOn w:val="Standard"/>
    <w:rsid w:val="008E4915"/>
    <w:pPr>
      <w:spacing w:before="30" w:after="30" w:line="240" w:lineRule="auto"/>
    </w:pPr>
  </w:style>
  <w:style w:type="paragraph" w:styleId="Funotentext">
    <w:name w:val="footnote text"/>
    <w:basedOn w:val="Standard"/>
    <w:semiHidden/>
    <w:rsid w:val="008E4915"/>
    <w:pPr>
      <w:spacing w:after="60" w:line="240" w:lineRule="auto"/>
    </w:pPr>
    <w:rPr>
      <w:sz w:val="16"/>
    </w:rPr>
  </w:style>
  <w:style w:type="character" w:styleId="Funotenzeichen">
    <w:name w:val="footnote reference"/>
    <w:basedOn w:val="Absatz-Standardschriftart"/>
    <w:semiHidden/>
    <w:rsid w:val="008E4915"/>
    <w:rPr>
      <w:vertAlign w:val="superscript"/>
    </w:rPr>
  </w:style>
  <w:style w:type="paragraph" w:styleId="Endnotentext">
    <w:name w:val="endnote text"/>
    <w:basedOn w:val="Standard"/>
    <w:semiHidden/>
    <w:rsid w:val="008E4915"/>
    <w:pPr>
      <w:spacing w:after="60" w:line="240" w:lineRule="auto"/>
    </w:pPr>
    <w:rPr>
      <w:sz w:val="16"/>
    </w:rPr>
  </w:style>
  <w:style w:type="character" w:styleId="Endnotenzeichen">
    <w:name w:val="endnote reference"/>
    <w:basedOn w:val="Absatz-Standardschriftart"/>
    <w:semiHidden/>
    <w:rsid w:val="008E4915"/>
    <w:rPr>
      <w:sz w:val="16"/>
      <w:vertAlign w:val="superscript"/>
    </w:rPr>
  </w:style>
  <w:style w:type="paragraph" w:customStyle="1" w:styleId="Standardhervorgehobengrau">
    <w:name w:val="Standard hervorgehoben grau"/>
    <w:basedOn w:val="Standard"/>
    <w:rsid w:val="008E4915"/>
    <w:pPr>
      <w:shd w:val="clear" w:color="auto" w:fill="E6E6E6"/>
    </w:pPr>
  </w:style>
  <w:style w:type="paragraph" w:customStyle="1" w:styleId="Aufzhlung1hervorgehobengrau">
    <w:name w:val="Aufzählung 1 hervorgehoben grau"/>
    <w:basedOn w:val="Aufzhlungszeichen"/>
    <w:rsid w:val="008E4915"/>
    <w:pPr>
      <w:shd w:val="clear" w:color="auto" w:fill="E6E6E6"/>
    </w:pPr>
  </w:style>
  <w:style w:type="character" w:customStyle="1" w:styleId="Standardfett">
    <w:name w:val="Standard fett"/>
    <w:basedOn w:val="Absatz-Standardschriftart"/>
    <w:rsid w:val="008E4915"/>
    <w:rPr>
      <w:rFonts w:ascii="Arial" w:hAnsi="Arial"/>
      <w:b/>
      <w:sz w:val="20"/>
    </w:rPr>
  </w:style>
  <w:style w:type="character" w:customStyle="1" w:styleId="Standardkursiv">
    <w:name w:val="Standard kursiv"/>
    <w:basedOn w:val="Absatz-Standardschriftart"/>
    <w:rsid w:val="008E4915"/>
    <w:rPr>
      <w:rFonts w:ascii="Arial" w:hAnsi="Arial"/>
      <w:i/>
      <w:sz w:val="20"/>
    </w:rPr>
  </w:style>
  <w:style w:type="paragraph" w:styleId="Verzeichnis1">
    <w:name w:val="toc 1"/>
    <w:basedOn w:val="Standard"/>
    <w:next w:val="Standard"/>
    <w:autoRedefine/>
    <w:semiHidden/>
    <w:rsid w:val="008E4915"/>
  </w:style>
  <w:style w:type="paragraph" w:styleId="Verzeichnis2">
    <w:name w:val="toc 2"/>
    <w:basedOn w:val="Standard"/>
    <w:next w:val="Standard"/>
    <w:autoRedefine/>
    <w:semiHidden/>
    <w:rsid w:val="008E4915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8E4915"/>
    <w:pPr>
      <w:ind w:left="400"/>
    </w:pPr>
  </w:style>
  <w:style w:type="character" w:styleId="Hyperlink">
    <w:name w:val="Hyperlink"/>
    <w:basedOn w:val="Absatz-Standardschriftart"/>
    <w:uiPriority w:val="99"/>
    <w:rsid w:val="008E4915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8E4915"/>
    <w:pPr>
      <w:ind w:left="400" w:hanging="400"/>
    </w:pPr>
  </w:style>
  <w:style w:type="paragraph" w:customStyle="1" w:styleId="Untertitel2">
    <w:name w:val="Untertitel 2"/>
    <w:basedOn w:val="Untertitel1"/>
    <w:rsid w:val="008E4915"/>
    <w:pPr>
      <w:spacing w:after="120"/>
    </w:pPr>
    <w:rPr>
      <w:b w:val="0"/>
      <w:u w:val="single"/>
    </w:rPr>
  </w:style>
  <w:style w:type="paragraph" w:styleId="HTMLVorformatiert">
    <w:name w:val="HTML Preformatted"/>
    <w:basedOn w:val="Standard"/>
    <w:rsid w:val="008E4915"/>
    <w:rPr>
      <w:rFonts w:ascii="Courier New" w:hAnsi="Courier New" w:cs="Courier New"/>
    </w:rPr>
  </w:style>
  <w:style w:type="paragraph" w:customStyle="1" w:styleId="Erklrung">
    <w:name w:val="Erklärung"/>
    <w:basedOn w:val="berschrift6"/>
    <w:rsid w:val="008E4915"/>
    <w:pPr>
      <w:pBdr>
        <w:bottom w:val="single" w:sz="4" w:space="6" w:color="auto"/>
      </w:pBdr>
      <w:spacing w:before="120" w:after="240"/>
    </w:pPr>
    <w:rPr>
      <w:color w:val="000000"/>
    </w:rPr>
  </w:style>
  <w:style w:type="paragraph" w:styleId="Liste">
    <w:name w:val="List"/>
    <w:basedOn w:val="Standard"/>
    <w:uiPriority w:val="99"/>
    <w:unhideWhenUsed/>
    <w:rsid w:val="008E4915"/>
    <w:pPr>
      <w:ind w:left="283" w:hanging="283"/>
      <w:contextualSpacing/>
    </w:pPr>
  </w:style>
  <w:style w:type="paragraph" w:customStyle="1" w:styleId="Haupttitelunten">
    <w:name w:val="Haupttitel unten"/>
    <w:basedOn w:val="Standard"/>
    <w:rsid w:val="008E4915"/>
    <w:pPr>
      <w:pBdr>
        <w:bottom w:val="single" w:sz="12" w:space="11" w:color="auto"/>
      </w:pBdr>
      <w:spacing w:after="0" w:line="480" w:lineRule="exact"/>
      <w:outlineLvl w:val="1"/>
    </w:pPr>
    <w:rPr>
      <w:rFonts w:cs="Arial"/>
      <w:bCs/>
      <w:kern w:val="28"/>
      <w:sz w:val="42"/>
      <w:szCs w:val="24"/>
    </w:rPr>
  </w:style>
  <w:style w:type="paragraph" w:styleId="Textkrper">
    <w:name w:val="Body Text"/>
    <w:basedOn w:val="Standard"/>
    <w:link w:val="TextkrperZchn"/>
    <w:rsid w:val="008E4915"/>
    <w:pPr>
      <w:spacing w:after="120"/>
    </w:pPr>
  </w:style>
  <w:style w:type="paragraph" w:customStyle="1" w:styleId="Haupttitelohne">
    <w:name w:val="Haupttitel ohne"/>
    <w:basedOn w:val="Standard"/>
    <w:rsid w:val="008E4915"/>
    <w:pPr>
      <w:spacing w:before="120" w:after="120" w:line="480" w:lineRule="exact"/>
      <w:outlineLvl w:val="1"/>
    </w:pPr>
    <w:rPr>
      <w:rFonts w:cs="Arial"/>
      <w:bCs/>
      <w:kern w:val="28"/>
      <w:sz w:val="42"/>
      <w:szCs w:val="24"/>
    </w:rPr>
  </w:style>
  <w:style w:type="paragraph" w:customStyle="1" w:styleId="Text">
    <w:name w:val="Text"/>
    <w:basedOn w:val="Textkrper"/>
    <w:rsid w:val="008E4915"/>
    <w:pPr>
      <w:spacing w:after="240" w:line="240" w:lineRule="auto"/>
    </w:pPr>
  </w:style>
  <w:style w:type="paragraph" w:customStyle="1" w:styleId="Hinweistext">
    <w:name w:val="Hinweistext"/>
    <w:basedOn w:val="AutorDatum"/>
    <w:link w:val="HinweistextChar"/>
    <w:rsid w:val="008E4915"/>
    <w:rPr>
      <w:b w:val="0"/>
      <w:i/>
      <w:color w:val="0000FF"/>
    </w:rPr>
  </w:style>
  <w:style w:type="paragraph" w:customStyle="1" w:styleId="Abschlusslinie">
    <w:name w:val="Abschlusslinie"/>
    <w:basedOn w:val="Standard"/>
    <w:rsid w:val="008E4915"/>
    <w:pPr>
      <w:pBdr>
        <w:top w:val="single" w:sz="12" w:space="6" w:color="auto"/>
      </w:pBdr>
      <w:tabs>
        <w:tab w:val="right" w:pos="9072"/>
      </w:tabs>
      <w:spacing w:before="120" w:after="240" w:line="240" w:lineRule="auto"/>
      <w:outlineLvl w:val="6"/>
    </w:pPr>
    <w:rPr>
      <w:color w:val="999999"/>
      <w:sz w:val="16"/>
      <w:szCs w:val="24"/>
    </w:rPr>
  </w:style>
  <w:style w:type="character" w:customStyle="1" w:styleId="AutorDatumChar">
    <w:name w:val="Autor Datum Char"/>
    <w:basedOn w:val="Absatz-Standardschriftart"/>
    <w:link w:val="AutorDatum"/>
    <w:rsid w:val="008E4915"/>
    <w:rPr>
      <w:rFonts w:ascii="Arial" w:hAnsi="Arial"/>
      <w:b/>
      <w:lang w:val="de-CH" w:eastAsia="de-CH" w:bidi="ar-SA"/>
    </w:rPr>
  </w:style>
  <w:style w:type="character" w:customStyle="1" w:styleId="HinweistextChar">
    <w:name w:val="Hinweistext Char"/>
    <w:basedOn w:val="AutorDatumChar"/>
    <w:link w:val="Hinweistext"/>
    <w:rsid w:val="008E4915"/>
    <w:rPr>
      <w:rFonts w:ascii="Arial" w:hAnsi="Arial"/>
      <w:b/>
      <w:i/>
      <w:color w:val="0000FF"/>
      <w:lang w:val="de-CH" w:eastAsia="de-CH" w:bidi="ar-SA"/>
    </w:rPr>
  </w:style>
  <w:style w:type="character" w:customStyle="1" w:styleId="TextkrperZchn">
    <w:name w:val="Textkörper Zchn"/>
    <w:basedOn w:val="Absatz-Standardschriftart"/>
    <w:link w:val="Textkrper"/>
    <w:rsid w:val="008E4915"/>
    <w:rPr>
      <w:rFonts w:ascii="Arial" w:hAnsi="Arial"/>
    </w:rPr>
  </w:style>
  <w:style w:type="paragraph" w:styleId="Liste2">
    <w:name w:val="List 2"/>
    <w:basedOn w:val="Standard"/>
    <w:uiPriority w:val="99"/>
    <w:unhideWhenUsed/>
    <w:rsid w:val="008E4915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8E4915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8E4915"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rsid w:val="008E4915"/>
    <w:pPr>
      <w:ind w:left="1132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91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91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E491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E4915"/>
    <w:rPr>
      <w:b/>
      <w:bCs/>
    </w:rPr>
  </w:style>
  <w:style w:type="paragraph" w:customStyle="1" w:styleId="Linie1">
    <w:name w:val="Linie1"/>
    <w:basedOn w:val="Standard"/>
    <w:next w:val="Standard"/>
    <w:rsid w:val="008E4915"/>
    <w:pPr>
      <w:pBdr>
        <w:top w:val="single" w:sz="2" w:space="1" w:color="auto"/>
      </w:pBdr>
      <w:spacing w:before="270" w:after="0" w:line="160" w:lineRule="exact"/>
      <w:ind w:left="28" w:right="28"/>
    </w:pPr>
  </w:style>
  <w:style w:type="paragraph" w:styleId="Listenabsatz">
    <w:name w:val="List Paragraph"/>
    <w:basedOn w:val="Standard"/>
    <w:uiPriority w:val="34"/>
    <w:qFormat/>
    <w:rsid w:val="008E4915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fr-CH" w:eastAsia="en-US"/>
    </w:rPr>
  </w:style>
  <w:style w:type="paragraph" w:customStyle="1" w:styleId="Default">
    <w:name w:val="Default"/>
    <w:rsid w:val="00EC7646"/>
    <w:pPr>
      <w:autoSpaceDE w:val="0"/>
      <w:autoSpaceDN w:val="0"/>
      <w:adjustRightInd w:val="0"/>
    </w:pPr>
    <w:rPr>
      <w:rFonts w:ascii="Frutiger Light" w:hAnsi="Frutiger Light" w:cs="Frutiger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62B4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eilprojekt 3_Thema 3.1 Fahren mit Kamera"/>
    <f:field ref="objsubject" par="" edit="true" text=""/>
    <f:field ref="objcreatedby" par="" text="Kunz, Sascha Andrej (BAV - kus)"/>
    <f:field ref="objcreatedat" par="" text="21.11.2018 10:18:35"/>
    <f:field ref="objchangedby" par="" text="Kunz, Sascha Andrej (BAV - kus)"/>
    <f:field ref="objmodifiedat" par="" text="29.11.2018 10:39:43"/>
    <f:field ref="doc_FSCFOLIO_1_1001_FieldDocumentNumber" par="" text=""/>
    <f:field ref="doc_FSCFOLIO_1_1001_FieldSubject" par="" edit="true" text=""/>
    <f:field ref="FSCFOLIO_1_1001_FieldCurrentUser" par="" text="Sascha Andrej Kunz"/>
    <f:field ref="CCAPRECONFIG_15_1001_Objektname" par="" edit="true" text="Teilprojekt 3_Thema 3.1 Fahren mit Kamera"/>
    <f:field ref="CHPRECONFIG_1_1001_Objektname" par="" edit="true" text="Teilprojekt 3_Thema 3.1 Fahren mit Kamera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130998-8168-42B4-82C8-CF099EA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4326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BAV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- FDV</dc:subject>
  <dc:creator>Erika Kaufmann</dc:creator>
  <cp:lastModifiedBy>Kunz Sascha Andrej BAV</cp:lastModifiedBy>
  <cp:revision>2</cp:revision>
  <cp:lastPrinted>2018-04-23T07:49:00Z</cp:lastPrinted>
  <dcterms:created xsi:type="dcterms:W3CDTF">2018-12-13T11:31:00Z</dcterms:created>
  <dcterms:modified xsi:type="dcterms:W3CDTF">2018-12-13T11:31:00Z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COO.2125.100.2.11648486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BAV-511.3-00001</vt:lpwstr>
  </property>
  <property fmtid="{D5CDD505-2E9C-101B-9397-08002B2CF9AE}" pid="5" name="FSC#COOELAK@1.1001:FileRefYear">
    <vt:lpwstr>2013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Kunz Sascha Andrej</vt:lpwstr>
  </property>
  <property fmtid="{D5CDD505-2E9C-101B-9397-08002B2CF9AE}" pid="10" name="FSC#COOELAK@1.1001:OwnerExtension">
    <vt:lpwstr>+41 58 462 74 89</vt:lpwstr>
  </property>
  <property fmtid="{D5CDD505-2E9C-101B-9397-08002B2CF9AE}" pid="11" name="FSC#COOELAK@1.1001:OwnerFaxExtension">
    <vt:lpwstr>+41 58 462 78 26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Bahnbetrieb (BAV)</vt:lpwstr>
  </property>
  <property fmtid="{D5CDD505-2E9C-101B-9397-08002B2CF9AE}" pid="17" name="FSC#COOELAK@1.1001:CreatedAt">
    <vt:lpwstr>21.11.2018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*COO.2125.100.2.11648486*</vt:lpwstr>
  </property>
  <property fmtid="{D5CDD505-2E9C-101B-9397-08002B2CF9AE}" pid="21" name="FSC#COOELAK@1.1001:RefBarCode">
    <vt:lpwstr>*COO.2125.100.2.11648487*</vt:lpwstr>
  </property>
  <property fmtid="{D5CDD505-2E9C-101B-9397-08002B2CF9AE}" pid="22" name="FSC#COOELAK@1.1001:FileRefBarCode">
    <vt:lpwstr>*BAV-511.3-00001*</vt:lpwstr>
  </property>
  <property fmtid="{D5CDD505-2E9C-101B-9397-08002B2CF9AE}" pid="23" name="FSC#COOELAK@1.1001:ExternalRef">
    <vt:lpwstr/>
  </property>
  <property fmtid="{D5CDD505-2E9C-101B-9397-08002B2CF9AE}" pid="24" name="FSC#BAVTEMPL@102.1950:AssignmentName">
    <vt:lpwstr/>
  </property>
  <property fmtid="{D5CDD505-2E9C-101B-9397-08002B2CF9AE}" pid="25" name="FSC#BAVTEMPL@102.1950:FileResponsible">
    <vt:lpwstr/>
  </property>
  <property fmtid="{D5CDD505-2E9C-101B-9397-08002B2CF9AE}" pid="26" name="FSC#BAVTEMPL@102.1950:FileRespOrg">
    <vt:lpwstr/>
  </property>
  <property fmtid="{D5CDD505-2E9C-101B-9397-08002B2CF9AE}" pid="27" name="FSC#BAVTEMPL@102.1950:FileRespTel">
    <vt:lpwstr/>
  </property>
  <property fmtid="{D5CDD505-2E9C-101B-9397-08002B2CF9AE}" pid="28" name="FSC#BAVTEMPL@102.1950:FileRespEmail">
    <vt:lpwstr/>
  </property>
  <property fmtid="{D5CDD505-2E9C-101B-9397-08002B2CF9AE}" pid="29" name="FSC#BAVTEMPL@102.1950:Subject">
    <vt:lpwstr/>
  </property>
  <property fmtid="{D5CDD505-2E9C-101B-9397-08002B2CF9AE}" pid="30" name="FSC#BAVTEMPL@102.1950:TitleDossier">
    <vt:lpwstr/>
  </property>
  <property fmtid="{D5CDD505-2E9C-101B-9397-08002B2CF9AE}" pid="31" name="FSC#BAVTEMPL@102.1950:Dossierref">
    <vt:lpwstr/>
  </property>
  <property fmtid="{D5CDD505-2E9C-101B-9397-08002B2CF9AE}" pid="32" name="FSC#BAVTEMPL@102.1950:OutAttachEledtr">
    <vt:lpwstr/>
  </property>
  <property fmtid="{D5CDD505-2E9C-101B-9397-08002B2CF9AE}" pid="33" name="FSC#BAVTEMPL@102.1950:OutAttachPhysic">
    <vt:lpwstr/>
  </property>
  <property fmtid="{D5CDD505-2E9C-101B-9397-08002B2CF9AE}" pid="34" name="FSC#BAVTEMPL@102.1950:FileRespFax">
    <vt:lpwstr/>
  </property>
  <property fmtid="{D5CDD505-2E9C-101B-9397-08002B2CF9AE}" pid="35" name="FSC#BAVTEMPL@102.1950:FileRespHome">
    <vt:lpwstr/>
  </property>
  <property fmtid="{D5CDD505-2E9C-101B-9397-08002B2CF9AE}" pid="36" name="FSC#BAVTEMPL@102.1950:FileRespStreet">
    <vt:lpwstr/>
  </property>
  <property fmtid="{D5CDD505-2E9C-101B-9397-08002B2CF9AE}" pid="37" name="FSC#BAVTEMPL@102.1950:FileRespZipCode">
    <vt:lpwstr/>
  </property>
  <property fmtid="{D5CDD505-2E9C-101B-9397-08002B2CF9AE}" pid="38" name="FSC#BAVTEMPL@102.1950:FileRespOrgHome">
    <vt:lpwstr/>
  </property>
  <property fmtid="{D5CDD505-2E9C-101B-9397-08002B2CF9AE}" pid="39" name="FSC#BAVTEMPL@102.1950:FileRespOrgStreet">
    <vt:lpwstr/>
  </property>
  <property fmtid="{D5CDD505-2E9C-101B-9397-08002B2CF9AE}" pid="40" name="FSC#BAVTEMPL@102.1950:FileRespOrgZipCode">
    <vt:lpwstr/>
  </property>
  <property fmtid="{D5CDD505-2E9C-101B-9397-08002B2CF9AE}" pid="41" name="FSC#BAVTEMPL@102.1950:SignApproved1">
    <vt:lpwstr/>
  </property>
  <property fmtid="{D5CDD505-2E9C-101B-9397-08002B2CF9AE}" pid="42" name="FSC#BAVTEMPL@102.1950:SignApproved2">
    <vt:lpwstr/>
  </property>
  <property fmtid="{D5CDD505-2E9C-101B-9397-08002B2CF9AE}" pid="43" name="FSC#BAVTEMPL@102.1950:UserFunction">
    <vt:lpwstr/>
  </property>
  <property fmtid="{D5CDD505-2E9C-101B-9397-08002B2CF9AE}" pid="44" name="FSC#BAVTEMPL@102.1950:DocumentID">
    <vt:lpwstr>350</vt:lpwstr>
  </property>
  <property fmtid="{D5CDD505-2E9C-101B-9397-08002B2CF9AE}" pid="45" name="FSC#BAVTEMPL@102.1950:Shortsign">
    <vt:lpwstr>Ja</vt:lpwstr>
  </property>
  <property fmtid="{D5CDD505-2E9C-101B-9397-08002B2CF9AE}" pid="46" name="FSC#BAVTEMPL@102.1950:ForeignNumber">
    <vt:lpwstr/>
  </property>
  <property fmtid="{D5CDD505-2E9C-101B-9397-08002B2CF9AE}" pid="47" name="FSC#BAVTEMPL@102.1950:DocumentIDEnhanced">
    <vt:lpwstr/>
  </property>
  <property fmtid="{D5CDD505-2E9C-101B-9397-08002B2CF9AE}" pid="48" name="FSC#BAVTEMPL@102.1950:BAVShortsign">
    <vt:lpwstr/>
  </property>
  <property fmtid="{D5CDD505-2E9C-101B-9397-08002B2CF9AE}" pid="49" name="FSC#BAVTEMPL@102.1950:Registrierdatum">
    <vt:lpwstr/>
  </property>
  <property fmtid="{D5CDD505-2E9C-101B-9397-08002B2CF9AE}" pid="50" name="FSC#BAVTEMPL@102.1950:NameFileResponsible">
    <vt:lpwstr/>
  </property>
  <property fmtid="{D5CDD505-2E9C-101B-9397-08002B2CF9AE}" pid="51" name="FSC#BAVTEMPL@102.1950:VornameNameFileResponsible">
    <vt:lpwstr/>
  </property>
  <property fmtid="{D5CDD505-2E9C-101B-9397-08002B2CF9AE}" pid="52" name="FSC#BAVTEMPL@102.1950:ZusendungAm">
    <vt:lpwstr/>
  </property>
  <property fmtid="{D5CDD505-2E9C-101B-9397-08002B2CF9AE}" pid="53" name="FSC#BAVTEMPL@102.1950:EmpfName">
    <vt:lpwstr/>
  </property>
  <property fmtid="{D5CDD505-2E9C-101B-9397-08002B2CF9AE}" pid="54" name="FSC#BAVTEMPL@102.1950:EmpfStrasse">
    <vt:lpwstr/>
  </property>
  <property fmtid="{D5CDD505-2E9C-101B-9397-08002B2CF9AE}" pid="55" name="FSC#BAVTEMPL@102.1950:EmpfPLZ">
    <vt:lpwstr/>
  </property>
  <property fmtid="{D5CDD505-2E9C-101B-9397-08002B2CF9AE}" pid="56" name="FSC#BAVTEMPL@102.1950:EmpfOrt">
    <vt:lpwstr/>
  </property>
  <property fmtid="{D5CDD505-2E9C-101B-9397-08002B2CF9AE}" pid="57" name="FSC#BAVTEMPL@102.1950:Amtstitel">
    <vt:lpwstr/>
  </property>
  <property fmtid="{D5CDD505-2E9C-101B-9397-08002B2CF9AE}" pid="58" name="FSC#BAVTEMPL@102.1950:FileRespOU">
    <vt:lpwstr>Zulassungen und Regelwerke</vt:lpwstr>
  </property>
  <property fmtid="{D5CDD505-2E9C-101B-9397-08002B2CF9AE}" pid="59" name="FSC#BAVTEMPL@102.1950:RegPlanPos">
    <vt:lpwstr>BAV-511.3</vt:lpwstr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BAV-511.3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BAVTEMPL@102.1950:EmpfName_AP">
    <vt:lpwstr/>
  </property>
  <property fmtid="{D5CDD505-2E9C-101B-9397-08002B2CF9AE}" pid="78" name="FSC#BAVTEMPL@102.1950:EmpfOrt_AP">
    <vt:lpwstr/>
  </property>
  <property fmtid="{D5CDD505-2E9C-101B-9397-08002B2CF9AE}" pid="79" name="FSC#BAVTEMPL@102.1950:EmpfPLZ_AP">
    <vt:lpwstr/>
  </property>
  <property fmtid="{D5CDD505-2E9C-101B-9397-08002B2CF9AE}" pid="80" name="FSC#BAVTEMPL@102.1950:EmpfStrasse_AP">
    <vt:lpwstr/>
  </property>
  <property fmtid="{D5CDD505-2E9C-101B-9397-08002B2CF9AE}" pid="81" name="FSC#BAVTEMPL@102.1950:SubFileState">
    <vt:lpwstr/>
  </property>
  <property fmtid="{D5CDD505-2E9C-101B-9397-08002B2CF9AE}" pid="82" name="FSC#BAVTEMPL@102.1950:Versandart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Sascha.Kunz@bav.admin.ch</vt:lpwstr>
  </property>
  <property fmtid="{D5CDD505-2E9C-101B-9397-08002B2CF9AE}" pid="85" name="FSC#UVEKCFG@15.1700:Function">
    <vt:lpwstr/>
  </property>
  <property fmtid="{D5CDD505-2E9C-101B-9397-08002B2CF9AE}" pid="86" name="FSC#UVEKCFG@15.1700:FileRespOrg">
    <vt:lpwstr>Zulassungen und Regelwerke</vt:lpwstr>
  </property>
  <property fmtid="{D5CDD505-2E9C-101B-9397-08002B2CF9AE}" pid="87" name="FSC#UVEKCFG@15.1700:DefaultGroupFileResponsible">
    <vt:lpwstr/>
  </property>
  <property fmtid="{D5CDD505-2E9C-101B-9397-08002B2CF9AE}" pid="88" name="FSC#UVEKCFG@15.1700:FileRespFunction">
    <vt:lpwstr/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/>
  </property>
  <property fmtid="{D5CDD505-2E9C-101B-9397-08002B2CF9AE}" pid="92" name="FSC#UVEKCFG@15.1700:FileResponsibleTel">
    <vt:lpwstr/>
  </property>
  <property fmtid="{D5CDD505-2E9C-101B-9397-08002B2CF9AE}" pid="93" name="FSC#UVEKCFG@15.1700:FileResponsibleEmail">
    <vt:lpwstr/>
  </property>
  <property fmtid="{D5CDD505-2E9C-101B-9397-08002B2CF9AE}" pid="94" name="FSC#UVEKCFG@15.1700:FileResponsibleFax">
    <vt:lpwstr/>
  </property>
  <property fmtid="{D5CDD505-2E9C-101B-9397-08002B2CF9AE}" pid="95" name="FSC#UVEKCFG@15.1700:FileResponsibleAddress">
    <vt:lpwstr/>
  </property>
  <property fmtid="{D5CDD505-2E9C-101B-9397-08002B2CF9AE}" pid="96" name="FSC#UVEKCFG@15.1700:FileResponsibleStreet">
    <vt:lpwstr/>
  </property>
  <property fmtid="{D5CDD505-2E9C-101B-9397-08002B2CF9AE}" pid="97" name="FSC#UVEKCFG@15.1700:FileResponsiblezipcode">
    <vt:lpwstr/>
  </property>
  <property fmtid="{D5CDD505-2E9C-101B-9397-08002B2CF9AE}" pid="98" name="FSC#UVEKCFG@15.1700:FileResponsiblecity">
    <vt:lpwstr/>
  </property>
  <property fmtid="{D5CDD505-2E9C-101B-9397-08002B2CF9AE}" pid="99" name="FSC#UVEKCFG@15.1700:FileResponsibleAbbreviation">
    <vt:lpwstr/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kus</vt:lpwstr>
  </property>
  <property fmtid="{D5CDD505-2E9C-101B-9397-08002B2CF9AE}" pid="102" name="FSC#UVEKCFG@15.1700:CategoryReference">
    <vt:lpwstr>BAV-511.3</vt:lpwstr>
  </property>
  <property fmtid="{D5CDD505-2E9C-101B-9397-08002B2CF9AE}" pid="103" name="FSC#UVEKCFG@15.1700:cooAddress">
    <vt:lpwstr>COO.2125.100.2.11648486</vt:lpwstr>
  </property>
  <property fmtid="{D5CDD505-2E9C-101B-9397-08002B2CF9AE}" pid="104" name="FSC#UVEKCFG@15.1700:sleeveFileReference">
    <vt:lpwstr/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Teilprojekt 3_Thema 3.1 Fahren mit Kamera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/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UVEKCFG@15.1700:DocumentNumber">
    <vt:lpwstr>2018-11-21-0350</vt:lpwstr>
  </property>
  <property fmtid="{D5CDD505-2E9C-101B-9397-08002B2CF9AE}" pid="121" name="FSC#UVEKCFG@15.1700:AssignmentNumber">
    <vt:lpwstr/>
  </property>
  <property fmtid="{D5CDD505-2E9C-101B-9397-08002B2CF9AE}" pid="122" name="FSC#UVEKCFG@15.1700:EM_Personal">
    <vt:lpwstr/>
  </property>
  <property fmtid="{D5CDD505-2E9C-101B-9397-08002B2CF9AE}" pid="123" name="FSC#UVEKCFG@15.1700:EM_Geschlecht">
    <vt:lpwstr/>
  </property>
  <property fmtid="{D5CDD505-2E9C-101B-9397-08002B2CF9AE}" pid="124" name="FSC#UVEKCFG@15.1700:EM_GebDatum">
    <vt:lpwstr/>
  </property>
  <property fmtid="{D5CDD505-2E9C-101B-9397-08002B2CF9AE}" pid="125" name="FSC#UVEKCFG@15.1700:EM_Funktion">
    <vt:lpwstr/>
  </property>
  <property fmtid="{D5CDD505-2E9C-101B-9397-08002B2CF9AE}" pid="126" name="FSC#UVEKCFG@15.1700:EM_Beruf">
    <vt:lpwstr/>
  </property>
  <property fmtid="{D5CDD505-2E9C-101B-9397-08002B2CF9AE}" pid="127" name="FSC#UVEKCFG@15.1700:EM_SVNR">
    <vt:lpwstr/>
  </property>
  <property fmtid="{D5CDD505-2E9C-101B-9397-08002B2CF9AE}" pid="128" name="FSC#UVEKCFG@15.1700:EM_Familienstand">
    <vt:lpwstr/>
  </property>
  <property fmtid="{D5CDD505-2E9C-101B-9397-08002B2CF9AE}" pid="129" name="FSC#UVEKCFG@15.1700:EM_Muttersprache">
    <vt:lpwstr/>
  </property>
  <property fmtid="{D5CDD505-2E9C-101B-9397-08002B2CF9AE}" pid="130" name="FSC#UVEKCFG@15.1700:EM_Geboren_in">
    <vt:lpwstr/>
  </property>
  <property fmtid="{D5CDD505-2E9C-101B-9397-08002B2CF9AE}" pid="131" name="FSC#UVEKCFG@15.1700:EM_Briefanrede">
    <vt:lpwstr/>
  </property>
  <property fmtid="{D5CDD505-2E9C-101B-9397-08002B2CF9AE}" pid="132" name="FSC#UVEKCFG@15.1700:EM_Kommunikationssprache">
    <vt:lpwstr/>
  </property>
  <property fmtid="{D5CDD505-2E9C-101B-9397-08002B2CF9AE}" pid="133" name="FSC#UVEKCFG@15.1700:EM_Webseite">
    <vt:lpwstr/>
  </property>
  <property fmtid="{D5CDD505-2E9C-101B-9397-08002B2CF9AE}" pid="134" name="FSC#UVEKCFG@15.1700:EM_TelNr_Business">
    <vt:lpwstr/>
  </property>
  <property fmtid="{D5CDD505-2E9C-101B-9397-08002B2CF9AE}" pid="135" name="FSC#UVEKCFG@15.1700:EM_TelNr_Private">
    <vt:lpwstr/>
  </property>
  <property fmtid="{D5CDD505-2E9C-101B-9397-08002B2CF9AE}" pid="136" name="FSC#UVEKCFG@15.1700:EM_TelNr_Mobile">
    <vt:lpwstr/>
  </property>
  <property fmtid="{D5CDD505-2E9C-101B-9397-08002B2CF9AE}" pid="137" name="FSC#UVEKCFG@15.1700:EM_TelNr_Other">
    <vt:lpwstr/>
  </property>
  <property fmtid="{D5CDD505-2E9C-101B-9397-08002B2CF9AE}" pid="138" name="FSC#UVEKCFG@15.1700:EM_TelNr_Fax">
    <vt:lpwstr/>
  </property>
  <property fmtid="{D5CDD505-2E9C-101B-9397-08002B2CF9AE}" pid="139" name="FSC#UVEKCFG@15.1700:EM_EMail1">
    <vt:lpwstr/>
  </property>
  <property fmtid="{D5CDD505-2E9C-101B-9397-08002B2CF9AE}" pid="140" name="FSC#UVEKCFG@15.1700:EM_EMail2">
    <vt:lpwstr/>
  </property>
  <property fmtid="{D5CDD505-2E9C-101B-9397-08002B2CF9AE}" pid="141" name="FSC#UVEKCFG@15.1700:EM_EMail3">
    <vt:lpwstr/>
  </property>
  <property fmtid="{D5CDD505-2E9C-101B-9397-08002B2CF9AE}" pid="142" name="FSC#UVEKCFG@15.1700:EM_Name">
    <vt:lpwstr/>
  </property>
  <property fmtid="{D5CDD505-2E9C-101B-9397-08002B2CF9AE}" pid="143" name="FSC#UVEKCFG@15.1700:EM_UID">
    <vt:lpwstr/>
  </property>
  <property fmtid="{D5CDD505-2E9C-101B-9397-08002B2CF9AE}" pid="144" name="FSC#UVEKCFG@15.1700:EM_Rechtsform">
    <vt:lpwstr/>
  </property>
  <property fmtid="{D5CDD505-2E9C-101B-9397-08002B2CF9AE}" pid="145" name="FSC#UVEKCFG@15.1700:EM_Klassifizierung">
    <vt:lpwstr/>
  </property>
  <property fmtid="{D5CDD505-2E9C-101B-9397-08002B2CF9AE}" pid="146" name="FSC#UVEKCFG@15.1700:EM_Gruendungsjahr">
    <vt:lpwstr/>
  </property>
  <property fmtid="{D5CDD505-2E9C-101B-9397-08002B2CF9AE}" pid="147" name="FSC#UVEKCFG@15.1700:EM_Versandart">
    <vt:lpwstr>B-Post</vt:lpwstr>
  </property>
  <property fmtid="{D5CDD505-2E9C-101B-9397-08002B2CF9AE}" pid="148" name="FSC#UVEKCFG@15.1700:EM_Versandvermek">
    <vt:lpwstr/>
  </property>
  <property fmtid="{D5CDD505-2E9C-101B-9397-08002B2CF9AE}" pid="149" name="FSC#UVEKCFG@15.1700:EM_Anrede">
    <vt:lpwstr/>
  </property>
  <property fmtid="{D5CDD505-2E9C-101B-9397-08002B2CF9AE}" pid="150" name="FSC#UVEKCFG@15.1700:EM_Titel">
    <vt:lpwstr/>
  </property>
  <property fmtid="{D5CDD505-2E9C-101B-9397-08002B2CF9AE}" pid="151" name="FSC#UVEKCFG@15.1700:EM_Nachgestellter_Titel">
    <vt:lpwstr/>
  </property>
  <property fmtid="{D5CDD505-2E9C-101B-9397-08002B2CF9AE}" pid="152" name="FSC#UVEKCFG@15.1700:EM_Vorname">
    <vt:lpwstr/>
  </property>
  <property fmtid="{D5CDD505-2E9C-101B-9397-08002B2CF9AE}" pid="153" name="FSC#UVEKCFG@15.1700:EM_Nachname">
    <vt:lpwstr/>
  </property>
  <property fmtid="{D5CDD505-2E9C-101B-9397-08002B2CF9AE}" pid="154" name="FSC#UVEKCFG@15.1700:EM_Kurzbezeichnung">
    <vt:lpwstr/>
  </property>
  <property fmtid="{D5CDD505-2E9C-101B-9397-08002B2CF9AE}" pid="155" name="FSC#UVEKCFG@15.1700:EM_Organisations_Zeile_1">
    <vt:lpwstr/>
  </property>
  <property fmtid="{D5CDD505-2E9C-101B-9397-08002B2CF9AE}" pid="156" name="FSC#UVEKCFG@15.1700:EM_Organisations_Zeile_2">
    <vt:lpwstr/>
  </property>
  <property fmtid="{D5CDD505-2E9C-101B-9397-08002B2CF9AE}" pid="157" name="FSC#UVEKCFG@15.1700:EM_Organisations_Zeile_3">
    <vt:lpwstr/>
  </property>
  <property fmtid="{D5CDD505-2E9C-101B-9397-08002B2CF9AE}" pid="158" name="FSC#UVEKCFG@15.1700:EM_Strasse">
    <vt:lpwstr/>
  </property>
  <property fmtid="{D5CDD505-2E9C-101B-9397-08002B2CF9AE}" pid="159" name="FSC#UVEKCFG@15.1700:EM_Hausnummer">
    <vt:lpwstr/>
  </property>
  <property fmtid="{D5CDD505-2E9C-101B-9397-08002B2CF9AE}" pid="160" name="FSC#UVEKCFG@15.1700:EM_Strasse2">
    <vt:lpwstr/>
  </property>
  <property fmtid="{D5CDD505-2E9C-101B-9397-08002B2CF9AE}" pid="161" name="FSC#UVEKCFG@15.1700:EM_Hausnummer_Zusatz">
    <vt:lpwstr/>
  </property>
  <property fmtid="{D5CDD505-2E9C-101B-9397-08002B2CF9AE}" pid="162" name="FSC#UVEKCFG@15.1700:EM_Postfach">
    <vt:lpwstr/>
  </property>
  <property fmtid="{D5CDD505-2E9C-101B-9397-08002B2CF9AE}" pid="163" name="FSC#UVEKCFG@15.1700:EM_PLZ">
    <vt:lpwstr/>
  </property>
  <property fmtid="{D5CDD505-2E9C-101B-9397-08002B2CF9AE}" pid="164" name="FSC#UVEKCFG@15.1700:EM_Ort">
    <vt:lpwstr/>
  </property>
  <property fmtid="{D5CDD505-2E9C-101B-9397-08002B2CF9AE}" pid="165" name="FSC#UVEKCFG@15.1700:EM_Land">
    <vt:lpwstr/>
  </property>
  <property fmtid="{D5CDD505-2E9C-101B-9397-08002B2CF9AE}" pid="166" name="FSC#UVEKCFG@15.1700:EM_E_Mail_Adresse">
    <vt:lpwstr/>
  </property>
  <property fmtid="{D5CDD505-2E9C-101B-9397-08002B2CF9AE}" pid="167" name="FSC#UVEKCFG@15.1700:EM_Funktionsbezeichnung">
    <vt:lpwstr/>
  </property>
  <property fmtid="{D5CDD505-2E9C-101B-9397-08002B2CF9AE}" pid="168" name="FSC#UVEKCFG@15.1700:EM_Serienbrieffeld_1">
    <vt:lpwstr/>
  </property>
  <property fmtid="{D5CDD505-2E9C-101B-9397-08002B2CF9AE}" pid="169" name="FSC#UVEKCFG@15.1700:EM_Serienbrieffeld_2">
    <vt:lpwstr/>
  </property>
  <property fmtid="{D5CDD505-2E9C-101B-9397-08002B2CF9AE}" pid="170" name="FSC#UVEKCFG@15.1700:EM_Serienbrieffeld_3">
    <vt:lpwstr/>
  </property>
  <property fmtid="{D5CDD505-2E9C-101B-9397-08002B2CF9AE}" pid="171" name="FSC#UVEKCFG@15.1700:EM_Serienbrieffeld_4">
    <vt:lpwstr/>
  </property>
  <property fmtid="{D5CDD505-2E9C-101B-9397-08002B2CF9AE}" pid="172" name="FSC#UVEKCFG@15.1700:EM_Serienbrieffeld_5">
    <vt:lpwstr/>
  </property>
  <property fmtid="{D5CDD505-2E9C-101B-9397-08002B2CF9AE}" pid="173" name="FSC#UVEKCFG@15.1700:EM_Address">
    <vt:lpwstr/>
  </property>
  <property fmtid="{D5CDD505-2E9C-101B-9397-08002B2CF9AE}" pid="174" name="FSC#UVEKCFG@15.1700:Abs_Nachname">
    <vt:lpwstr/>
  </property>
  <property fmtid="{D5CDD505-2E9C-101B-9397-08002B2CF9AE}" pid="175" name="FSC#UVEKCFG@15.1700:Abs_Vorname">
    <vt:lpwstr/>
  </property>
  <property fmtid="{D5CDD505-2E9C-101B-9397-08002B2CF9AE}" pid="176" name="FSC#UVEKCFG@15.1700:Abs_Zeichen">
    <vt:lpwstr/>
  </property>
  <property fmtid="{D5CDD505-2E9C-101B-9397-08002B2CF9AE}" pid="177" name="FSC#UVEKCFG@15.1700:Anrede">
    <vt:lpwstr/>
  </property>
  <property fmtid="{D5CDD505-2E9C-101B-9397-08002B2CF9AE}" pid="178" name="FSC#UVEKCFG@15.1700:EM_Versandartspez">
    <vt:lpwstr/>
  </property>
  <property fmtid="{D5CDD505-2E9C-101B-9397-08002B2CF9AE}" pid="179" name="FSC#UVEKCFG@15.1700:Briefdatum">
    <vt:lpwstr>13.12.2018</vt:lpwstr>
  </property>
  <property fmtid="{D5CDD505-2E9C-101B-9397-08002B2CF9AE}" pid="180" name="FSC#UVEKCFG@15.1700:Empf_Zeichen">
    <vt:lpwstr/>
  </property>
  <property fmtid="{D5CDD505-2E9C-101B-9397-08002B2CF9AE}" pid="181" name="FSC#UVEKCFG@15.1700:FilialePLZ">
    <vt:lpwstr/>
  </property>
  <property fmtid="{D5CDD505-2E9C-101B-9397-08002B2CF9AE}" pid="182" name="FSC#UVEKCFG@15.1700:Gegenstand">
    <vt:lpwstr>Teilprojekt 3_Thema 3.1 Fahren mit Kamera</vt:lpwstr>
  </property>
  <property fmtid="{D5CDD505-2E9C-101B-9397-08002B2CF9AE}" pid="183" name="FSC#UVEKCFG@15.1700:Nummer">
    <vt:lpwstr>2018-11-21-0350</vt:lpwstr>
  </property>
  <property fmtid="{D5CDD505-2E9C-101B-9397-08002B2CF9AE}" pid="184" name="FSC#UVEKCFG@15.1700:Unterschrift_Nachname">
    <vt:lpwstr/>
  </property>
  <property fmtid="{D5CDD505-2E9C-101B-9397-08002B2CF9AE}" pid="185" name="FSC#UVEKCFG@15.1700:Unterschrift_Vorname">
    <vt:lpwstr/>
  </property>
  <property fmtid="{D5CDD505-2E9C-101B-9397-08002B2CF9AE}" pid="186" name="FSC#UVEKCFG@15.1700:FileResponsibleStreetPostal">
    <vt:lpwstr/>
  </property>
  <property fmtid="{D5CDD505-2E9C-101B-9397-08002B2CF9AE}" pid="187" name="FSC#UVEKCFG@15.1700:FileResponsiblezipcodePostal">
    <vt:lpwstr/>
  </property>
  <property fmtid="{D5CDD505-2E9C-101B-9397-08002B2CF9AE}" pid="188" name="FSC#UVEKCFG@15.1700:FileResponsiblecityPostal">
    <vt:lpwstr/>
  </property>
  <property fmtid="{D5CDD505-2E9C-101B-9397-08002B2CF9AE}" pid="189" name="FSC#UVEKCFG@15.1700:FileResponsibleStreetInvoice">
    <vt:lpwstr/>
  </property>
  <property fmtid="{D5CDD505-2E9C-101B-9397-08002B2CF9AE}" pid="190" name="FSC#UVEKCFG@15.1700:FileResponsiblezipcodeInvoice">
    <vt:lpwstr/>
  </property>
  <property fmtid="{D5CDD505-2E9C-101B-9397-08002B2CF9AE}" pid="191" name="FSC#UVEKCFG@15.1700:FileResponsiblecityInvoice">
    <vt:lpwstr/>
  </property>
  <property fmtid="{D5CDD505-2E9C-101B-9397-08002B2CF9AE}" pid="192" name="FSC#UVEKCFG@15.1700:ResponsibleDefaultRoleOrg">
    <vt:lpwstr/>
  </property>
  <property fmtid="{D5CDD505-2E9C-101B-9397-08002B2CF9AE}" pid="193" name="FSC#UVEKCFG@15.1700:SL_HStufe1">
    <vt:lpwstr/>
  </property>
  <property fmtid="{D5CDD505-2E9C-101B-9397-08002B2CF9AE}" pid="194" name="FSC#UVEKCFG@15.1700:SL_FStufe1">
    <vt:lpwstr/>
  </property>
  <property fmtid="{D5CDD505-2E9C-101B-9397-08002B2CF9AE}" pid="195" name="FSC#UVEKCFG@15.1700:SL_HStufe2">
    <vt:lpwstr/>
  </property>
  <property fmtid="{D5CDD505-2E9C-101B-9397-08002B2CF9AE}" pid="196" name="FSC#UVEKCFG@15.1700:SL_FStufe2">
    <vt:lpwstr/>
  </property>
  <property fmtid="{D5CDD505-2E9C-101B-9397-08002B2CF9AE}" pid="197" name="FSC#UVEKCFG@15.1700:SL_HStufe3">
    <vt:lpwstr/>
  </property>
  <property fmtid="{D5CDD505-2E9C-101B-9397-08002B2CF9AE}" pid="198" name="FSC#UVEKCFG@15.1700:SL_FStufe3">
    <vt:lpwstr/>
  </property>
  <property fmtid="{D5CDD505-2E9C-101B-9397-08002B2CF9AE}" pid="199" name="FSC#UVEKCFG@15.1700:SL_HStufe4">
    <vt:lpwstr/>
  </property>
  <property fmtid="{D5CDD505-2E9C-101B-9397-08002B2CF9AE}" pid="200" name="FSC#UVEKCFG@15.1700:SL_FStufe4">
    <vt:lpwstr/>
  </property>
  <property fmtid="{D5CDD505-2E9C-101B-9397-08002B2CF9AE}" pid="201" name="FSC#UVEKCFG@15.1700:SR_HStufe1">
    <vt:lpwstr/>
  </property>
  <property fmtid="{D5CDD505-2E9C-101B-9397-08002B2CF9AE}" pid="202" name="FSC#UVEKCFG@15.1700:SR_FStufe1">
    <vt:lpwstr/>
  </property>
  <property fmtid="{D5CDD505-2E9C-101B-9397-08002B2CF9AE}" pid="203" name="FSC#UVEKCFG@15.1700:SR_HStufe2">
    <vt:lpwstr/>
  </property>
  <property fmtid="{D5CDD505-2E9C-101B-9397-08002B2CF9AE}" pid="204" name="FSC#UVEKCFG@15.1700:SR_FStufe2">
    <vt:lpwstr/>
  </property>
  <property fmtid="{D5CDD505-2E9C-101B-9397-08002B2CF9AE}" pid="205" name="FSC#UVEKCFG@15.1700:SR_HStufe3">
    <vt:lpwstr/>
  </property>
  <property fmtid="{D5CDD505-2E9C-101B-9397-08002B2CF9AE}" pid="206" name="FSC#UVEKCFG@15.1700:SR_FStufe3">
    <vt:lpwstr/>
  </property>
  <property fmtid="{D5CDD505-2E9C-101B-9397-08002B2CF9AE}" pid="207" name="FSC#UVEKCFG@15.1700:SR_HStufe4">
    <vt:lpwstr/>
  </property>
  <property fmtid="{D5CDD505-2E9C-101B-9397-08002B2CF9AE}" pid="208" name="FSC#UVEKCFG@15.1700:SR_FStufe4">
    <vt:lpwstr/>
  </property>
  <property fmtid="{D5CDD505-2E9C-101B-9397-08002B2CF9AE}" pid="209" name="FSC#UVEKCFG@15.1700:FileResp_HStufe1">
    <vt:lpwstr/>
  </property>
  <property fmtid="{D5CDD505-2E9C-101B-9397-08002B2CF9AE}" pid="210" name="FSC#UVEKCFG@15.1700:FileResp_FStufe1">
    <vt:lpwstr/>
  </property>
  <property fmtid="{D5CDD505-2E9C-101B-9397-08002B2CF9AE}" pid="211" name="FSC#UVEKCFG@15.1700:FileResp_HStufe2">
    <vt:lpwstr/>
  </property>
  <property fmtid="{D5CDD505-2E9C-101B-9397-08002B2CF9AE}" pid="212" name="FSC#UVEKCFG@15.1700:FileResp_FStufe2">
    <vt:lpwstr/>
  </property>
  <property fmtid="{D5CDD505-2E9C-101B-9397-08002B2CF9AE}" pid="213" name="FSC#UVEKCFG@15.1700:FileResp_HStufe3">
    <vt:lpwstr/>
  </property>
  <property fmtid="{D5CDD505-2E9C-101B-9397-08002B2CF9AE}" pid="214" name="FSC#UVEKCFG@15.1700:FileResp_FStufe3">
    <vt:lpwstr/>
  </property>
  <property fmtid="{D5CDD505-2E9C-101B-9397-08002B2CF9AE}" pid="215" name="FSC#UVEKCFG@15.1700:FileResp_HStufe4">
    <vt:lpwstr/>
  </property>
  <property fmtid="{D5CDD505-2E9C-101B-9397-08002B2CF9AE}" pid="216" name="FSC#UVEKCFG@15.1700:FileResp_FStufe4">
    <vt:lpwstr/>
  </property>
  <property fmtid="{D5CDD505-2E9C-101B-9397-08002B2CF9AE}" pid="217" name="FSC#ATSTATECFG@1.1001:Office">
    <vt:lpwstr/>
  </property>
  <property fmtid="{D5CDD505-2E9C-101B-9397-08002B2CF9AE}" pid="218" name="FSC#ATSTATECFG@1.1001:Agent">
    <vt:lpwstr/>
  </property>
  <property fmtid="{D5CDD505-2E9C-101B-9397-08002B2CF9AE}" pid="219" name="FSC#ATSTATECFG@1.1001:AgentPhone">
    <vt:lpwstr/>
  </property>
  <property fmtid="{D5CDD505-2E9C-101B-9397-08002B2CF9AE}" pid="220" name="FSC#ATSTATECFG@1.1001:DepartmentFax">
    <vt:lpwstr/>
  </property>
  <property fmtid="{D5CDD505-2E9C-101B-9397-08002B2CF9AE}" pid="221" name="FSC#ATSTATECFG@1.1001:DepartmentEmail">
    <vt:lpwstr/>
  </property>
  <property fmtid="{D5CDD505-2E9C-101B-9397-08002B2CF9AE}" pid="222" name="FSC#ATSTATECFG@1.1001:SubfileDate">
    <vt:lpwstr/>
  </property>
  <property fmtid="{D5CDD505-2E9C-101B-9397-08002B2CF9AE}" pid="223" name="FSC#ATSTATECFG@1.1001:SubfileSubject">
    <vt:lpwstr>Teilprojekt 3_Thema 3.1 Fahren mit Kamera</vt:lpwstr>
  </property>
  <property fmtid="{D5CDD505-2E9C-101B-9397-08002B2CF9AE}" pid="224" name="FSC#ATSTATECFG@1.1001:DepartmentZipCode">
    <vt:lpwstr/>
  </property>
  <property fmtid="{D5CDD505-2E9C-101B-9397-08002B2CF9AE}" pid="225" name="FSC#ATSTATECFG@1.1001:DepartmentCountry">
    <vt:lpwstr/>
  </property>
  <property fmtid="{D5CDD505-2E9C-101B-9397-08002B2CF9AE}" pid="226" name="FSC#ATSTATECFG@1.1001:DepartmentCity">
    <vt:lpwstr/>
  </property>
  <property fmtid="{D5CDD505-2E9C-101B-9397-08002B2CF9AE}" pid="227" name="FSC#ATSTATECFG@1.1001:DepartmentStreet">
    <vt:lpwstr/>
  </property>
  <property fmtid="{D5CDD505-2E9C-101B-9397-08002B2CF9AE}" pid="228" name="FSC#ATSTATECFG@1.1001:DepartmentDVR">
    <vt:lpwstr/>
  </property>
  <property fmtid="{D5CDD505-2E9C-101B-9397-08002B2CF9AE}" pid="229" name="FSC#ATSTATECFG@1.1001:DepartmentUID">
    <vt:lpwstr/>
  </property>
  <property fmtid="{D5CDD505-2E9C-101B-9397-08002B2CF9AE}" pid="230" name="FSC#ATSTATECFG@1.1001:SubfileReference">
    <vt:lpwstr>BAV-511.3-00001/00003/00006/00002/00007/00001</vt:lpwstr>
  </property>
  <property fmtid="{D5CDD505-2E9C-101B-9397-08002B2CF9AE}" pid="231" name="FSC#ATSTATECFG@1.1001:Clause">
    <vt:lpwstr/>
  </property>
  <property fmtid="{D5CDD505-2E9C-101B-9397-08002B2CF9AE}" pid="232" name="FSC#ATSTATECFG@1.1001:ApprovedSignature">
    <vt:lpwstr/>
  </property>
  <property fmtid="{D5CDD505-2E9C-101B-9397-08002B2CF9AE}" pid="233" name="FSC#ATSTATECFG@1.1001:BankAccount">
    <vt:lpwstr/>
  </property>
  <property fmtid="{D5CDD505-2E9C-101B-9397-08002B2CF9AE}" pid="234" name="FSC#ATSTATECFG@1.1001:BankAccountOwner">
    <vt:lpwstr/>
  </property>
  <property fmtid="{D5CDD505-2E9C-101B-9397-08002B2CF9AE}" pid="235" name="FSC#ATSTATECFG@1.1001:BankInstitute">
    <vt:lpwstr/>
  </property>
  <property fmtid="{D5CDD505-2E9C-101B-9397-08002B2CF9AE}" pid="236" name="FSC#ATSTATECFG@1.1001:BankAccountID">
    <vt:lpwstr/>
  </property>
  <property fmtid="{D5CDD505-2E9C-101B-9397-08002B2CF9AE}" pid="237" name="FSC#ATSTATECFG@1.1001:BankAccountIBAN">
    <vt:lpwstr/>
  </property>
  <property fmtid="{D5CDD505-2E9C-101B-9397-08002B2CF9AE}" pid="238" name="FSC#ATSTATECFG@1.1001:BankAccountBIC">
    <vt:lpwstr/>
  </property>
  <property fmtid="{D5CDD505-2E9C-101B-9397-08002B2CF9AE}" pid="239" name="FSC#ATSTATECFG@1.1001:BankName">
    <vt:lpwstr/>
  </property>
  <property fmtid="{D5CDD505-2E9C-101B-9397-08002B2CF9AE}" pid="240" name="FSC#FSCFOLIO@1.1001:docpropproject">
    <vt:lpwstr/>
  </property>
  <property fmtid="{D5CDD505-2E9C-101B-9397-08002B2CF9AE}" pid="241" name="FSC#BAVCFG@15.1700:AltesAktenzeichenDocument">
    <vt:lpwstr>522/2006/10301</vt:lpwstr>
  </property>
  <property fmtid="{D5CDD505-2E9C-101B-9397-08002B2CF9AE}" pid="242" name="FSC#BAVCFG@15.1700:AltesAktenzeichenSous-dossier">
    <vt:lpwstr>522/2006/10301</vt:lpwstr>
  </property>
</Properties>
</file>