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D9" w:rsidRDefault="001824D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16"/>
        </w:rPr>
        <w:t>BAV_30.10.2020</w:t>
      </w:r>
    </w:p>
    <w:p w:rsidR="006B13D9" w:rsidRDefault="006B13D9"/>
    <w:p w:rsidR="006B13D9" w:rsidRDefault="001824D1">
      <w:pPr>
        <w:pStyle w:val="Listenabsatz"/>
        <w:numPr>
          <w:ilvl w:val="0"/>
          <w:numId w:val="7"/>
        </w:numPr>
        <w:rPr>
          <w:rFonts w:ascii="Arial" w:hAnsi="Arial" w:cs="Arial"/>
          <w:i/>
          <w:sz w:val="18"/>
          <w:szCs w:val="22"/>
          <w:highlight w:val="yellow"/>
        </w:rPr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172085</wp:posOffset>
                </wp:positionV>
                <wp:extent cx="1581785" cy="876935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3D9" w:rsidRDefault="001824D1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Legende: </w:t>
                            </w:r>
                          </w:p>
                          <w:p w:rsidR="006B13D9" w:rsidRDefault="001824D1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  <w:highlight w:val="yellow"/>
                              </w:rPr>
                              <w:t>Hinweise (die in der endgültigen Fassung wegzulassen sind.)</w:t>
                            </w:r>
                          </w:p>
                          <w:p w:rsidR="006B13D9" w:rsidRDefault="001824D1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cyan"/>
                              </w:rPr>
                              <w:t>Vom Unternehmen auszufüllen.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2.45pt;margin-top:13.55pt;width:124.55pt;height:6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">
                <v:textbox>
                  <w:txbxContent>
                    <w:p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Legende: </w:t>
                      </w:r>
                    </w:p>
                    <w:p>
                      <w:pP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20"/>
                          <w:highlight w:val="yellow"/>
                        </w:rPr>
                        <w:t>Hinweise (die in der endgültigen Fassung wegzulassen sind.)</w:t>
                      </w:r>
                    </w:p>
                    <w:p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  <w:highlight w:val="cyan"/>
                        </w:rPr>
                        <w:t>Vom Unternehmen auszufüllen.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sz w:val="18"/>
          <w:szCs w:val="22"/>
          <w:highlight w:val="yellow"/>
        </w:rPr>
        <w:t xml:space="preserve">Diese Erklärung ist vom Unternehmen auszufüllen, auf Briefpapier mit dem firmeneigenen Logo auszudrucken und von den unten bezeichneten zuständigen Personen zu unterschreiben. </w:t>
      </w:r>
    </w:p>
    <w:p w:rsidR="006B13D9" w:rsidRDefault="001824D1">
      <w:pPr>
        <w:pStyle w:val="Listenabsatz"/>
        <w:numPr>
          <w:ilvl w:val="0"/>
          <w:numId w:val="7"/>
        </w:numPr>
        <w:rPr>
          <w:rFonts w:ascii="Arial" w:hAnsi="Arial" w:cs="Arial"/>
          <w:i/>
          <w:sz w:val="18"/>
          <w:szCs w:val="22"/>
          <w:highlight w:val="yellow"/>
        </w:rPr>
      </w:pPr>
      <w:r>
        <w:rPr>
          <w:rFonts w:ascii="Arial" w:hAnsi="Arial" w:cs="Arial"/>
          <w:i/>
          <w:sz w:val="18"/>
          <w:szCs w:val="22"/>
          <w:highlight w:val="yellow"/>
        </w:rPr>
        <w:t>Sie ist dem Bundesamt für Verkehr (BAV) und betreffenden Kantonen jedes Jahr na</w:t>
      </w:r>
      <w:r>
        <w:rPr>
          <w:rFonts w:ascii="Arial" w:hAnsi="Arial" w:cs="Arial"/>
          <w:i/>
          <w:sz w:val="18"/>
          <w:szCs w:val="22"/>
          <w:highlight w:val="yellow"/>
        </w:rPr>
        <w:t xml:space="preserve">ch Durchführung der ordentlichen Generalversammlung mit den geforderten Dokumenten zu übermitteln.   </w:t>
      </w:r>
    </w:p>
    <w:p w:rsidR="006B13D9" w:rsidRDefault="001824D1">
      <w:pPr>
        <w:pStyle w:val="Listenabsatz"/>
        <w:numPr>
          <w:ilvl w:val="0"/>
          <w:numId w:val="7"/>
        </w:numPr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b/>
          <w:i/>
          <w:sz w:val="18"/>
          <w:szCs w:val="22"/>
          <w:highlight w:val="yellow"/>
        </w:rPr>
        <w:t xml:space="preserve">Der nachstehende Text darf nicht verändert werden. </w:t>
      </w:r>
      <w:r>
        <w:rPr>
          <w:rFonts w:ascii="Arial" w:hAnsi="Arial" w:cs="Arial"/>
          <w:i/>
          <w:sz w:val="18"/>
          <w:szCs w:val="22"/>
          <w:highlight w:val="yellow"/>
        </w:rPr>
        <w:t xml:space="preserve"> Falls das Unternehmen vom nachstehenden Text abweicht, sind die Abweichungen explizit zu erwähnen. </w:t>
      </w:r>
    </w:p>
    <w:p w:rsidR="006B13D9" w:rsidRDefault="006B13D9">
      <w:pPr>
        <w:rPr>
          <w:rFonts w:ascii="Arial" w:hAnsi="Arial" w:cs="Arial"/>
          <w:sz w:val="22"/>
          <w:szCs w:val="22"/>
        </w:rPr>
      </w:pPr>
    </w:p>
    <w:p w:rsidR="006B13D9" w:rsidRDefault="006B13D9">
      <w:pPr>
        <w:rPr>
          <w:rFonts w:ascii="Arial" w:hAnsi="Arial" w:cs="Arial"/>
          <w:sz w:val="22"/>
          <w:szCs w:val="22"/>
        </w:rPr>
      </w:pPr>
    </w:p>
    <w:p w:rsidR="006B13D9" w:rsidRDefault="0018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Erklärung der Einhaltung der subventionsrechtlichen Grundsätze</w:t>
      </w:r>
    </w:p>
    <w:p w:rsidR="006B13D9" w:rsidRDefault="0018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in der Jahresrechnung vom </w:t>
      </w:r>
      <w:r>
        <w:rPr>
          <w:rFonts w:ascii="Arial" w:hAnsi="Arial" w:cs="Arial"/>
          <w:b/>
          <w:sz w:val="22"/>
          <w:szCs w:val="22"/>
          <w:highlight w:val="cyan"/>
        </w:rPr>
        <w:t>tt.mm.jjjj</w:t>
      </w:r>
      <w:r>
        <w:rPr>
          <w:rFonts w:ascii="Arial" w:hAnsi="Arial" w:cs="Arial"/>
          <w:b/>
          <w:sz w:val="22"/>
          <w:szCs w:val="22"/>
        </w:rPr>
        <w:t xml:space="preserve">. bis </w:t>
      </w:r>
      <w:r>
        <w:rPr>
          <w:rFonts w:ascii="Arial" w:hAnsi="Arial" w:cs="Arial"/>
          <w:b/>
          <w:sz w:val="22"/>
          <w:szCs w:val="22"/>
          <w:highlight w:val="cyan"/>
        </w:rPr>
        <w:t>tt.mm.jjjj</w:t>
      </w:r>
    </w:p>
    <w:p w:rsidR="006B13D9" w:rsidRDefault="0018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der </w:t>
      </w:r>
      <w:r>
        <w:rPr>
          <w:rFonts w:ascii="Arial" w:hAnsi="Arial" w:cs="Arial"/>
          <w:b/>
          <w:sz w:val="22"/>
          <w:szCs w:val="22"/>
          <w:highlight w:val="cyan"/>
        </w:rPr>
        <w:t>…(Firma)…..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B13D9" w:rsidRDefault="006B13D9">
      <w:pPr>
        <w:rPr>
          <w:rFonts w:ascii="Arial" w:hAnsi="Arial" w:cs="Arial"/>
          <w:sz w:val="22"/>
          <w:szCs w:val="22"/>
        </w:rPr>
      </w:pPr>
    </w:p>
    <w:p w:rsidR="006B13D9" w:rsidRDefault="006B13D9">
      <w:pPr>
        <w:rPr>
          <w:rFonts w:ascii="Arial" w:hAnsi="Arial" w:cs="Arial"/>
          <w:sz w:val="22"/>
          <w:szCs w:val="22"/>
        </w:rPr>
      </w:pPr>
    </w:p>
    <w:p w:rsidR="006B13D9" w:rsidRDefault="006B13D9">
      <w:pPr>
        <w:rPr>
          <w:rFonts w:ascii="Arial" w:hAnsi="Arial" w:cs="Arial"/>
          <w:sz w:val="22"/>
          <w:szCs w:val="22"/>
        </w:rPr>
      </w:pPr>
    </w:p>
    <w:p w:rsidR="006B13D9" w:rsidRDefault="00182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 Erklärung fügt sich in den Rahmen der auf den </w:t>
      </w:r>
      <w:r>
        <w:rPr>
          <w:rFonts w:ascii="Arial" w:hAnsi="Arial" w:cs="Arial"/>
          <w:sz w:val="22"/>
          <w:szCs w:val="22"/>
          <w:highlight w:val="cyan"/>
        </w:rPr>
        <w:t>xxxxx</w:t>
      </w:r>
      <w:r>
        <w:rPr>
          <w:rFonts w:ascii="Arial" w:hAnsi="Arial" w:cs="Arial"/>
          <w:sz w:val="22"/>
          <w:szCs w:val="22"/>
        </w:rPr>
        <w:t xml:space="preserve"> abgeschlossenen Jahresrechnung und der Vereinbarungen zur Gewährung von Abgeltungen und/oder Finanzhilfen der öffentlichen Hand. Sie dient als Bestätigung für die Einhaltung der subventionsrechtlichen Grundsätze und Vorgaben für Unternehmen, an die das Bu</w:t>
      </w:r>
      <w:r>
        <w:rPr>
          <w:rFonts w:ascii="Arial" w:hAnsi="Arial" w:cs="Arial"/>
          <w:sz w:val="22"/>
          <w:szCs w:val="22"/>
        </w:rPr>
        <w:t>ndesamt für Verkehr (BAV) Abgeltungen und/oder Finanzhilfen ausrichtet.</w:t>
      </w:r>
    </w:p>
    <w:p w:rsidR="006B13D9" w:rsidRDefault="006B13D9">
      <w:pPr>
        <w:rPr>
          <w:rFonts w:ascii="Arial" w:hAnsi="Arial" w:cs="Arial"/>
          <w:sz w:val="22"/>
          <w:szCs w:val="22"/>
        </w:rPr>
      </w:pPr>
    </w:p>
    <w:p w:rsidR="006B13D9" w:rsidRDefault="00182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Dabei handelt es sich namentlich um folgende Erlasse: </w:t>
      </w:r>
    </w:p>
    <w:p w:rsidR="006B13D9" w:rsidRDefault="001824D1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Obligationenrecht vom 30. März 1911 (OR; SR </w:t>
      </w:r>
      <w:r>
        <w:rPr>
          <w:rFonts w:ascii="Arial" w:hAnsi="Arial" w:cs="Arial"/>
          <w:i/>
          <w:sz w:val="22"/>
          <w:szCs w:val="22"/>
        </w:rPr>
        <w:t>220</w:t>
      </w:r>
      <w:r>
        <w:rPr>
          <w:rFonts w:ascii="Arial" w:hAnsi="Arial" w:cs="Arial"/>
          <w:sz w:val="22"/>
          <w:szCs w:val="22"/>
        </w:rPr>
        <w:t>);</w:t>
      </w:r>
    </w:p>
    <w:p w:rsidR="006B13D9" w:rsidRDefault="001824D1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Bundesgesetz </w:t>
      </w:r>
      <w:r>
        <w:rPr>
          <w:rFonts w:ascii="Helvetica" w:hAnsi="Helvetica" w:cs="Helvetica"/>
          <w:color w:val="454545"/>
          <w:sz w:val="23"/>
          <w:szCs w:val="23"/>
        </w:rPr>
        <w:t xml:space="preserve">vom </w:t>
      </w:r>
      <w:r>
        <w:rPr>
          <w:rFonts w:ascii="Arial" w:hAnsi="Arial" w:cs="Arial"/>
          <w:sz w:val="22"/>
          <w:szCs w:val="22"/>
        </w:rPr>
        <w:t>5. Oktober 1990 über Finanzhilfen und Abgeltungen (Subvention</w:t>
      </w:r>
      <w:r>
        <w:rPr>
          <w:rFonts w:ascii="Arial" w:hAnsi="Arial" w:cs="Arial"/>
          <w:sz w:val="22"/>
          <w:szCs w:val="22"/>
        </w:rPr>
        <w:t>sgesetz, SuG; SR </w:t>
      </w:r>
      <w:r>
        <w:rPr>
          <w:rFonts w:ascii="Arial" w:hAnsi="Arial" w:cs="Arial"/>
          <w:i/>
          <w:sz w:val="22"/>
          <w:szCs w:val="22"/>
        </w:rPr>
        <w:t>616.1</w:t>
      </w:r>
      <w:r>
        <w:rPr>
          <w:rFonts w:ascii="Arial" w:hAnsi="Arial" w:cs="Arial"/>
          <w:sz w:val="22"/>
          <w:szCs w:val="22"/>
        </w:rPr>
        <w:t>);</w:t>
      </w:r>
    </w:p>
    <w:p w:rsidR="006B13D9" w:rsidRDefault="001824D1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Eisenbahngesetz vom 20. Dezember 1957 (EBG; SR </w:t>
      </w:r>
      <w:r>
        <w:rPr>
          <w:rFonts w:ascii="Arial" w:hAnsi="Arial" w:cs="Arial"/>
          <w:i/>
          <w:sz w:val="22"/>
          <w:szCs w:val="22"/>
        </w:rPr>
        <w:t>742.101</w:t>
      </w:r>
      <w:r>
        <w:rPr>
          <w:rFonts w:ascii="Arial" w:hAnsi="Arial" w:cs="Arial"/>
          <w:sz w:val="22"/>
          <w:szCs w:val="22"/>
        </w:rPr>
        <w:t>)</w:t>
      </w:r>
    </w:p>
    <w:p w:rsidR="006B13D9" w:rsidRDefault="001824D1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Verordnung vom 14. Oktober 2015 über die Konzessionierung, Planung und Finanzierung der Bahninfrastruktur (KPFV; SR </w:t>
      </w:r>
      <w:r>
        <w:rPr>
          <w:rFonts w:ascii="Arial" w:hAnsi="Arial" w:cs="Arial"/>
          <w:i/>
          <w:sz w:val="22"/>
          <w:szCs w:val="22"/>
        </w:rPr>
        <w:t>742.120</w:t>
      </w:r>
      <w:r>
        <w:rPr>
          <w:rFonts w:ascii="Arial" w:hAnsi="Arial" w:cs="Arial"/>
          <w:sz w:val="22"/>
          <w:szCs w:val="22"/>
        </w:rPr>
        <w:t>).</w:t>
      </w:r>
    </w:p>
    <w:p w:rsidR="006B13D9" w:rsidRDefault="001824D1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Verordnung des UVEK vom 18. Januar 2011 über das </w:t>
      </w:r>
      <w:r>
        <w:rPr>
          <w:rFonts w:ascii="Arial" w:hAnsi="Arial" w:cs="Arial"/>
          <w:sz w:val="22"/>
          <w:szCs w:val="22"/>
        </w:rPr>
        <w:t xml:space="preserve">Rechnungswesen der konzessionierten Unternehmen (RKV; SR </w:t>
      </w:r>
      <w:r>
        <w:rPr>
          <w:rFonts w:ascii="Arial" w:hAnsi="Arial" w:cs="Arial"/>
          <w:i/>
          <w:sz w:val="22"/>
          <w:szCs w:val="22"/>
        </w:rPr>
        <w:t>742.221</w:t>
      </w:r>
      <w:r>
        <w:rPr>
          <w:rFonts w:ascii="Arial" w:hAnsi="Arial" w:cs="Arial"/>
          <w:sz w:val="22"/>
          <w:szCs w:val="22"/>
        </w:rPr>
        <w:t>);</w:t>
      </w:r>
    </w:p>
    <w:p w:rsidR="006B13D9" w:rsidRDefault="001824D1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Bundesgesetz vom 20. März 2009 über die Personenbeförderung (Personenbeförderungsgesetz, PBG; SR </w:t>
      </w:r>
      <w:r>
        <w:rPr>
          <w:rFonts w:ascii="Arial" w:hAnsi="Arial" w:cs="Arial"/>
          <w:i/>
          <w:sz w:val="22"/>
          <w:szCs w:val="22"/>
        </w:rPr>
        <w:t>745.1</w:t>
      </w:r>
      <w:r>
        <w:rPr>
          <w:rFonts w:ascii="Arial" w:hAnsi="Arial" w:cs="Arial"/>
          <w:sz w:val="22"/>
          <w:szCs w:val="22"/>
        </w:rPr>
        <w:t>);</w:t>
      </w:r>
    </w:p>
    <w:p w:rsidR="006B13D9" w:rsidRDefault="001824D1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Verordnung vom 11. November 2009 über die Abgeltung des regionalen Personenverkehrs </w:t>
      </w:r>
      <w:r>
        <w:rPr>
          <w:rFonts w:ascii="Arial" w:hAnsi="Arial" w:cs="Arial"/>
          <w:sz w:val="22"/>
          <w:szCs w:val="22"/>
        </w:rPr>
        <w:t xml:space="preserve">(ARPV; SR </w:t>
      </w:r>
      <w:r>
        <w:rPr>
          <w:rFonts w:ascii="Arial" w:hAnsi="Arial" w:cs="Arial"/>
          <w:i/>
          <w:sz w:val="22"/>
          <w:szCs w:val="22"/>
        </w:rPr>
        <w:t>745.16</w:t>
      </w:r>
      <w:r>
        <w:rPr>
          <w:rFonts w:ascii="Arial" w:hAnsi="Arial" w:cs="Arial"/>
          <w:sz w:val="22"/>
          <w:szCs w:val="22"/>
        </w:rPr>
        <w:t>);</w:t>
      </w:r>
    </w:p>
    <w:p w:rsidR="006B13D9" w:rsidRDefault="001824D1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von den Kantonen und Gemeinden bestellten Angebote des konzessionierten Verkehrs sind die jeweiligen Erlasse anwendbar.</w:t>
      </w:r>
    </w:p>
    <w:p w:rsidR="006B13D9" w:rsidRDefault="006B13D9">
      <w:pPr>
        <w:rPr>
          <w:rFonts w:ascii="Arial" w:hAnsi="Arial" w:cs="Arial"/>
          <w:sz w:val="22"/>
          <w:szCs w:val="22"/>
        </w:rPr>
      </w:pPr>
    </w:p>
    <w:p w:rsidR="006B13D9" w:rsidRDefault="00182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Abweichungen zu den genannten gesetzlichen Bestimmungen oder zu den nachstehend zu bestätigenden Punkten sin</w:t>
      </w:r>
      <w:r>
        <w:rPr>
          <w:rFonts w:ascii="Arial" w:hAnsi="Arial" w:cs="Arial"/>
          <w:sz w:val="22"/>
          <w:szCs w:val="22"/>
        </w:rPr>
        <w:t xml:space="preserve">d detailliert offen zu legen. </w:t>
      </w:r>
    </w:p>
    <w:p w:rsidR="006B13D9" w:rsidRDefault="006B13D9">
      <w:pPr>
        <w:rPr>
          <w:rFonts w:ascii="Arial" w:hAnsi="Arial" w:cs="Arial"/>
          <w:sz w:val="22"/>
          <w:szCs w:val="22"/>
        </w:rPr>
      </w:pPr>
    </w:p>
    <w:p w:rsidR="006B13D9" w:rsidRDefault="00182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bestätigen Ihnen hiermit nach bestem Wissen und Gewissen, dass wir folgende Grundsätze eingehalten haben: </w:t>
      </w:r>
    </w:p>
    <w:p w:rsidR="006B13D9" w:rsidRDefault="001824D1">
      <w:pPr>
        <w:pStyle w:val="Listenabsatz"/>
        <w:numPr>
          <w:ilvl w:val="0"/>
          <w:numId w:val="5"/>
        </w:numPr>
        <w:spacing w:before="120" w:after="18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führen eine nach Sparten getrennte Kosten- und Leistungsrechnung, die spezifisch auf unsere Organisation und </w:t>
      </w:r>
      <w:r>
        <w:rPr>
          <w:rFonts w:ascii="Arial" w:hAnsi="Arial" w:cs="Arial"/>
          <w:sz w:val="22"/>
          <w:szCs w:val="22"/>
        </w:rPr>
        <w:t xml:space="preserve">unsere Leistungen zugeschnitten ist. Die Kosten werden nach den Grundsätzen der Vollkostenrechnung, leistungsabhängig und verursachergerecht zugeordnet. Die Grundsätze der Kostenzuordnung sind dokumentiert und nachvollziehbar. </w:t>
      </w:r>
    </w:p>
    <w:p w:rsidR="006B13D9" w:rsidRDefault="001824D1">
      <w:pPr>
        <w:pStyle w:val="Listenabsatz"/>
        <w:numPr>
          <w:ilvl w:val="0"/>
          <w:numId w:val="5"/>
        </w:numPr>
        <w:spacing w:before="120" w:after="18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haben den Sparten nur di</w:t>
      </w:r>
      <w:r>
        <w:rPr>
          <w:rFonts w:ascii="Arial" w:hAnsi="Arial" w:cs="Arial"/>
          <w:sz w:val="22"/>
          <w:szCs w:val="22"/>
        </w:rPr>
        <w:t xml:space="preserve">e tatsächlich entstandenen und für die zweckmässige Erfüllung der Aufgabe unseres Unternehmens unbedingt erforderlichen Aufwendungen angerechnet (Art. 14 SuG). </w:t>
      </w:r>
    </w:p>
    <w:p w:rsidR="006B13D9" w:rsidRDefault="001824D1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Abgeltungen und/oder Finanzhilfen, die wir für Leistungen im regionalen Personenverkehr und/ode</w:t>
      </w:r>
      <w:r>
        <w:rPr>
          <w:rFonts w:ascii="Arial" w:hAnsi="Arial" w:cs="Arial"/>
          <w:sz w:val="22"/>
          <w:szCs w:val="22"/>
        </w:rPr>
        <w:t xml:space="preserve">r den Betrieb der Bahninfrastruktur erhalten, werden </w:t>
      </w:r>
      <w:r>
        <w:rPr>
          <w:rFonts w:ascii="Arial" w:hAnsi="Arial" w:cs="Arial"/>
          <w:sz w:val="22"/>
          <w:szCs w:val="22"/>
        </w:rPr>
        <w:lastRenderedPageBreak/>
        <w:t xml:space="preserve">ausschliesslich zur Erfüllung dieser Aufgaben eingesetzt. Es findet keine Quersubventionierung statt. </w:t>
      </w:r>
    </w:p>
    <w:p w:rsidR="006B13D9" w:rsidRDefault="001824D1">
      <w:pPr>
        <w:spacing w:before="120"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 Weiteren bestätigen wir Folgendes: </w:t>
      </w:r>
    </w:p>
    <w:p w:rsidR="006B13D9" w:rsidRDefault="001824D1">
      <w:pPr>
        <w:pStyle w:val="Listenabsatz"/>
        <w:numPr>
          <w:ilvl w:val="0"/>
          <w:numId w:val="5"/>
        </w:numPr>
        <w:spacing w:before="120" w:after="18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ist ein subventionsrelevantes Internes Kontrollsystem </w:t>
      </w:r>
      <w:r>
        <w:rPr>
          <w:rFonts w:ascii="Arial" w:hAnsi="Arial" w:cs="Arial"/>
          <w:sz w:val="22"/>
          <w:szCs w:val="22"/>
        </w:rPr>
        <w:t>(IKS) eingerichtet, welches darauf ausgerichtet ist, die Einhaltung der Gesetze zu gewährleisten.</w:t>
      </w:r>
    </w:p>
    <w:p w:rsidR="006B13D9" w:rsidRDefault="001824D1">
      <w:pPr>
        <w:pStyle w:val="Listenabsatz"/>
        <w:numPr>
          <w:ilvl w:val="0"/>
          <w:numId w:val="5"/>
        </w:numPr>
        <w:spacing w:before="120" w:after="18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sind keine dolosen Handlungen durch Mitglieder des Verwaltungsrates, der Geschäftsführung oder andere Mitarbeiterinnen oder Mitarbeiter, die eine wichtige </w:t>
      </w:r>
      <w:r>
        <w:rPr>
          <w:rFonts w:ascii="Arial" w:hAnsi="Arial" w:cs="Arial"/>
          <w:sz w:val="22"/>
          <w:szCs w:val="22"/>
        </w:rPr>
        <w:t>Funktion in der Buchhaltung oder in der internen Kontrolle innehaben, bekannt.</w:t>
      </w:r>
    </w:p>
    <w:p w:rsidR="006B13D9" w:rsidRDefault="001824D1">
      <w:pPr>
        <w:pStyle w:val="Listenabsatz"/>
        <w:numPr>
          <w:ilvl w:val="0"/>
          <w:numId w:val="5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Sofern Glättungsmodelle</w:t>
      </w:r>
      <w:r>
        <w:rPr>
          <w:rStyle w:val="Funotenzeichen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angewendet werden, wurden diese von den Bestellern genehmigt und die Auswirkungen werden in der Jahresrechnung und Betriebskosten- und Leistungsrechnung</w:t>
      </w:r>
      <w:r>
        <w:rPr>
          <w:rFonts w:ascii="Arial" w:hAnsi="Arial" w:cs="Arial"/>
          <w:sz w:val="22"/>
          <w:szCs w:val="22"/>
        </w:rPr>
        <w:t xml:space="preserve"> transparent dargelegt. </w:t>
      </w:r>
    </w:p>
    <w:p w:rsidR="006B13D9" w:rsidRDefault="006B13D9">
      <w:pPr>
        <w:rPr>
          <w:rFonts w:ascii="Arial" w:hAnsi="Arial" w:cs="Arial"/>
          <w:sz w:val="22"/>
          <w:szCs w:val="22"/>
        </w:rPr>
      </w:pPr>
    </w:p>
    <w:p w:rsidR="006B13D9" w:rsidRDefault="00182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Erklärung sind folgende Dokumente beizulegen: </w:t>
      </w:r>
    </w:p>
    <w:p w:rsidR="006B13D9" w:rsidRDefault="001824D1">
      <w:pPr>
        <w:pStyle w:val="Listenabsatz"/>
        <w:numPr>
          <w:ilvl w:val="0"/>
          <w:numId w:val="5"/>
        </w:numPr>
        <w:spacing w:before="120" w:after="18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Bericht der Revisionsstelle; </w:t>
      </w:r>
    </w:p>
    <w:p w:rsidR="006B13D9" w:rsidRDefault="001824D1">
      <w:pPr>
        <w:pStyle w:val="Listenabsatz"/>
        <w:numPr>
          <w:ilvl w:val="0"/>
          <w:numId w:val="5"/>
        </w:numPr>
        <w:spacing w:before="120" w:after="18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Umfassender Bericht der Revisionsstelle an den Verwaltungsrat; </w:t>
      </w:r>
    </w:p>
    <w:p w:rsidR="006B13D9" w:rsidRDefault="001824D1">
      <w:pPr>
        <w:pStyle w:val="Listenabsatz"/>
        <w:numPr>
          <w:ilvl w:val="0"/>
          <w:numId w:val="5"/>
        </w:numPr>
        <w:spacing w:before="120" w:after="18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Aufstellung der bedeutenden Feststellungen und der eingeleiteten Massnahmen aus </w:t>
      </w:r>
      <w:r>
        <w:rPr>
          <w:rFonts w:ascii="Arial" w:hAnsi="Arial" w:cs="Arial"/>
          <w:sz w:val="22"/>
          <w:szCs w:val="22"/>
        </w:rPr>
        <w:t>Zusatzaufträgen respektive Prüfungen in subventionierten Bereichen, welche durch Dritte oder die interne Revision durchgeführt wurden</w:t>
      </w:r>
      <w:r>
        <w:rPr>
          <w:rStyle w:val="Funotenzeichen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>;</w:t>
      </w:r>
    </w:p>
    <w:p w:rsidR="006B13D9" w:rsidRDefault="006B13D9">
      <w:pPr>
        <w:ind w:left="360"/>
        <w:rPr>
          <w:rFonts w:ascii="Arial" w:hAnsi="Arial" w:cs="Arial"/>
          <w:sz w:val="22"/>
          <w:szCs w:val="22"/>
        </w:rPr>
      </w:pPr>
    </w:p>
    <w:p w:rsidR="006B13D9" w:rsidRDefault="006B13D9">
      <w:pPr>
        <w:rPr>
          <w:rFonts w:ascii="Arial" w:hAnsi="Arial" w:cs="Arial"/>
          <w:sz w:val="22"/>
          <w:szCs w:val="22"/>
        </w:rPr>
      </w:pPr>
    </w:p>
    <w:p w:rsidR="006B13D9" w:rsidRDefault="00182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in dieser Erklärung gemachten Angaben werden bestätigt durch: </w:t>
      </w:r>
    </w:p>
    <w:p w:rsidR="006B13D9" w:rsidRDefault="006B13D9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216" w:type="dxa"/>
        <w:tblLook w:val="04A0" w:firstRow="1" w:lastRow="0" w:firstColumn="1" w:lastColumn="0" w:noHBand="0" w:noVBand="1"/>
      </w:tblPr>
      <w:tblGrid>
        <w:gridCol w:w="2763"/>
        <w:gridCol w:w="1843"/>
        <w:gridCol w:w="3827"/>
      </w:tblGrid>
      <w:tr w:rsidR="006B13D9">
        <w:tc>
          <w:tcPr>
            <w:tcW w:w="2763" w:type="dxa"/>
          </w:tcPr>
          <w:p w:rsidR="006B13D9" w:rsidRDefault="001824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Funktion </w:t>
            </w:r>
          </w:p>
        </w:tc>
        <w:tc>
          <w:tcPr>
            <w:tcW w:w="1843" w:type="dxa"/>
          </w:tcPr>
          <w:p w:rsidR="006B13D9" w:rsidRDefault="001824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827" w:type="dxa"/>
          </w:tcPr>
          <w:p w:rsidR="006B13D9" w:rsidRDefault="001824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Unterschrift </w:t>
            </w:r>
          </w:p>
        </w:tc>
      </w:tr>
      <w:tr w:rsidR="006B13D9">
        <w:tc>
          <w:tcPr>
            <w:tcW w:w="2763" w:type="dxa"/>
          </w:tcPr>
          <w:p w:rsidR="006B13D9" w:rsidRDefault="006B13D9">
            <w:pPr>
              <w:rPr>
                <w:rFonts w:ascii="Arial" w:hAnsi="Arial" w:cs="Arial"/>
                <w:sz w:val="22"/>
                <w:szCs w:val="22"/>
              </w:rPr>
            </w:pPr>
          </w:p>
          <w:p w:rsidR="006B13D9" w:rsidRDefault="001824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Präsident/in des V</w:t>
            </w:r>
            <w:r>
              <w:rPr>
                <w:rFonts w:ascii="Arial" w:hAnsi="Arial" w:cs="Arial"/>
                <w:sz w:val="22"/>
                <w:szCs w:val="22"/>
              </w:rPr>
              <w:t>erwaltungsrates</w:t>
            </w:r>
            <w:r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3"/>
            </w:r>
          </w:p>
          <w:p w:rsidR="006B13D9" w:rsidRDefault="006B13D9">
            <w:pPr>
              <w:rPr>
                <w:rFonts w:ascii="Arial" w:hAnsi="Arial" w:cs="Arial"/>
                <w:sz w:val="22"/>
                <w:szCs w:val="22"/>
              </w:rPr>
            </w:pPr>
          </w:p>
          <w:p w:rsidR="006B13D9" w:rsidRDefault="001824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>XXX</w:t>
            </w:r>
          </w:p>
          <w:p w:rsidR="006B13D9" w:rsidRDefault="006B1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B13D9" w:rsidRDefault="006B1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6B13D9" w:rsidRDefault="006B1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3D9">
        <w:tc>
          <w:tcPr>
            <w:tcW w:w="2763" w:type="dxa"/>
          </w:tcPr>
          <w:p w:rsidR="006B13D9" w:rsidRDefault="006B13D9">
            <w:pPr>
              <w:rPr>
                <w:rFonts w:ascii="Arial" w:hAnsi="Arial" w:cs="Arial"/>
                <w:sz w:val="22"/>
                <w:szCs w:val="22"/>
              </w:rPr>
            </w:pPr>
          </w:p>
          <w:p w:rsidR="006B13D9" w:rsidRDefault="001824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Geschäftsführer/in </w:t>
            </w:r>
          </w:p>
          <w:p w:rsidR="006B13D9" w:rsidRDefault="006B13D9">
            <w:pPr>
              <w:rPr>
                <w:rFonts w:ascii="Arial" w:hAnsi="Arial" w:cs="Arial"/>
                <w:sz w:val="22"/>
                <w:szCs w:val="22"/>
              </w:rPr>
            </w:pPr>
          </w:p>
          <w:p w:rsidR="006B13D9" w:rsidRDefault="001824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>XXX</w:t>
            </w:r>
          </w:p>
          <w:p w:rsidR="006B13D9" w:rsidRDefault="006B13D9">
            <w:pPr>
              <w:rPr>
                <w:rFonts w:ascii="Arial" w:hAnsi="Arial" w:cs="Arial"/>
                <w:sz w:val="22"/>
                <w:szCs w:val="22"/>
              </w:rPr>
            </w:pPr>
          </w:p>
          <w:p w:rsidR="006B13D9" w:rsidRDefault="006B1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B13D9" w:rsidRDefault="006B1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6B13D9" w:rsidRDefault="006B1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3D9">
        <w:tc>
          <w:tcPr>
            <w:tcW w:w="2763" w:type="dxa"/>
          </w:tcPr>
          <w:p w:rsidR="006B13D9" w:rsidRDefault="006B13D9">
            <w:pPr>
              <w:rPr>
                <w:rFonts w:ascii="Arial" w:hAnsi="Arial" w:cs="Arial"/>
                <w:sz w:val="22"/>
                <w:szCs w:val="22"/>
              </w:rPr>
            </w:pPr>
          </w:p>
          <w:p w:rsidR="006B13D9" w:rsidRDefault="001824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Finanzverantwortliche/r </w:t>
            </w:r>
          </w:p>
          <w:p w:rsidR="006B13D9" w:rsidRDefault="006B13D9">
            <w:pPr>
              <w:rPr>
                <w:rFonts w:ascii="Arial" w:hAnsi="Arial" w:cs="Arial"/>
                <w:sz w:val="22"/>
                <w:szCs w:val="22"/>
              </w:rPr>
            </w:pPr>
          </w:p>
          <w:p w:rsidR="006B13D9" w:rsidRDefault="001824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>XXX</w:t>
            </w:r>
          </w:p>
          <w:p w:rsidR="006B13D9" w:rsidRDefault="006B13D9">
            <w:pPr>
              <w:rPr>
                <w:rFonts w:ascii="Arial" w:hAnsi="Arial" w:cs="Arial"/>
                <w:sz w:val="22"/>
                <w:szCs w:val="22"/>
              </w:rPr>
            </w:pPr>
          </w:p>
          <w:p w:rsidR="006B13D9" w:rsidRDefault="006B1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B13D9" w:rsidRDefault="006B1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6B13D9" w:rsidRDefault="006B1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13D9" w:rsidRDefault="006B13D9"/>
    <w:sectPr w:rsidR="006B13D9">
      <w:footerReference w:type="default" r:id="rId9"/>
      <w:pgSz w:w="11906" w:h="16838"/>
      <w:pgMar w:top="1418" w:right="1134" w:bottom="1077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D9" w:rsidRDefault="001824D1">
      <w:pPr>
        <w:rPr>
          <w:sz w:val="20"/>
          <w:szCs w:val="20"/>
        </w:rPr>
      </w:pPr>
      <w:r>
        <w:separator/>
      </w:r>
    </w:p>
  </w:endnote>
  <w:endnote w:type="continuationSeparator" w:id="0">
    <w:p w:rsidR="006B13D9" w:rsidRDefault="001824D1">
      <w:pPr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code 3 of 9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ook w:val="01E0" w:firstRow="1" w:lastRow="1" w:firstColumn="1" w:lastColumn="1" w:noHBand="0" w:noVBand="0"/>
    </w:tblPr>
    <w:tblGrid>
      <w:gridCol w:w="9215"/>
    </w:tblGrid>
    <w:tr w:rsidR="006B13D9">
      <w:trPr>
        <w:cantSplit/>
        <w:trHeight w:hRule="exact" w:val="510"/>
      </w:trPr>
      <w:tc>
        <w:tcPr>
          <w:tcW w:w="9215" w:type="dxa"/>
          <w:vAlign w:val="bottom"/>
        </w:tcPr>
        <w:p w:rsidR="006B13D9" w:rsidRDefault="006B13D9">
          <w:pPr>
            <w:pStyle w:val="Pfad"/>
            <w:spacing w:before="240" w:line="240" w:lineRule="exact"/>
            <w:rPr>
              <w:rFonts w:ascii="Barcode 3 of 9" w:hAnsi="Barcode 3 of 9"/>
              <w:sz w:val="22"/>
              <w:szCs w:val="22"/>
              <w:lang w:val="fr-CH"/>
            </w:rPr>
          </w:pPr>
          <w:bookmarkStart w:id="1" w:name="_Hlk112468646"/>
        </w:p>
      </w:tc>
    </w:tr>
    <w:bookmarkEnd w:id="1"/>
  </w:tbl>
  <w:p w:rsidR="006B13D9" w:rsidRDefault="006B13D9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D9" w:rsidRDefault="001824D1">
      <w:pPr>
        <w:rPr>
          <w:sz w:val="20"/>
          <w:szCs w:val="20"/>
        </w:rPr>
      </w:pPr>
      <w:r>
        <w:separator/>
      </w:r>
    </w:p>
  </w:footnote>
  <w:footnote w:type="continuationSeparator" w:id="0">
    <w:p w:rsidR="006B13D9" w:rsidRDefault="001824D1">
      <w:pPr>
        <w:rPr>
          <w:sz w:val="20"/>
          <w:szCs w:val="20"/>
        </w:rPr>
      </w:pPr>
      <w:r>
        <w:continuationSeparator/>
      </w:r>
    </w:p>
  </w:footnote>
  <w:footnote w:id="1">
    <w:p w:rsidR="006B13D9" w:rsidRDefault="001824D1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Glättungsmodelle sind geeignet, eine Volatilität der Kosten zu vermeiden. Damit sollen grössere Schwankungen in der Höhe der </w:t>
      </w:r>
      <w:r>
        <w:rPr>
          <w:rFonts w:ascii="Arial" w:hAnsi="Arial" w:cs="Arial"/>
          <w:sz w:val="16"/>
          <w:szCs w:val="16"/>
        </w:rPr>
        <w:t>Abgeltungen vermieden werden. Glättungsmodelle führen somit zu einer Vor- oder Nachfinanzierung von effektiv anfallenden Kosten.</w:t>
      </w:r>
    </w:p>
  </w:footnote>
  <w:footnote w:id="2">
    <w:p w:rsidR="006B13D9" w:rsidRDefault="001824D1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Sofern solche Prüfungen durchgeführt wurden und bedeutende Feststellungen resultieren. Ausgenommen sind die Berichte zur </w:t>
      </w:r>
      <w:r>
        <w:rPr>
          <w:rFonts w:ascii="Arial" w:hAnsi="Arial" w:cs="Arial"/>
          <w:sz w:val="16"/>
          <w:szCs w:val="16"/>
        </w:rPr>
        <w:t>«Spezialprüfung Subventionen», da diese bereits dem BAV zugestellt werden.</w:t>
      </w:r>
    </w:p>
  </w:footnote>
  <w:footnote w:id="3">
    <w:p w:rsidR="006B13D9" w:rsidRDefault="001824D1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Sofern ein Prüfungsausschuss besteht, unterzeichnet dessen Präsident die Erklärung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845EA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30C93DD9"/>
    <w:multiLevelType w:val="hybridMultilevel"/>
    <w:tmpl w:val="DF2A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40F03"/>
    <w:multiLevelType w:val="hybridMultilevel"/>
    <w:tmpl w:val="6960217E"/>
    <w:lvl w:ilvl="0" w:tplc="EAD44B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5A05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45701080"/>
    <w:multiLevelType w:val="hybridMultilevel"/>
    <w:tmpl w:val="0AEA00D6"/>
    <w:lvl w:ilvl="0" w:tplc="41F029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33D7E"/>
    <w:multiLevelType w:val="multilevel"/>
    <w:tmpl w:val="75165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482636E"/>
    <w:multiLevelType w:val="multilevel"/>
    <w:tmpl w:val="DAAA24A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U80834~1\AppData\Local\Temp\Fabasoft\Data\Datasource_COO.2125.100.2.12429628.doc"/>
  </w:mailMerge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D9"/>
    <w:rsid w:val="001824D1"/>
    <w:rsid w:val="006B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5:docId w15:val="{156E755E-04AA-4BD9-ABCD-81B156AD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pageBreakBefore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pPr>
      <w:numPr>
        <w:numId w:val="1"/>
      </w:numPr>
    </w:pPr>
  </w:style>
  <w:style w:type="paragraph" w:customStyle="1" w:styleId="Textkrper1">
    <w:name w:val="Textkörper1"/>
    <w:basedOn w:val="Standard"/>
    <w:autoRedefine/>
    <w:pPr>
      <w:tabs>
        <w:tab w:val="left" w:pos="360"/>
        <w:tab w:val="left" w:pos="900"/>
        <w:tab w:val="left" w:pos="1980"/>
        <w:tab w:val="left" w:pos="4320"/>
        <w:tab w:val="left" w:pos="4860"/>
        <w:tab w:val="left" w:pos="5220"/>
        <w:tab w:val="left" w:pos="6840"/>
      </w:tabs>
      <w:ind w:left="794"/>
    </w:pPr>
    <w:rPr>
      <w:rFonts w:ascii="Arial" w:hAnsi="Arial" w:cs="Arial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  <w:lang w:eastAsia="en-US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eastAsia="en-US"/>
    </w:rPr>
  </w:style>
  <w:style w:type="paragraph" w:styleId="berarbeitung">
    <w:name w:val="Revision"/>
    <w:hidden/>
    <w:uiPriority w:val="99"/>
    <w:semiHidden/>
    <w:rPr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9-07-01_Vorlage_Selbsdeklaration_Subventionsrecht_d_inputs_stp"/>
    <f:field ref="objsubject" par="" edit="true" text=""/>
    <f:field ref="objcreatedby" par="" text="de Martignac, Marie (BAV - dmm)"/>
    <f:field ref="objcreatedat" par="" text="02.07.2019 07:45:33"/>
    <f:field ref="objchangedby" par="" text="de Martignac, Marie (BAV - dmm)"/>
    <f:field ref="objmodifiedat" par="" text="02.07.2019 07:58:44"/>
    <f:field ref="doc_FSCFOLIO_1_1001_FieldDocumentNumber" par="" text=""/>
    <f:field ref="doc_FSCFOLIO_1_1001_FieldSubject" par="" edit="true" text=""/>
    <f:field ref="FSCFOLIO_1_1001_FieldCurrentUser" par="" text="Pascal Stirnimann"/>
    <f:field ref="CCAPRECONFIG_15_1001_Objektname" par="" edit="true" text="2019-07-01_Vorlage_Selbsdeklaration_Subventionsrecht_d_inputs_stp"/>
    <f:field ref="CHPRECONFIG_1_1001_Objektname" par="" edit="true" text="2019-07-01_Vorlage_Selbsdeklaration_Subventionsrecht_d_inputs_stp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9719B9E-8D61-40B6-AD08-8F7082C2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UVEK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Bischoff Angélique</dc:creator>
  <cp:lastModifiedBy>Steiner Wolfgang BAV</cp:lastModifiedBy>
  <cp:revision>2</cp:revision>
  <dcterms:created xsi:type="dcterms:W3CDTF">2021-12-22T09:55:00Z</dcterms:created>
  <dcterms:modified xsi:type="dcterms:W3CDTF">2021-12-22T09:55:00Z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COO.2125.100.2.12468401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BAV-041.4-00002</vt:lpwstr>
  </property>
  <property fmtid="{D5CDD505-2E9C-101B-9397-08002B2CF9AE}" pid="5" name="FSC#COOELAK@1.1001:FileRefYear">
    <vt:lpwstr>2014</vt:lpwstr>
  </property>
  <property fmtid="{D5CDD505-2E9C-101B-9397-08002B2CF9AE}" pid="6" name="FSC#COOELAK@1.1001:FileRefOrdinal">
    <vt:lpwstr>2</vt:lpwstr>
  </property>
  <property fmtid="{D5CDD505-2E9C-101B-9397-08002B2CF9AE}" pid="7" name="FSC#COOELAK@1.1001:FileRefOU">
    <vt:lpwstr>D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de Martignac Marie</vt:lpwstr>
  </property>
  <property fmtid="{D5CDD505-2E9C-101B-9397-08002B2CF9AE}" pid="10" name="FSC#COOELAK@1.1001:OwnerExtension">
    <vt:lpwstr>+41 58 462 53 14</vt:lpwstr>
  </property>
  <property fmtid="{D5CDD505-2E9C-101B-9397-08002B2CF9AE}" pid="11" name="FSC#COOELAK@1.1001:OwnerFaxExtension">
    <vt:lpwstr>+41 58 462 59 87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Personenverkehr (BAV)</vt:lpwstr>
  </property>
  <property fmtid="{D5CDD505-2E9C-101B-9397-08002B2CF9AE}" pid="17" name="FSC#COOELAK@1.1001:CreatedAt">
    <vt:lpwstr>02.07.2019</vt:lpwstr>
  </property>
  <property fmtid="{D5CDD505-2E9C-101B-9397-08002B2CF9AE}" pid="18" name="FSC#COOELAK@1.1001:OU">
    <vt:lpwstr>Finanzierung (BAV)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*COO.2125.100.2.12468401*</vt:lpwstr>
  </property>
  <property fmtid="{D5CDD505-2E9C-101B-9397-08002B2CF9AE}" pid="21" name="FSC#COOELAK@1.1001:RefBarCode">
    <vt:lpwstr>*COO.2125.100.2.12468402*</vt:lpwstr>
  </property>
  <property fmtid="{D5CDD505-2E9C-101B-9397-08002B2CF9AE}" pid="22" name="FSC#COOELAK@1.1001:FileRefBarCode">
    <vt:lpwstr>*BAV-041.4-00002*</vt:lpwstr>
  </property>
  <property fmtid="{D5CDD505-2E9C-101B-9397-08002B2CF9AE}" pid="23" name="FSC#COOELAK@1.1001:ExternalRef">
    <vt:lpwstr/>
  </property>
  <property fmtid="{D5CDD505-2E9C-101B-9397-08002B2CF9AE}" pid="24" name="FSC#FSCEFDCFG@15.1400:AssignmentName">
    <vt:lpwstr/>
  </property>
  <property fmtid="{D5CDD505-2E9C-101B-9397-08002B2CF9AE}" pid="25" name="FSC#FSCEFDCFG@15.1400:FileResponsible">
    <vt:lpwstr/>
  </property>
  <property fmtid="{D5CDD505-2E9C-101B-9397-08002B2CF9AE}" pid="26" name="FSC#FSCEFDCFG@15.1400:FileRespOrg">
    <vt:lpwstr/>
  </property>
  <property fmtid="{D5CDD505-2E9C-101B-9397-08002B2CF9AE}" pid="27" name="FSC#FSCEFDCFG@15.1400:FileRespTel">
    <vt:lpwstr/>
  </property>
  <property fmtid="{D5CDD505-2E9C-101B-9397-08002B2CF9AE}" pid="28" name="FSC#FSCEFDCFG@15.1400:FileRespEmail">
    <vt:lpwstr/>
  </property>
  <property fmtid="{D5CDD505-2E9C-101B-9397-08002B2CF9AE}" pid="29" name="FSC#FSCEFDCFG@15.1400:Subject">
    <vt:lpwstr/>
  </property>
  <property fmtid="{D5CDD505-2E9C-101B-9397-08002B2CF9AE}" pid="30" name="FSC#FSCEFDCFG@15.1400:TitleDossier">
    <vt:lpwstr/>
  </property>
  <property fmtid="{D5CDD505-2E9C-101B-9397-08002B2CF9AE}" pid="31" name="FSC#FSCEFDCFG@15.1400:Dossierref">
    <vt:lpwstr/>
  </property>
  <property fmtid="{D5CDD505-2E9C-101B-9397-08002B2CF9AE}" pid="32" name="FSC#FSCEFDCFG@15.1400:OutAttachEledtr">
    <vt:lpwstr/>
  </property>
  <property fmtid="{D5CDD505-2E9C-101B-9397-08002B2CF9AE}" pid="33" name="FSC#FSCEFDCFG@15.1400:OutAttachPhysic">
    <vt:lpwstr/>
  </property>
  <property fmtid="{D5CDD505-2E9C-101B-9397-08002B2CF9AE}" pid="34" name="FSC#FSCEFDCFG@15.1400:FileRespFax">
    <vt:lpwstr/>
  </property>
  <property fmtid="{D5CDD505-2E9C-101B-9397-08002B2CF9AE}" pid="35" name="FSC#FSCEFDCFG@15.1400:FileRespHome">
    <vt:lpwstr/>
  </property>
  <property fmtid="{D5CDD505-2E9C-101B-9397-08002B2CF9AE}" pid="36" name="FSC#FSCEFDCFG@15.1400:FileRespStreet">
    <vt:lpwstr/>
  </property>
  <property fmtid="{D5CDD505-2E9C-101B-9397-08002B2CF9AE}" pid="37" name="FSC#FSCEFDCFG@15.1400:FileRespZipCode">
    <vt:lpwstr/>
  </property>
  <property fmtid="{D5CDD505-2E9C-101B-9397-08002B2CF9AE}" pid="38" name="FSC#FSCEFDCFG@15.1400:FileRespOrgHome">
    <vt:lpwstr/>
  </property>
  <property fmtid="{D5CDD505-2E9C-101B-9397-08002B2CF9AE}" pid="39" name="FSC#FSCEFDCFG@15.1400:FileRespOrgStreet">
    <vt:lpwstr/>
  </property>
  <property fmtid="{D5CDD505-2E9C-101B-9397-08002B2CF9AE}" pid="40" name="FSC#FSCEFDCFG@15.1400:FileRespOrgZipCode">
    <vt:lpwstr/>
  </property>
  <property fmtid="{D5CDD505-2E9C-101B-9397-08002B2CF9AE}" pid="41" name="FSC#FSCEFDCFG@15.1400:SignApproved1">
    <vt:lpwstr/>
  </property>
  <property fmtid="{D5CDD505-2E9C-101B-9397-08002B2CF9AE}" pid="42" name="FSC#FSCEFDCFG@15.1400:SignApproved2">
    <vt:lpwstr/>
  </property>
  <property fmtid="{D5CDD505-2E9C-101B-9397-08002B2CF9AE}" pid="43" name="FSC#FSCEFDCFG@15.1400:UserFunction">
    <vt:lpwstr/>
  </property>
  <property fmtid="{D5CDD505-2E9C-101B-9397-08002B2CF9AE}" pid="44" name="FSC#FSCEFDCFG@15.1400:DocumentID">
    <vt:lpwstr/>
  </property>
  <property fmtid="{D5CDD505-2E9C-101B-9397-08002B2CF9AE}" pid="45" name="FSC#FSCEFDCFG@15.1400:Shortsign">
    <vt:lpwstr>Nein</vt:lpwstr>
  </property>
  <property fmtid="{D5CDD505-2E9C-101B-9397-08002B2CF9AE}" pid="46" name="FSC#FSCEFDCFG@15.1400:ForeignNumber">
    <vt:lpwstr/>
  </property>
  <property fmtid="{D5CDD505-2E9C-101B-9397-08002B2CF9AE}" pid="47" name="FSC#BAVTEMPL@102.1950:BAVShortsign">
    <vt:lpwstr/>
  </property>
  <property fmtid="{D5CDD505-2E9C-101B-9397-08002B2CF9AE}" pid="48" name="FSC#BAVTEMPL@102.1950:Registrierdatum">
    <vt:lpwstr/>
  </property>
  <property fmtid="{D5CDD505-2E9C-101B-9397-08002B2CF9AE}" pid="49" name="FSC#BAVTEMPL@102.1950:NameFileResponsible">
    <vt:lpwstr/>
  </property>
  <property fmtid="{D5CDD505-2E9C-101B-9397-08002B2CF9AE}" pid="50" name="FSC#BAVTEMPL@102.1950:VornameNameFileResponsible">
    <vt:lpwstr/>
  </property>
  <property fmtid="{D5CDD505-2E9C-101B-9397-08002B2CF9AE}" pid="51" name="FSC#BAVTEMPL@102.1950:ZusendungAm">
    <vt:lpwstr/>
  </property>
  <property fmtid="{D5CDD505-2E9C-101B-9397-08002B2CF9AE}" pid="52" name="FSC#BAVTEMPL@102.1950:EmpfStrasse">
    <vt:lpwstr/>
  </property>
  <property fmtid="{D5CDD505-2E9C-101B-9397-08002B2CF9AE}" pid="53" name="FSC#BAVTEMPL@102.1950:EmpfPLZ">
    <vt:lpwstr/>
  </property>
  <property fmtid="{D5CDD505-2E9C-101B-9397-08002B2CF9AE}" pid="54" name="FSC#BAVTEMPL@102.1950:EmpfOrt">
    <vt:lpwstr/>
  </property>
  <property fmtid="{D5CDD505-2E9C-101B-9397-08002B2CF9AE}" pid="55" name="FSC#BAVTEMPL@102.1950:Amtstitel">
    <vt:lpwstr/>
  </property>
  <property fmtid="{D5CDD505-2E9C-101B-9397-08002B2CF9AE}" pid="56" name="FSC#BAVTEMPL@102.1950:FileRespOU">
    <vt:lpwstr>Finanzierung</vt:lpwstr>
  </property>
  <property fmtid="{D5CDD505-2E9C-101B-9397-08002B2CF9AE}" pid="57" name="FSC#BAVTEMPL@102.1950:RegPlanPos">
    <vt:lpwstr>BAV-041.4</vt:lpwstr>
  </property>
  <property fmtid="{D5CDD505-2E9C-101B-9397-08002B2CF9AE}" pid="58" name="FSC#COOELAK@1.1001:IncomingNumber">
    <vt:lpwstr/>
  </property>
  <property fmtid="{D5CDD505-2E9C-101B-9397-08002B2CF9AE}" pid="59" name="FSC#COOELAK@1.1001:IncomingSubject">
    <vt:lpwstr/>
  </property>
  <property fmtid="{D5CDD505-2E9C-101B-9397-08002B2CF9AE}" pid="60" name="FSC#COOELAK@1.1001:ProcessResponsible">
    <vt:lpwstr/>
  </property>
  <property fmtid="{D5CDD505-2E9C-101B-9397-08002B2CF9AE}" pid="61" name="FSC#COOELAK@1.1001:ProcessResponsiblePhone">
    <vt:lpwstr/>
  </property>
  <property fmtid="{D5CDD505-2E9C-101B-9397-08002B2CF9AE}" pid="62" name="FSC#COOELAK@1.1001:ProcessResponsibleMail">
    <vt:lpwstr/>
  </property>
  <property fmtid="{D5CDD505-2E9C-101B-9397-08002B2CF9AE}" pid="63" name="FSC#COOELAK@1.1001:ProcessResponsibleFax">
    <vt:lpwstr/>
  </property>
  <property fmtid="{D5CDD505-2E9C-101B-9397-08002B2CF9AE}" pid="64" name="FSC#COOELAK@1.1001:ApproverFirstName">
    <vt:lpwstr/>
  </property>
  <property fmtid="{D5CDD505-2E9C-101B-9397-08002B2CF9AE}" pid="65" name="FSC#COOELAK@1.1001:ApproverSurName">
    <vt:lpwstr/>
  </property>
  <property fmtid="{D5CDD505-2E9C-101B-9397-08002B2CF9AE}" pid="66" name="FSC#COOELAK@1.1001:ApproverTitle">
    <vt:lpwstr/>
  </property>
  <property fmtid="{D5CDD505-2E9C-101B-9397-08002B2CF9AE}" pid="67" name="FSC#COOELAK@1.1001:ExternalDate">
    <vt:lpwstr/>
  </property>
  <property fmtid="{D5CDD505-2E9C-101B-9397-08002B2CF9AE}" pid="68" name="FSC#COOELAK@1.1001:SettlementApprovedAt">
    <vt:lpwstr/>
  </property>
  <property fmtid="{D5CDD505-2E9C-101B-9397-08002B2CF9AE}" pid="69" name="FSC#COOELAK@1.1001:BaseNumber">
    <vt:lpwstr>BAV-041.4</vt:lpwstr>
  </property>
  <property fmtid="{D5CDD505-2E9C-101B-9397-08002B2CF9AE}" pid="70" name="FSC#ELAKGOV@1.1001:PersonalSubjGender">
    <vt:lpwstr/>
  </property>
  <property fmtid="{D5CDD505-2E9C-101B-9397-08002B2CF9AE}" pid="71" name="FSC#ELAKGOV@1.1001:PersonalSubjFirstName">
    <vt:lpwstr/>
  </property>
  <property fmtid="{D5CDD505-2E9C-101B-9397-08002B2CF9AE}" pid="72" name="FSC#ELAKGOV@1.1001:PersonalSubjSurName">
    <vt:lpwstr/>
  </property>
  <property fmtid="{D5CDD505-2E9C-101B-9397-08002B2CF9AE}" pid="73" name="FSC#ELAKGOV@1.1001:PersonalSubjSalutation">
    <vt:lpwstr/>
  </property>
  <property fmtid="{D5CDD505-2E9C-101B-9397-08002B2CF9AE}" pid="74" name="FSC#ELAKGOV@1.1001:PersonalSubjAddress">
    <vt:lpwstr/>
  </property>
  <property fmtid="{D5CDD505-2E9C-101B-9397-08002B2CF9AE}" pid="75" name="FSC#BAVTEMPL@102.1950:AssignmentName">
    <vt:lpwstr/>
  </property>
  <property fmtid="{D5CDD505-2E9C-101B-9397-08002B2CF9AE}" pid="76" name="FSC#BAVTEMPL@102.1950:DocumentID">
    <vt:lpwstr>18</vt:lpwstr>
  </property>
  <property fmtid="{D5CDD505-2E9C-101B-9397-08002B2CF9AE}" pid="77" name="FSC#BAVTEMPL@102.1950:DocumentIDEnhanced">
    <vt:lpwstr/>
  </property>
  <property fmtid="{D5CDD505-2E9C-101B-9397-08002B2CF9AE}" pid="78" name="FSC#BAVTEMPL@102.1950:Dossierref">
    <vt:lpwstr/>
  </property>
  <property fmtid="{D5CDD505-2E9C-101B-9397-08002B2CF9AE}" pid="79" name="FSC#BAVTEMPL@102.1950:EmpfName">
    <vt:lpwstr/>
  </property>
  <property fmtid="{D5CDD505-2E9C-101B-9397-08002B2CF9AE}" pid="80" name="FSC#BAVTEMPL@102.1950:EmpfName_AP">
    <vt:lpwstr/>
  </property>
  <property fmtid="{D5CDD505-2E9C-101B-9397-08002B2CF9AE}" pid="81" name="FSC#BAVTEMPL@102.1950:EmpfOrt_AP">
    <vt:lpwstr/>
  </property>
  <property fmtid="{D5CDD505-2E9C-101B-9397-08002B2CF9AE}" pid="82" name="FSC#BAVTEMPL@102.1950:EmpfPLZ_AP">
    <vt:lpwstr/>
  </property>
  <property fmtid="{D5CDD505-2E9C-101B-9397-08002B2CF9AE}" pid="83" name="FSC#BAVTEMPL@102.1950:EmpfStrasse_AP">
    <vt:lpwstr/>
  </property>
  <property fmtid="{D5CDD505-2E9C-101B-9397-08002B2CF9AE}" pid="84" name="FSC#BAVTEMPL@102.1950:FileRespEmail">
    <vt:lpwstr/>
  </property>
  <property fmtid="{D5CDD505-2E9C-101B-9397-08002B2CF9AE}" pid="85" name="FSC#BAVTEMPL@102.1950:FileRespFax">
    <vt:lpwstr/>
  </property>
  <property fmtid="{D5CDD505-2E9C-101B-9397-08002B2CF9AE}" pid="86" name="FSC#BAVTEMPL@102.1950:FileRespHome">
    <vt:lpwstr/>
  </property>
  <property fmtid="{D5CDD505-2E9C-101B-9397-08002B2CF9AE}" pid="87" name="FSC#BAVTEMPL@102.1950:FileResponsible">
    <vt:lpwstr/>
  </property>
  <property fmtid="{D5CDD505-2E9C-101B-9397-08002B2CF9AE}" pid="88" name="FSC#BAVTEMPL@102.1950:FileRespOrg">
    <vt:lpwstr/>
  </property>
  <property fmtid="{D5CDD505-2E9C-101B-9397-08002B2CF9AE}" pid="89" name="FSC#BAVTEMPL@102.1950:FileRespOrgHome">
    <vt:lpwstr/>
  </property>
  <property fmtid="{D5CDD505-2E9C-101B-9397-08002B2CF9AE}" pid="90" name="FSC#BAVTEMPL@102.1950:FileRespOrgStreet">
    <vt:lpwstr/>
  </property>
  <property fmtid="{D5CDD505-2E9C-101B-9397-08002B2CF9AE}" pid="91" name="FSC#BAVTEMPL@102.1950:FileRespOrgZipCode">
    <vt:lpwstr/>
  </property>
  <property fmtid="{D5CDD505-2E9C-101B-9397-08002B2CF9AE}" pid="92" name="FSC#BAVTEMPL@102.1950:FileRespStreet">
    <vt:lpwstr/>
  </property>
  <property fmtid="{D5CDD505-2E9C-101B-9397-08002B2CF9AE}" pid="93" name="FSC#BAVTEMPL@102.1950:FileRespTel">
    <vt:lpwstr/>
  </property>
  <property fmtid="{D5CDD505-2E9C-101B-9397-08002B2CF9AE}" pid="94" name="FSC#BAVTEMPL@102.1950:FileRespZipCode">
    <vt:lpwstr/>
  </property>
  <property fmtid="{D5CDD505-2E9C-101B-9397-08002B2CF9AE}" pid="95" name="FSC#BAVTEMPL@102.1950:ForeignNumber">
    <vt:lpwstr/>
  </property>
  <property fmtid="{D5CDD505-2E9C-101B-9397-08002B2CF9AE}" pid="96" name="FSC#BAVTEMPL@102.1950:OutAttachEledtr">
    <vt:lpwstr/>
  </property>
  <property fmtid="{D5CDD505-2E9C-101B-9397-08002B2CF9AE}" pid="97" name="FSC#BAVTEMPL@102.1950:OutAttachPhysic">
    <vt:lpwstr/>
  </property>
  <property fmtid="{D5CDD505-2E9C-101B-9397-08002B2CF9AE}" pid="98" name="FSC#BAVTEMPL@102.1950:Shortsign">
    <vt:lpwstr>Nein</vt:lpwstr>
  </property>
  <property fmtid="{D5CDD505-2E9C-101B-9397-08002B2CF9AE}" pid="99" name="FSC#BAVTEMPL@102.1950:SignApproved1">
    <vt:lpwstr/>
  </property>
  <property fmtid="{D5CDD505-2E9C-101B-9397-08002B2CF9AE}" pid="100" name="FSC#BAVTEMPL@102.1950:SignApproved2">
    <vt:lpwstr/>
  </property>
  <property fmtid="{D5CDD505-2E9C-101B-9397-08002B2CF9AE}" pid="101" name="FSC#BAVTEMPL@102.1950:Subject">
    <vt:lpwstr/>
  </property>
  <property fmtid="{D5CDD505-2E9C-101B-9397-08002B2CF9AE}" pid="102" name="FSC#BAVTEMPL@102.1950:TitleDossier">
    <vt:lpwstr/>
  </property>
  <property fmtid="{D5CDD505-2E9C-101B-9397-08002B2CF9AE}" pid="103" name="FSC#BAVTEMPL@102.1950:UserFunction">
    <vt:lpwstr/>
  </property>
  <property fmtid="{D5CDD505-2E9C-101B-9397-08002B2CF9AE}" pid="104" name="FSC#BAVTEMPL@102.1950:Versandart">
    <vt:lpwstr/>
  </property>
  <property fmtid="{D5CDD505-2E9C-101B-9397-08002B2CF9AE}" pid="105" name="FSC#BAVTEMPL@102.1950:SubFileState">
    <vt:lpwstr/>
  </property>
  <property fmtid="{D5CDD505-2E9C-101B-9397-08002B2CF9AE}" pid="106" name="FSC#COOELAK@1.1001:CurrentUserRolePos">
    <vt:lpwstr>Leiter/in</vt:lpwstr>
  </property>
  <property fmtid="{D5CDD505-2E9C-101B-9397-08002B2CF9AE}" pid="107" name="FSC#COOELAK@1.1001:CurrentUserEmail">
    <vt:lpwstr>Pascal.Stirnimann@bav.admin.ch</vt:lpwstr>
  </property>
  <property fmtid="{D5CDD505-2E9C-101B-9397-08002B2CF9AE}" pid="108" name="FSC#UVEKCFG@15.1700:Function">
    <vt:lpwstr/>
  </property>
  <property fmtid="{D5CDD505-2E9C-101B-9397-08002B2CF9AE}" pid="109" name="FSC#UVEKCFG@15.1700:FileRespOrg">
    <vt:lpwstr>Finanzierung</vt:lpwstr>
  </property>
  <property fmtid="{D5CDD505-2E9C-101B-9397-08002B2CF9AE}" pid="110" name="FSC#UVEKCFG@15.1700:FileRespFunction">
    <vt:lpwstr/>
  </property>
  <property fmtid="{D5CDD505-2E9C-101B-9397-08002B2CF9AE}" pid="111" name="FSC#UVEKCFG@15.1700:AssignedClassification">
    <vt:lpwstr/>
  </property>
  <property fmtid="{D5CDD505-2E9C-101B-9397-08002B2CF9AE}" pid="112" name="FSC#UVEKCFG@15.1700:AssignedClassificationCode">
    <vt:lpwstr/>
  </property>
  <property fmtid="{D5CDD505-2E9C-101B-9397-08002B2CF9AE}" pid="113" name="FSC#UVEKCFG@15.1700:FileResponsible">
    <vt:lpwstr/>
  </property>
  <property fmtid="{D5CDD505-2E9C-101B-9397-08002B2CF9AE}" pid="114" name="FSC#UVEKCFG@15.1700:FileResponsibleTel">
    <vt:lpwstr/>
  </property>
  <property fmtid="{D5CDD505-2E9C-101B-9397-08002B2CF9AE}" pid="115" name="FSC#UVEKCFG@15.1700:FileResponsibleEmail">
    <vt:lpwstr/>
  </property>
  <property fmtid="{D5CDD505-2E9C-101B-9397-08002B2CF9AE}" pid="116" name="FSC#UVEKCFG@15.1700:FileResponsibleFax">
    <vt:lpwstr/>
  </property>
  <property fmtid="{D5CDD505-2E9C-101B-9397-08002B2CF9AE}" pid="117" name="FSC#UVEKCFG@15.1700:FileResponsibleAddress">
    <vt:lpwstr/>
  </property>
  <property fmtid="{D5CDD505-2E9C-101B-9397-08002B2CF9AE}" pid="118" name="FSC#UVEKCFG@15.1700:FileResponsibleStreet">
    <vt:lpwstr/>
  </property>
  <property fmtid="{D5CDD505-2E9C-101B-9397-08002B2CF9AE}" pid="119" name="FSC#UVEKCFG@15.1700:FileResponsiblezipcode">
    <vt:lpwstr/>
  </property>
  <property fmtid="{D5CDD505-2E9C-101B-9397-08002B2CF9AE}" pid="120" name="FSC#UVEKCFG@15.1700:FileResponsiblecity">
    <vt:lpwstr/>
  </property>
  <property fmtid="{D5CDD505-2E9C-101B-9397-08002B2CF9AE}" pid="121" name="FSC#UVEKCFG@15.1700:FileResponsibleAbbreviation">
    <vt:lpwstr/>
  </property>
  <property fmtid="{D5CDD505-2E9C-101B-9397-08002B2CF9AE}" pid="122" name="FSC#UVEKCFG@15.1700:FileRespOrgHome">
    <vt:lpwstr/>
  </property>
  <property fmtid="{D5CDD505-2E9C-101B-9397-08002B2CF9AE}" pid="123" name="FSC#UVEKCFG@15.1700:CurrUserAbbreviation">
    <vt:lpwstr>stp</vt:lpwstr>
  </property>
  <property fmtid="{D5CDD505-2E9C-101B-9397-08002B2CF9AE}" pid="124" name="FSC#UVEKCFG@15.1700:CategoryReference">
    <vt:lpwstr>BAV-041.4</vt:lpwstr>
  </property>
  <property fmtid="{D5CDD505-2E9C-101B-9397-08002B2CF9AE}" pid="125" name="FSC#UVEKCFG@15.1700:cooAddress">
    <vt:lpwstr>COO.2125.100.2.12468401</vt:lpwstr>
  </property>
  <property fmtid="{D5CDD505-2E9C-101B-9397-08002B2CF9AE}" pid="126" name="FSC#UVEKCFG@15.1700:sleeveFileReference">
    <vt:lpwstr/>
  </property>
  <property fmtid="{D5CDD505-2E9C-101B-9397-08002B2CF9AE}" pid="127" name="FSC#UVEKCFG@15.1700:BureauName">
    <vt:lpwstr/>
  </property>
  <property fmtid="{D5CDD505-2E9C-101B-9397-08002B2CF9AE}" pid="128" name="FSC#UVEKCFG@15.1700:BureauShortName">
    <vt:lpwstr/>
  </property>
  <property fmtid="{D5CDD505-2E9C-101B-9397-08002B2CF9AE}" pid="129" name="FSC#UVEKCFG@15.1700:BureauWebsite">
    <vt:lpwstr/>
  </property>
  <property fmtid="{D5CDD505-2E9C-101B-9397-08002B2CF9AE}" pid="130" name="FSC#UVEKCFG@15.1700:SubFileTitle">
    <vt:lpwstr>2019-07-01_Vorlage_Selbsdeklaration_Subventionsrecht_d_inputs_stp</vt:lpwstr>
  </property>
  <property fmtid="{D5CDD505-2E9C-101B-9397-08002B2CF9AE}" pid="131" name="FSC#UVEKCFG@15.1700:ForeignNumber">
    <vt:lpwstr/>
  </property>
  <property fmtid="{D5CDD505-2E9C-101B-9397-08002B2CF9AE}" pid="132" name="FSC#UVEKCFG@15.1700:Amtstitel">
    <vt:lpwstr/>
  </property>
  <property fmtid="{D5CDD505-2E9C-101B-9397-08002B2CF9AE}" pid="133" name="FSC#UVEKCFG@15.1700:ZusendungAm">
    <vt:lpwstr/>
  </property>
  <property fmtid="{D5CDD505-2E9C-101B-9397-08002B2CF9AE}" pid="134" name="FSC#ATSTATECFG@1.1001:Office">
    <vt:lpwstr/>
  </property>
  <property fmtid="{D5CDD505-2E9C-101B-9397-08002B2CF9AE}" pid="135" name="FSC#ATSTATECFG@1.1001:Agent">
    <vt:lpwstr/>
  </property>
  <property fmtid="{D5CDD505-2E9C-101B-9397-08002B2CF9AE}" pid="136" name="FSC#ATSTATECFG@1.1001:AgentPhone">
    <vt:lpwstr/>
  </property>
  <property fmtid="{D5CDD505-2E9C-101B-9397-08002B2CF9AE}" pid="137" name="FSC#ATSTATECFG@1.1001:DepartmentFax">
    <vt:lpwstr/>
  </property>
  <property fmtid="{D5CDD505-2E9C-101B-9397-08002B2CF9AE}" pid="138" name="FSC#ATSTATECFG@1.1001:DepartmentEmail">
    <vt:lpwstr/>
  </property>
  <property fmtid="{D5CDD505-2E9C-101B-9397-08002B2CF9AE}" pid="139" name="FSC#ATSTATECFG@1.1001:SubfileDate">
    <vt:lpwstr/>
  </property>
  <property fmtid="{D5CDD505-2E9C-101B-9397-08002B2CF9AE}" pid="140" name="FSC#ATSTATECFG@1.1001:SubfileSubject">
    <vt:lpwstr>20190625_Vorlage_Selbsdeklaration_Subventionsrecht_d_inputs_stp</vt:lpwstr>
  </property>
  <property fmtid="{D5CDD505-2E9C-101B-9397-08002B2CF9AE}" pid="141" name="FSC#ATSTATECFG@1.1001:DepartmentZipCode">
    <vt:lpwstr/>
  </property>
  <property fmtid="{D5CDD505-2E9C-101B-9397-08002B2CF9AE}" pid="142" name="FSC#ATSTATECFG@1.1001:DepartmentCountry">
    <vt:lpwstr/>
  </property>
  <property fmtid="{D5CDD505-2E9C-101B-9397-08002B2CF9AE}" pid="143" name="FSC#ATSTATECFG@1.1001:DepartmentCity">
    <vt:lpwstr/>
  </property>
  <property fmtid="{D5CDD505-2E9C-101B-9397-08002B2CF9AE}" pid="144" name="FSC#ATSTATECFG@1.1001:DepartmentStreet">
    <vt:lpwstr/>
  </property>
  <property fmtid="{D5CDD505-2E9C-101B-9397-08002B2CF9AE}" pid="145" name="FSC#ATSTATECFG@1.1001:DepartmentDVR">
    <vt:lpwstr/>
  </property>
  <property fmtid="{D5CDD505-2E9C-101B-9397-08002B2CF9AE}" pid="146" name="FSC#ATSTATECFG@1.1001:DepartmentUID">
    <vt:lpwstr/>
  </property>
  <property fmtid="{D5CDD505-2E9C-101B-9397-08002B2CF9AE}" pid="147" name="FSC#ATSTATECFG@1.1001:SubfileReference">
    <vt:lpwstr>BAV-041.4-00002/00007/00003/00013/00002/00004/00001/00001</vt:lpwstr>
  </property>
  <property fmtid="{D5CDD505-2E9C-101B-9397-08002B2CF9AE}" pid="148" name="FSC#ATSTATECFG@1.1001:Clause">
    <vt:lpwstr/>
  </property>
  <property fmtid="{D5CDD505-2E9C-101B-9397-08002B2CF9AE}" pid="149" name="FSC#ATSTATECFG@1.1001:ApprovedSignature">
    <vt:lpwstr/>
  </property>
  <property fmtid="{D5CDD505-2E9C-101B-9397-08002B2CF9AE}" pid="150" name="FSC#ATSTATECFG@1.1001:BankAccount">
    <vt:lpwstr/>
  </property>
  <property fmtid="{D5CDD505-2E9C-101B-9397-08002B2CF9AE}" pid="151" name="FSC#ATSTATECFG@1.1001:BankAccountOwner">
    <vt:lpwstr/>
  </property>
  <property fmtid="{D5CDD505-2E9C-101B-9397-08002B2CF9AE}" pid="152" name="FSC#ATSTATECFG@1.1001:BankInstitute">
    <vt:lpwstr/>
  </property>
  <property fmtid="{D5CDD505-2E9C-101B-9397-08002B2CF9AE}" pid="153" name="FSC#ATSTATECFG@1.1001:BankAccountID">
    <vt:lpwstr/>
  </property>
  <property fmtid="{D5CDD505-2E9C-101B-9397-08002B2CF9AE}" pid="154" name="FSC#ATSTATECFG@1.1001:BankAccountIBAN">
    <vt:lpwstr/>
  </property>
  <property fmtid="{D5CDD505-2E9C-101B-9397-08002B2CF9AE}" pid="155" name="FSC#ATSTATECFG@1.1001:BankAccountBIC">
    <vt:lpwstr/>
  </property>
  <property fmtid="{D5CDD505-2E9C-101B-9397-08002B2CF9AE}" pid="156" name="FSC#ATSTATECFG@1.1001:BankName">
    <vt:lpwstr/>
  </property>
  <property fmtid="{D5CDD505-2E9C-101B-9397-08002B2CF9AE}" pid="157" name="FSC#CCAPRECONFIG@15.1001:AddrAnrede">
    <vt:lpwstr/>
  </property>
  <property fmtid="{D5CDD505-2E9C-101B-9397-08002B2CF9AE}" pid="158" name="FSC#CCAPRECONFIG@15.1001:AddrTitel">
    <vt:lpwstr/>
  </property>
  <property fmtid="{D5CDD505-2E9C-101B-9397-08002B2CF9AE}" pid="159" name="FSC#CCAPRECONFIG@15.1001:AddrNachgestellter_Titel">
    <vt:lpwstr/>
  </property>
  <property fmtid="{D5CDD505-2E9C-101B-9397-08002B2CF9AE}" pid="160" name="FSC#CCAPRECONFIG@15.1001:AddrVorname">
    <vt:lpwstr/>
  </property>
  <property fmtid="{D5CDD505-2E9C-101B-9397-08002B2CF9AE}" pid="161" name="FSC#CCAPRECONFIG@15.1001:AddrNachname">
    <vt:lpwstr/>
  </property>
  <property fmtid="{D5CDD505-2E9C-101B-9397-08002B2CF9AE}" pid="162" name="FSC#CCAPRECONFIG@15.1001:AddrzH">
    <vt:lpwstr/>
  </property>
  <property fmtid="{D5CDD505-2E9C-101B-9397-08002B2CF9AE}" pid="163" name="FSC#CCAPRECONFIG@15.1001:AddrGeschlecht">
    <vt:lpwstr/>
  </property>
  <property fmtid="{D5CDD505-2E9C-101B-9397-08002B2CF9AE}" pid="164" name="FSC#CCAPRECONFIG@15.1001:AddrStrasse">
    <vt:lpwstr/>
  </property>
  <property fmtid="{D5CDD505-2E9C-101B-9397-08002B2CF9AE}" pid="165" name="FSC#CCAPRECONFIG@15.1001:AddrHausnummer">
    <vt:lpwstr/>
  </property>
  <property fmtid="{D5CDD505-2E9C-101B-9397-08002B2CF9AE}" pid="166" name="FSC#CCAPRECONFIG@15.1001:AddrStiege">
    <vt:lpwstr/>
  </property>
  <property fmtid="{D5CDD505-2E9C-101B-9397-08002B2CF9AE}" pid="167" name="FSC#CCAPRECONFIG@15.1001:AddrTuer">
    <vt:lpwstr/>
  </property>
  <property fmtid="{D5CDD505-2E9C-101B-9397-08002B2CF9AE}" pid="168" name="FSC#CCAPRECONFIG@15.1001:AddrPostfach">
    <vt:lpwstr/>
  </property>
  <property fmtid="{D5CDD505-2E9C-101B-9397-08002B2CF9AE}" pid="169" name="FSC#CCAPRECONFIG@15.1001:AddrPostleitzahl">
    <vt:lpwstr/>
  </property>
  <property fmtid="{D5CDD505-2E9C-101B-9397-08002B2CF9AE}" pid="170" name="FSC#CCAPRECONFIG@15.1001:AddrOrt">
    <vt:lpwstr/>
  </property>
  <property fmtid="{D5CDD505-2E9C-101B-9397-08002B2CF9AE}" pid="171" name="FSC#CCAPRECONFIG@15.1001:AddrLand">
    <vt:lpwstr/>
  </property>
  <property fmtid="{D5CDD505-2E9C-101B-9397-08002B2CF9AE}" pid="172" name="FSC#CCAPRECONFIG@15.1001:AddrEmail">
    <vt:lpwstr/>
  </property>
  <property fmtid="{D5CDD505-2E9C-101B-9397-08002B2CF9AE}" pid="173" name="FSC#CCAPRECONFIG@15.1001:AddrAdresse">
    <vt:lpwstr/>
  </property>
  <property fmtid="{D5CDD505-2E9C-101B-9397-08002B2CF9AE}" pid="174" name="FSC#CCAPRECONFIG@15.1001:AddrFax">
    <vt:lpwstr/>
  </property>
  <property fmtid="{D5CDD505-2E9C-101B-9397-08002B2CF9AE}" pid="175" name="FSC#CCAPRECONFIG@15.1001:AddrOrganisationsname">
    <vt:lpwstr/>
  </property>
  <property fmtid="{D5CDD505-2E9C-101B-9397-08002B2CF9AE}" pid="176" name="FSC#CCAPRECONFIG@15.1001:AddrOrganisationskurzname">
    <vt:lpwstr/>
  </property>
  <property fmtid="{D5CDD505-2E9C-101B-9397-08002B2CF9AE}" pid="177" name="FSC#CCAPRECONFIG@15.1001:AddrAbschriftsbemerkung">
    <vt:lpwstr/>
  </property>
  <property fmtid="{D5CDD505-2E9C-101B-9397-08002B2CF9AE}" pid="178" name="FSC#CCAPRECONFIG@15.1001:AddrName_Zeile_2">
    <vt:lpwstr/>
  </property>
  <property fmtid="{D5CDD505-2E9C-101B-9397-08002B2CF9AE}" pid="179" name="FSC#CCAPRECONFIG@15.1001:AddrName_Zeile_3">
    <vt:lpwstr/>
  </property>
  <property fmtid="{D5CDD505-2E9C-101B-9397-08002B2CF9AE}" pid="180" name="FSC#CCAPRECONFIG@15.1001:AddrPostalischeAdresse">
    <vt:lpwstr/>
  </property>
  <property fmtid="{D5CDD505-2E9C-101B-9397-08002B2CF9AE}" pid="181" name="FSC#FSCFOLIO@1.1001:docpropproject">
    <vt:lpwstr/>
  </property>
  <property fmtid="{D5CDD505-2E9C-101B-9397-08002B2CF9AE}" pid="182" name="FSC#UVEKCFG@15.1700:DefaultGroupFileResponsible">
    <vt:lpwstr/>
  </property>
  <property fmtid="{D5CDD505-2E9C-101B-9397-08002B2CF9AE}" pid="183" name="FSC#UVEKCFG@15.1700:SignerLeft">
    <vt:lpwstr/>
  </property>
  <property fmtid="{D5CDD505-2E9C-101B-9397-08002B2CF9AE}" pid="184" name="FSC#UVEKCFG@15.1700:SignerRight">
    <vt:lpwstr/>
  </property>
  <property fmtid="{D5CDD505-2E9C-101B-9397-08002B2CF9AE}" pid="185" name="FSC#UVEKCFG@15.1700:SignerLeftJobTitle">
    <vt:lpwstr/>
  </property>
  <property fmtid="{D5CDD505-2E9C-101B-9397-08002B2CF9AE}" pid="186" name="FSC#UVEKCFG@15.1700:SignerRightJobTitle">
    <vt:lpwstr/>
  </property>
  <property fmtid="{D5CDD505-2E9C-101B-9397-08002B2CF9AE}" pid="187" name="FSC#UVEKCFG@15.1700:SignerLeftFunction">
    <vt:lpwstr/>
  </property>
  <property fmtid="{D5CDD505-2E9C-101B-9397-08002B2CF9AE}" pid="188" name="FSC#UVEKCFG@15.1700:SignerRightFunction">
    <vt:lpwstr/>
  </property>
  <property fmtid="{D5CDD505-2E9C-101B-9397-08002B2CF9AE}" pid="189" name="FSC#UVEKCFG@15.1700:SignerLeftUserRoleGroup">
    <vt:lpwstr/>
  </property>
  <property fmtid="{D5CDD505-2E9C-101B-9397-08002B2CF9AE}" pid="190" name="FSC#UVEKCFG@15.1700:SignerRightUserRoleGroup">
    <vt:lpwstr/>
  </property>
  <property fmtid="{D5CDD505-2E9C-101B-9397-08002B2CF9AE}" pid="191" name="FSC#UVEKCFG@15.1700:DocumentNumber">
    <vt:lpwstr>2019-07-02-0018</vt:lpwstr>
  </property>
  <property fmtid="{D5CDD505-2E9C-101B-9397-08002B2CF9AE}" pid="192" name="FSC#UVEKCFG@15.1700:AssignmentNumber">
    <vt:lpwstr>2019-04-10-617</vt:lpwstr>
  </property>
  <property fmtid="{D5CDD505-2E9C-101B-9397-08002B2CF9AE}" pid="193" name="FSC#UVEKCFG@15.1700:EM_Personal">
    <vt:lpwstr/>
  </property>
  <property fmtid="{D5CDD505-2E9C-101B-9397-08002B2CF9AE}" pid="194" name="FSC#UVEKCFG@15.1700:EM_Geschlecht">
    <vt:lpwstr/>
  </property>
  <property fmtid="{D5CDD505-2E9C-101B-9397-08002B2CF9AE}" pid="195" name="FSC#UVEKCFG@15.1700:EM_GebDatum">
    <vt:lpwstr/>
  </property>
  <property fmtid="{D5CDD505-2E9C-101B-9397-08002B2CF9AE}" pid="196" name="FSC#UVEKCFG@15.1700:EM_Funktion">
    <vt:lpwstr/>
  </property>
  <property fmtid="{D5CDD505-2E9C-101B-9397-08002B2CF9AE}" pid="197" name="FSC#UVEKCFG@15.1700:EM_Beruf">
    <vt:lpwstr/>
  </property>
  <property fmtid="{D5CDD505-2E9C-101B-9397-08002B2CF9AE}" pid="198" name="FSC#UVEKCFG@15.1700:EM_SVNR">
    <vt:lpwstr/>
  </property>
  <property fmtid="{D5CDD505-2E9C-101B-9397-08002B2CF9AE}" pid="199" name="FSC#UVEKCFG@15.1700:EM_Familienstand">
    <vt:lpwstr/>
  </property>
  <property fmtid="{D5CDD505-2E9C-101B-9397-08002B2CF9AE}" pid="200" name="FSC#UVEKCFG@15.1700:EM_Muttersprache">
    <vt:lpwstr/>
  </property>
  <property fmtid="{D5CDD505-2E9C-101B-9397-08002B2CF9AE}" pid="201" name="FSC#UVEKCFG@15.1700:EM_Geboren_in">
    <vt:lpwstr/>
  </property>
  <property fmtid="{D5CDD505-2E9C-101B-9397-08002B2CF9AE}" pid="202" name="FSC#UVEKCFG@15.1700:EM_Briefanrede">
    <vt:lpwstr/>
  </property>
  <property fmtid="{D5CDD505-2E9C-101B-9397-08002B2CF9AE}" pid="203" name="FSC#UVEKCFG@15.1700:EM_Kommunikationssprache">
    <vt:lpwstr/>
  </property>
  <property fmtid="{D5CDD505-2E9C-101B-9397-08002B2CF9AE}" pid="204" name="FSC#UVEKCFG@15.1700:EM_Webseite">
    <vt:lpwstr/>
  </property>
  <property fmtid="{D5CDD505-2E9C-101B-9397-08002B2CF9AE}" pid="205" name="FSC#UVEKCFG@15.1700:EM_TelNr_Business">
    <vt:lpwstr/>
  </property>
  <property fmtid="{D5CDD505-2E9C-101B-9397-08002B2CF9AE}" pid="206" name="FSC#UVEKCFG@15.1700:EM_TelNr_Private">
    <vt:lpwstr/>
  </property>
  <property fmtid="{D5CDD505-2E9C-101B-9397-08002B2CF9AE}" pid="207" name="FSC#UVEKCFG@15.1700:EM_TelNr_Mobile">
    <vt:lpwstr/>
  </property>
  <property fmtid="{D5CDD505-2E9C-101B-9397-08002B2CF9AE}" pid="208" name="FSC#UVEKCFG@15.1700:EM_TelNr_Other">
    <vt:lpwstr/>
  </property>
  <property fmtid="{D5CDD505-2E9C-101B-9397-08002B2CF9AE}" pid="209" name="FSC#UVEKCFG@15.1700:EM_TelNr_Fax">
    <vt:lpwstr/>
  </property>
  <property fmtid="{D5CDD505-2E9C-101B-9397-08002B2CF9AE}" pid="210" name="FSC#UVEKCFG@15.1700:EM_EMail1">
    <vt:lpwstr/>
  </property>
  <property fmtid="{D5CDD505-2E9C-101B-9397-08002B2CF9AE}" pid="211" name="FSC#UVEKCFG@15.1700:EM_EMail2">
    <vt:lpwstr/>
  </property>
  <property fmtid="{D5CDD505-2E9C-101B-9397-08002B2CF9AE}" pid="212" name="FSC#UVEKCFG@15.1700:EM_EMail3">
    <vt:lpwstr/>
  </property>
  <property fmtid="{D5CDD505-2E9C-101B-9397-08002B2CF9AE}" pid="213" name="FSC#UVEKCFG@15.1700:EM_Name">
    <vt:lpwstr/>
  </property>
  <property fmtid="{D5CDD505-2E9C-101B-9397-08002B2CF9AE}" pid="214" name="FSC#UVEKCFG@15.1700:EM_UID">
    <vt:lpwstr/>
  </property>
  <property fmtid="{D5CDD505-2E9C-101B-9397-08002B2CF9AE}" pid="215" name="FSC#UVEKCFG@15.1700:EM_Rechtsform">
    <vt:lpwstr/>
  </property>
  <property fmtid="{D5CDD505-2E9C-101B-9397-08002B2CF9AE}" pid="216" name="FSC#UVEKCFG@15.1700:EM_Klassifizierung">
    <vt:lpwstr/>
  </property>
  <property fmtid="{D5CDD505-2E9C-101B-9397-08002B2CF9AE}" pid="217" name="FSC#UVEKCFG@15.1700:EM_Gruendungsjahr">
    <vt:lpwstr/>
  </property>
  <property fmtid="{D5CDD505-2E9C-101B-9397-08002B2CF9AE}" pid="218" name="FSC#UVEKCFG@15.1700:EM_Versandart">
    <vt:lpwstr>B-Post</vt:lpwstr>
  </property>
  <property fmtid="{D5CDD505-2E9C-101B-9397-08002B2CF9AE}" pid="219" name="FSC#UVEKCFG@15.1700:EM_Versandvermek">
    <vt:lpwstr/>
  </property>
  <property fmtid="{D5CDD505-2E9C-101B-9397-08002B2CF9AE}" pid="220" name="FSC#UVEKCFG@15.1700:EM_Anrede">
    <vt:lpwstr/>
  </property>
  <property fmtid="{D5CDD505-2E9C-101B-9397-08002B2CF9AE}" pid="221" name="FSC#UVEKCFG@15.1700:EM_Titel">
    <vt:lpwstr/>
  </property>
  <property fmtid="{D5CDD505-2E9C-101B-9397-08002B2CF9AE}" pid="222" name="FSC#UVEKCFG@15.1700:EM_Nachgestellter_Titel">
    <vt:lpwstr/>
  </property>
  <property fmtid="{D5CDD505-2E9C-101B-9397-08002B2CF9AE}" pid="223" name="FSC#UVEKCFG@15.1700:EM_Vorname">
    <vt:lpwstr/>
  </property>
  <property fmtid="{D5CDD505-2E9C-101B-9397-08002B2CF9AE}" pid="224" name="FSC#UVEKCFG@15.1700:EM_Nachname">
    <vt:lpwstr/>
  </property>
  <property fmtid="{D5CDD505-2E9C-101B-9397-08002B2CF9AE}" pid="225" name="FSC#UVEKCFG@15.1700:EM_Kurzbezeichnung">
    <vt:lpwstr/>
  </property>
  <property fmtid="{D5CDD505-2E9C-101B-9397-08002B2CF9AE}" pid="226" name="FSC#UVEKCFG@15.1700:EM_Organisations_Zeile_1">
    <vt:lpwstr/>
  </property>
  <property fmtid="{D5CDD505-2E9C-101B-9397-08002B2CF9AE}" pid="227" name="FSC#UVEKCFG@15.1700:EM_Organisations_Zeile_2">
    <vt:lpwstr/>
  </property>
  <property fmtid="{D5CDD505-2E9C-101B-9397-08002B2CF9AE}" pid="228" name="FSC#UVEKCFG@15.1700:EM_Organisations_Zeile_3">
    <vt:lpwstr/>
  </property>
  <property fmtid="{D5CDD505-2E9C-101B-9397-08002B2CF9AE}" pid="229" name="FSC#UVEKCFG@15.1700:EM_Strasse">
    <vt:lpwstr/>
  </property>
  <property fmtid="{D5CDD505-2E9C-101B-9397-08002B2CF9AE}" pid="230" name="FSC#UVEKCFG@15.1700:EM_Hausnummer">
    <vt:lpwstr/>
  </property>
  <property fmtid="{D5CDD505-2E9C-101B-9397-08002B2CF9AE}" pid="231" name="FSC#UVEKCFG@15.1700:EM_Strasse2">
    <vt:lpwstr/>
  </property>
  <property fmtid="{D5CDD505-2E9C-101B-9397-08002B2CF9AE}" pid="232" name="FSC#UVEKCFG@15.1700:EM_Hausnummer_Zusatz">
    <vt:lpwstr/>
  </property>
  <property fmtid="{D5CDD505-2E9C-101B-9397-08002B2CF9AE}" pid="233" name="FSC#UVEKCFG@15.1700:EM_Postfach">
    <vt:lpwstr/>
  </property>
  <property fmtid="{D5CDD505-2E9C-101B-9397-08002B2CF9AE}" pid="234" name="FSC#UVEKCFG@15.1700:EM_PLZ">
    <vt:lpwstr/>
  </property>
  <property fmtid="{D5CDD505-2E9C-101B-9397-08002B2CF9AE}" pid="235" name="FSC#UVEKCFG@15.1700:EM_Ort">
    <vt:lpwstr/>
  </property>
  <property fmtid="{D5CDD505-2E9C-101B-9397-08002B2CF9AE}" pid="236" name="FSC#UVEKCFG@15.1700:EM_Land">
    <vt:lpwstr/>
  </property>
  <property fmtid="{D5CDD505-2E9C-101B-9397-08002B2CF9AE}" pid="237" name="FSC#UVEKCFG@15.1700:EM_E_Mail_Adresse">
    <vt:lpwstr/>
  </property>
  <property fmtid="{D5CDD505-2E9C-101B-9397-08002B2CF9AE}" pid="238" name="FSC#UVEKCFG@15.1700:EM_Funktionsbezeichnung">
    <vt:lpwstr/>
  </property>
  <property fmtid="{D5CDD505-2E9C-101B-9397-08002B2CF9AE}" pid="239" name="FSC#UVEKCFG@15.1700:EM_Serienbrieffeld_1">
    <vt:lpwstr/>
  </property>
  <property fmtid="{D5CDD505-2E9C-101B-9397-08002B2CF9AE}" pid="240" name="FSC#UVEKCFG@15.1700:EM_Serienbrieffeld_2">
    <vt:lpwstr/>
  </property>
  <property fmtid="{D5CDD505-2E9C-101B-9397-08002B2CF9AE}" pid="241" name="FSC#UVEKCFG@15.1700:EM_Serienbrieffeld_3">
    <vt:lpwstr/>
  </property>
  <property fmtid="{D5CDD505-2E9C-101B-9397-08002B2CF9AE}" pid="242" name="FSC#UVEKCFG@15.1700:EM_Serienbrieffeld_4">
    <vt:lpwstr/>
  </property>
  <property fmtid="{D5CDD505-2E9C-101B-9397-08002B2CF9AE}" pid="243" name="FSC#UVEKCFG@15.1700:EM_Serienbrieffeld_5">
    <vt:lpwstr/>
  </property>
  <property fmtid="{D5CDD505-2E9C-101B-9397-08002B2CF9AE}" pid="244" name="FSC#UVEKCFG@15.1700:EM_Address">
    <vt:lpwstr/>
  </property>
  <property fmtid="{D5CDD505-2E9C-101B-9397-08002B2CF9AE}" pid="245" name="FSC#UVEKCFG@15.1700:Abs_Nachname">
    <vt:lpwstr/>
  </property>
  <property fmtid="{D5CDD505-2E9C-101B-9397-08002B2CF9AE}" pid="246" name="FSC#UVEKCFG@15.1700:Abs_Vorname">
    <vt:lpwstr/>
  </property>
  <property fmtid="{D5CDD505-2E9C-101B-9397-08002B2CF9AE}" pid="247" name="FSC#UVEKCFG@15.1700:Abs_Zeichen">
    <vt:lpwstr/>
  </property>
  <property fmtid="{D5CDD505-2E9C-101B-9397-08002B2CF9AE}" pid="248" name="FSC#UVEKCFG@15.1700:Anrede">
    <vt:lpwstr/>
  </property>
  <property fmtid="{D5CDD505-2E9C-101B-9397-08002B2CF9AE}" pid="249" name="FSC#UVEKCFG@15.1700:EM_Versandartspez">
    <vt:lpwstr/>
  </property>
  <property fmtid="{D5CDD505-2E9C-101B-9397-08002B2CF9AE}" pid="250" name="FSC#UVEKCFG@15.1700:Briefdatum">
    <vt:lpwstr>07.08.2019</vt:lpwstr>
  </property>
  <property fmtid="{D5CDD505-2E9C-101B-9397-08002B2CF9AE}" pid="251" name="FSC#UVEKCFG@15.1700:Empf_Zeichen">
    <vt:lpwstr/>
  </property>
  <property fmtid="{D5CDD505-2E9C-101B-9397-08002B2CF9AE}" pid="252" name="FSC#UVEKCFG@15.1700:FilialePLZ">
    <vt:lpwstr/>
  </property>
  <property fmtid="{D5CDD505-2E9C-101B-9397-08002B2CF9AE}" pid="253" name="FSC#UVEKCFG@15.1700:Gegenstand">
    <vt:lpwstr>2019-07-01_Vorlage_Selbsdeklaration_Subventionsrecht_d_inputs_stp</vt:lpwstr>
  </property>
  <property fmtid="{D5CDD505-2E9C-101B-9397-08002B2CF9AE}" pid="254" name="FSC#UVEKCFG@15.1700:Nummer">
    <vt:lpwstr>2019-07-02-0018</vt:lpwstr>
  </property>
  <property fmtid="{D5CDD505-2E9C-101B-9397-08002B2CF9AE}" pid="255" name="FSC#UVEKCFG@15.1700:Unterschrift_Nachname">
    <vt:lpwstr/>
  </property>
  <property fmtid="{D5CDD505-2E9C-101B-9397-08002B2CF9AE}" pid="256" name="FSC#UVEKCFG@15.1700:Unterschrift_Vorname">
    <vt:lpwstr/>
  </property>
  <property fmtid="{D5CDD505-2E9C-101B-9397-08002B2CF9AE}" pid="257" name="FSC#UVEKCFG@15.1700:FileResponsibleStreetPostal">
    <vt:lpwstr/>
  </property>
  <property fmtid="{D5CDD505-2E9C-101B-9397-08002B2CF9AE}" pid="258" name="FSC#UVEKCFG@15.1700:FileResponsiblezipcodePostal">
    <vt:lpwstr/>
  </property>
  <property fmtid="{D5CDD505-2E9C-101B-9397-08002B2CF9AE}" pid="259" name="FSC#UVEKCFG@15.1700:FileResponsiblecityPostal">
    <vt:lpwstr/>
  </property>
  <property fmtid="{D5CDD505-2E9C-101B-9397-08002B2CF9AE}" pid="260" name="FSC#UVEKCFG@15.1700:FileResponsibleStreetInvoice">
    <vt:lpwstr/>
  </property>
  <property fmtid="{D5CDD505-2E9C-101B-9397-08002B2CF9AE}" pid="261" name="FSC#UVEKCFG@15.1700:FileResponsiblezipcodeInvoice">
    <vt:lpwstr/>
  </property>
  <property fmtid="{D5CDD505-2E9C-101B-9397-08002B2CF9AE}" pid="262" name="FSC#UVEKCFG@15.1700:FileResponsiblecityInvoice">
    <vt:lpwstr/>
  </property>
  <property fmtid="{D5CDD505-2E9C-101B-9397-08002B2CF9AE}" pid="263" name="FSC#UVEKCFG@15.1700:ResponsibleDefaultRoleOrg">
    <vt:lpwstr/>
  </property>
  <property fmtid="{D5CDD505-2E9C-101B-9397-08002B2CF9AE}" pid="264" name="FSC#UVEKCFG@15.1700:SL_HStufe1">
    <vt:lpwstr/>
  </property>
  <property fmtid="{D5CDD505-2E9C-101B-9397-08002B2CF9AE}" pid="265" name="FSC#UVEKCFG@15.1700:SL_FStufe1">
    <vt:lpwstr/>
  </property>
  <property fmtid="{D5CDD505-2E9C-101B-9397-08002B2CF9AE}" pid="266" name="FSC#UVEKCFG@15.1700:SL_HStufe2">
    <vt:lpwstr/>
  </property>
  <property fmtid="{D5CDD505-2E9C-101B-9397-08002B2CF9AE}" pid="267" name="FSC#UVEKCFG@15.1700:SL_FStufe2">
    <vt:lpwstr/>
  </property>
  <property fmtid="{D5CDD505-2E9C-101B-9397-08002B2CF9AE}" pid="268" name="FSC#UVEKCFG@15.1700:SL_HStufe3">
    <vt:lpwstr/>
  </property>
  <property fmtid="{D5CDD505-2E9C-101B-9397-08002B2CF9AE}" pid="269" name="FSC#UVEKCFG@15.1700:SL_FStufe3">
    <vt:lpwstr/>
  </property>
  <property fmtid="{D5CDD505-2E9C-101B-9397-08002B2CF9AE}" pid="270" name="FSC#UVEKCFG@15.1700:SL_HStufe4">
    <vt:lpwstr/>
  </property>
  <property fmtid="{D5CDD505-2E9C-101B-9397-08002B2CF9AE}" pid="271" name="FSC#UVEKCFG@15.1700:SL_FStufe4">
    <vt:lpwstr/>
  </property>
  <property fmtid="{D5CDD505-2E9C-101B-9397-08002B2CF9AE}" pid="272" name="FSC#UVEKCFG@15.1700:SR_HStufe1">
    <vt:lpwstr/>
  </property>
  <property fmtid="{D5CDD505-2E9C-101B-9397-08002B2CF9AE}" pid="273" name="FSC#UVEKCFG@15.1700:SR_FStufe1">
    <vt:lpwstr/>
  </property>
  <property fmtid="{D5CDD505-2E9C-101B-9397-08002B2CF9AE}" pid="274" name="FSC#UVEKCFG@15.1700:SR_HStufe2">
    <vt:lpwstr/>
  </property>
  <property fmtid="{D5CDD505-2E9C-101B-9397-08002B2CF9AE}" pid="275" name="FSC#UVEKCFG@15.1700:SR_FStufe2">
    <vt:lpwstr/>
  </property>
  <property fmtid="{D5CDD505-2E9C-101B-9397-08002B2CF9AE}" pid="276" name="FSC#UVEKCFG@15.1700:SR_HStufe3">
    <vt:lpwstr/>
  </property>
  <property fmtid="{D5CDD505-2E9C-101B-9397-08002B2CF9AE}" pid="277" name="FSC#UVEKCFG@15.1700:SR_FStufe3">
    <vt:lpwstr/>
  </property>
  <property fmtid="{D5CDD505-2E9C-101B-9397-08002B2CF9AE}" pid="278" name="FSC#UVEKCFG@15.1700:SR_HStufe4">
    <vt:lpwstr/>
  </property>
  <property fmtid="{D5CDD505-2E9C-101B-9397-08002B2CF9AE}" pid="279" name="FSC#UVEKCFG@15.1700:SR_FStufe4">
    <vt:lpwstr/>
  </property>
  <property fmtid="{D5CDD505-2E9C-101B-9397-08002B2CF9AE}" pid="280" name="FSC#UVEKCFG@15.1700:FileResp_HStufe1">
    <vt:lpwstr/>
  </property>
  <property fmtid="{D5CDD505-2E9C-101B-9397-08002B2CF9AE}" pid="281" name="FSC#UVEKCFG@15.1700:FileResp_FStufe1">
    <vt:lpwstr/>
  </property>
  <property fmtid="{D5CDD505-2E9C-101B-9397-08002B2CF9AE}" pid="282" name="FSC#UVEKCFG@15.1700:FileResp_HStufe2">
    <vt:lpwstr/>
  </property>
  <property fmtid="{D5CDD505-2E9C-101B-9397-08002B2CF9AE}" pid="283" name="FSC#UVEKCFG@15.1700:FileResp_FStufe2">
    <vt:lpwstr/>
  </property>
  <property fmtid="{D5CDD505-2E9C-101B-9397-08002B2CF9AE}" pid="284" name="FSC#UVEKCFG@15.1700:FileResp_HStufe3">
    <vt:lpwstr/>
  </property>
  <property fmtid="{D5CDD505-2E9C-101B-9397-08002B2CF9AE}" pid="285" name="FSC#UVEKCFG@15.1700:FileResp_FStufe3">
    <vt:lpwstr/>
  </property>
  <property fmtid="{D5CDD505-2E9C-101B-9397-08002B2CF9AE}" pid="286" name="FSC#UVEKCFG@15.1700:FileResp_HStufe4">
    <vt:lpwstr/>
  </property>
  <property fmtid="{D5CDD505-2E9C-101B-9397-08002B2CF9AE}" pid="287" name="FSC#UVEKCFG@15.1700:FileResp_FStufe4">
    <vt:lpwstr/>
  </property>
</Properties>
</file>